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950BBF" w14:textId="6E88B286" w:rsidR="00605F08" w:rsidRPr="00605F08" w:rsidRDefault="00605F08" w:rsidP="00904319">
      <w:pPr>
        <w:pStyle w:val="Heading1"/>
        <w:rPr>
          <w:color w:val="auto"/>
          <w:sz w:val="24"/>
          <w:szCs w:val="24"/>
        </w:rPr>
      </w:pPr>
      <w:r w:rsidRPr="00605F08">
        <w:rPr>
          <w:color w:val="auto"/>
          <w:sz w:val="24"/>
          <w:szCs w:val="24"/>
        </w:rPr>
        <w:t>Attachment 3</w:t>
      </w:r>
    </w:p>
    <w:p w14:paraId="19CF9C3F" w14:textId="1FF405F3" w:rsidR="006B3014" w:rsidRPr="00904319" w:rsidRDefault="00832E0F" w:rsidP="00904319">
      <w:pPr>
        <w:pStyle w:val="Heading1"/>
        <w:rPr>
          <w:color w:val="auto"/>
        </w:rPr>
      </w:pPr>
      <w:r>
        <w:rPr>
          <w:color w:val="auto"/>
        </w:rPr>
        <w:t>BIM</w:t>
      </w:r>
      <w:r w:rsidR="004A5FC1">
        <w:rPr>
          <w:color w:val="auto"/>
        </w:rPr>
        <w:t xml:space="preserve"> </w:t>
      </w:r>
      <w:r w:rsidR="00E9049A" w:rsidRPr="00904319">
        <w:rPr>
          <w:color w:val="auto"/>
        </w:rPr>
        <w:t>–</w:t>
      </w:r>
      <w:r>
        <w:rPr>
          <w:color w:val="auto"/>
        </w:rPr>
        <w:t xml:space="preserve"> </w:t>
      </w:r>
      <w:r w:rsidR="00EA5468">
        <w:rPr>
          <w:color w:val="auto"/>
        </w:rPr>
        <w:t>Core</w:t>
      </w:r>
      <w:r w:rsidR="00395E9E">
        <w:rPr>
          <w:color w:val="auto"/>
        </w:rPr>
        <w:t xml:space="preserve"> </w:t>
      </w:r>
      <w:r w:rsidR="000F7499" w:rsidRPr="00904319">
        <w:rPr>
          <w:color w:val="auto"/>
        </w:rPr>
        <w:t>Brief</w:t>
      </w:r>
    </w:p>
    <w:p w14:paraId="4CA9DAC7" w14:textId="77777777" w:rsidR="00BE2CDD" w:rsidRPr="00F62F96" w:rsidRDefault="00BE2CDD" w:rsidP="00BE2CDD">
      <w:pPr>
        <w:pStyle w:val="Heading1"/>
        <w:rPr>
          <w:color w:val="auto"/>
        </w:rPr>
      </w:pPr>
      <w:r>
        <w:rPr>
          <w:color w:val="auto"/>
        </w:rPr>
        <w:t>Project Details</w:t>
      </w:r>
    </w:p>
    <w:tbl>
      <w:tblPr>
        <w:tblW w:w="9668"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359"/>
        <w:gridCol w:w="7309"/>
      </w:tblGrid>
      <w:tr w:rsidR="009B19D9" w:rsidRPr="00CB4951" w14:paraId="635D8199" w14:textId="77777777" w:rsidTr="005B28DC">
        <w:trPr>
          <w:trHeight w:val="567"/>
        </w:trPr>
        <w:tc>
          <w:tcPr>
            <w:tcW w:w="2359" w:type="dxa"/>
            <w:shd w:val="clear" w:color="auto" w:fill="BDD6EE"/>
          </w:tcPr>
          <w:p w14:paraId="2B3ADF7B" w14:textId="77777777" w:rsidR="009B19D9" w:rsidRPr="009B19D9" w:rsidRDefault="009B19D9" w:rsidP="009B19D9">
            <w:pPr>
              <w:pStyle w:val="TableContent"/>
              <w:rPr>
                <w:b/>
                <w:bCs/>
                <w:sz w:val="22"/>
                <w:szCs w:val="22"/>
                <w:lang w:val="en-AU"/>
              </w:rPr>
            </w:pPr>
            <w:r w:rsidRPr="009B19D9">
              <w:rPr>
                <w:b/>
                <w:bCs/>
                <w:sz w:val="22"/>
                <w:szCs w:val="22"/>
                <w:lang w:val="en-AU"/>
              </w:rPr>
              <w:t>Project Name</w:t>
            </w:r>
          </w:p>
        </w:tc>
        <w:tc>
          <w:tcPr>
            <w:tcW w:w="7309" w:type="dxa"/>
          </w:tcPr>
          <w:p w14:paraId="0C9C4DB3" w14:textId="31F82EDA" w:rsidR="009B19D9" w:rsidRPr="009B19D9" w:rsidRDefault="009B19D9" w:rsidP="009B19D9">
            <w:pPr>
              <w:spacing w:after="120"/>
              <w:jc w:val="both"/>
              <w:rPr>
                <w:b w:val="0"/>
                <w:bCs/>
                <w:sz w:val="22"/>
              </w:rPr>
            </w:pPr>
          </w:p>
        </w:tc>
      </w:tr>
      <w:tr w:rsidR="009B19D9" w:rsidRPr="00CB4951" w14:paraId="524946CC" w14:textId="77777777" w:rsidTr="005B28DC">
        <w:trPr>
          <w:trHeight w:val="567"/>
        </w:trPr>
        <w:tc>
          <w:tcPr>
            <w:tcW w:w="2359" w:type="dxa"/>
            <w:shd w:val="clear" w:color="auto" w:fill="BDD6EE"/>
          </w:tcPr>
          <w:p w14:paraId="1541C5EB" w14:textId="77777777" w:rsidR="009B19D9" w:rsidRPr="009B19D9" w:rsidRDefault="009B19D9" w:rsidP="009B19D9">
            <w:pPr>
              <w:pStyle w:val="TableContent"/>
              <w:rPr>
                <w:b/>
                <w:bCs/>
                <w:sz w:val="22"/>
                <w:szCs w:val="22"/>
                <w:lang w:val="en-AU"/>
              </w:rPr>
            </w:pPr>
            <w:r w:rsidRPr="009B19D9">
              <w:rPr>
                <w:b/>
                <w:bCs/>
                <w:sz w:val="22"/>
                <w:szCs w:val="22"/>
                <w:lang w:val="en-AU"/>
              </w:rPr>
              <w:t>Lead Agency</w:t>
            </w:r>
          </w:p>
        </w:tc>
        <w:tc>
          <w:tcPr>
            <w:tcW w:w="7309" w:type="dxa"/>
          </w:tcPr>
          <w:p w14:paraId="17527B1A" w14:textId="192A2815" w:rsidR="009B19D9" w:rsidRPr="009B19D9" w:rsidRDefault="009B19D9" w:rsidP="009B19D9">
            <w:pPr>
              <w:spacing w:after="120"/>
              <w:jc w:val="both"/>
              <w:rPr>
                <w:b w:val="0"/>
                <w:bCs/>
                <w:sz w:val="22"/>
              </w:rPr>
            </w:pPr>
          </w:p>
        </w:tc>
      </w:tr>
      <w:tr w:rsidR="009B19D9" w:rsidRPr="00CB4951" w14:paraId="57D7502B" w14:textId="77777777" w:rsidTr="005B28DC">
        <w:trPr>
          <w:trHeight w:val="567"/>
        </w:trPr>
        <w:tc>
          <w:tcPr>
            <w:tcW w:w="2359" w:type="dxa"/>
            <w:shd w:val="clear" w:color="auto" w:fill="BDD6EE"/>
          </w:tcPr>
          <w:p w14:paraId="602DDC58" w14:textId="77777777" w:rsidR="009B19D9" w:rsidRPr="009B19D9" w:rsidRDefault="009B19D9" w:rsidP="009B19D9">
            <w:pPr>
              <w:pStyle w:val="TableContent"/>
              <w:rPr>
                <w:b/>
                <w:bCs/>
                <w:sz w:val="22"/>
                <w:szCs w:val="22"/>
                <w:lang w:val="en-AU"/>
              </w:rPr>
            </w:pPr>
            <w:r w:rsidRPr="009B19D9">
              <w:rPr>
                <w:b/>
                <w:bCs/>
                <w:sz w:val="22"/>
                <w:szCs w:val="22"/>
                <w:lang w:val="en-AU"/>
              </w:rPr>
              <w:t>Project Address</w:t>
            </w:r>
          </w:p>
        </w:tc>
        <w:tc>
          <w:tcPr>
            <w:tcW w:w="7309" w:type="dxa"/>
          </w:tcPr>
          <w:p w14:paraId="5A6B0CCF" w14:textId="0150662B" w:rsidR="009B19D9" w:rsidRPr="009B19D9" w:rsidRDefault="009B19D9" w:rsidP="009B19D9">
            <w:pPr>
              <w:spacing w:after="120"/>
              <w:jc w:val="both"/>
              <w:rPr>
                <w:b w:val="0"/>
                <w:bCs/>
                <w:sz w:val="22"/>
              </w:rPr>
            </w:pPr>
          </w:p>
        </w:tc>
      </w:tr>
    </w:tbl>
    <w:p w14:paraId="133CA5DE" w14:textId="77777777" w:rsidR="006B3014" w:rsidRPr="00F62F96" w:rsidRDefault="00BE2CDD" w:rsidP="006B3014">
      <w:pPr>
        <w:pStyle w:val="Heading1"/>
        <w:rPr>
          <w:color w:val="auto"/>
        </w:rPr>
      </w:pPr>
      <w:r>
        <w:rPr>
          <w:color w:val="auto"/>
        </w:rPr>
        <w:t>P</w:t>
      </w:r>
      <w:r w:rsidR="006B3014" w:rsidRPr="00F62F96">
        <w:rPr>
          <w:color w:val="auto"/>
        </w:rPr>
        <w:t>urpose</w:t>
      </w:r>
    </w:p>
    <w:p w14:paraId="18B3F2B8" w14:textId="0EB282C9" w:rsidR="00395E9E" w:rsidRPr="00395E9E" w:rsidRDefault="00395E9E" w:rsidP="00395E9E">
      <w:pPr>
        <w:spacing w:after="120"/>
        <w:jc w:val="both"/>
        <w:rPr>
          <w:b w:val="0"/>
          <w:bCs/>
          <w:sz w:val="22"/>
        </w:rPr>
      </w:pPr>
      <w:r w:rsidRPr="00395E9E">
        <w:rPr>
          <w:b w:val="0"/>
          <w:bCs/>
          <w:sz w:val="22"/>
        </w:rPr>
        <w:t xml:space="preserve">This Building Information Modelling (BIM) </w:t>
      </w:r>
      <w:r w:rsidR="001E4FC4">
        <w:rPr>
          <w:b w:val="0"/>
          <w:bCs/>
          <w:sz w:val="22"/>
        </w:rPr>
        <w:t>Core</w:t>
      </w:r>
      <w:r w:rsidRPr="00395E9E">
        <w:rPr>
          <w:bCs/>
          <w:sz w:val="22"/>
        </w:rPr>
        <w:t xml:space="preserve"> </w:t>
      </w:r>
      <w:r w:rsidRPr="00395E9E">
        <w:rPr>
          <w:b w:val="0"/>
          <w:bCs/>
          <w:sz w:val="22"/>
        </w:rPr>
        <w:t xml:space="preserve">Brief is to define </w:t>
      </w:r>
      <w:r w:rsidR="00A46E02">
        <w:rPr>
          <w:b w:val="0"/>
          <w:bCs/>
          <w:sz w:val="22"/>
        </w:rPr>
        <w:t xml:space="preserve">DIT and </w:t>
      </w:r>
      <w:r w:rsidRPr="00395E9E">
        <w:rPr>
          <w:b w:val="0"/>
          <w:bCs/>
          <w:sz w:val="22"/>
        </w:rPr>
        <w:t xml:space="preserve">lead agency’s requirements for the use of core </w:t>
      </w:r>
      <w:r w:rsidR="00A46E02">
        <w:rPr>
          <w:b w:val="0"/>
          <w:bCs/>
          <w:sz w:val="22"/>
        </w:rPr>
        <w:t xml:space="preserve"> </w:t>
      </w:r>
      <w:r w:rsidRPr="00395E9E">
        <w:rPr>
          <w:b w:val="0"/>
          <w:bCs/>
          <w:sz w:val="22"/>
        </w:rPr>
        <w:t xml:space="preserve">BIM requirements on </w:t>
      </w:r>
      <w:r w:rsidR="00A46E02">
        <w:rPr>
          <w:b w:val="0"/>
          <w:bCs/>
          <w:sz w:val="22"/>
        </w:rPr>
        <w:t xml:space="preserve">simple non-complex building </w:t>
      </w:r>
      <w:r w:rsidRPr="00395E9E">
        <w:rPr>
          <w:b w:val="0"/>
          <w:bCs/>
          <w:sz w:val="22"/>
        </w:rPr>
        <w:t>project</w:t>
      </w:r>
      <w:r w:rsidR="00A46E02">
        <w:rPr>
          <w:b w:val="0"/>
          <w:bCs/>
          <w:sz w:val="22"/>
        </w:rPr>
        <w:t>s.</w:t>
      </w:r>
    </w:p>
    <w:p w14:paraId="4A7331BE" w14:textId="77777777" w:rsidR="006B3014" w:rsidRPr="00F62F96" w:rsidRDefault="00EF1404" w:rsidP="00395E9E">
      <w:pPr>
        <w:pStyle w:val="Heading1"/>
        <w:tabs>
          <w:tab w:val="left" w:pos="2865"/>
        </w:tabs>
        <w:jc w:val="both"/>
        <w:rPr>
          <w:color w:val="auto"/>
        </w:rPr>
      </w:pPr>
      <w:r w:rsidRPr="00F62F96">
        <w:rPr>
          <w:color w:val="auto"/>
        </w:rPr>
        <w:t>Application</w:t>
      </w:r>
      <w:r w:rsidR="00395E9E">
        <w:rPr>
          <w:color w:val="auto"/>
        </w:rPr>
        <w:tab/>
      </w:r>
    </w:p>
    <w:p w14:paraId="40482901" w14:textId="1B039637" w:rsidR="006B3014" w:rsidRDefault="006B3014" w:rsidP="00E00910">
      <w:pPr>
        <w:pStyle w:val="DocumentContent"/>
        <w:jc w:val="both"/>
      </w:pPr>
      <w:r w:rsidRPr="00CB4951">
        <w:t xml:space="preserve">This </w:t>
      </w:r>
      <w:r w:rsidR="000F7499" w:rsidRPr="00CB4951">
        <w:t>b</w:t>
      </w:r>
      <w:r w:rsidRPr="00CB4951">
        <w:t>rief must be read in conjunction with the</w:t>
      </w:r>
      <w:r w:rsidR="00401AAA">
        <w:t xml:space="preserve"> </w:t>
      </w:r>
      <w:r w:rsidR="007C7D19">
        <w:t>detailed</w:t>
      </w:r>
      <w:r w:rsidR="00125CAA">
        <w:t xml:space="preserve"> </w:t>
      </w:r>
      <w:r w:rsidR="007C7D19">
        <w:t xml:space="preserve">BIM </w:t>
      </w:r>
      <w:r w:rsidR="00401AAA">
        <w:t>requirements outlined in the</w:t>
      </w:r>
      <w:r w:rsidR="0098095B">
        <w:t xml:space="preserve"> </w:t>
      </w:r>
      <w:r w:rsidR="00401AAA" w:rsidRPr="00BD09C0">
        <w:t xml:space="preserve">Building Information Modelling </w:t>
      </w:r>
      <w:r w:rsidR="00DD438C" w:rsidRPr="00BD09C0">
        <w:t xml:space="preserve">Requirements </w:t>
      </w:r>
      <w:r w:rsidR="0098095B">
        <w:t>provided as a supporting document</w:t>
      </w:r>
      <w:r w:rsidR="000F33DE" w:rsidRPr="00CB4951">
        <w:t>,</w:t>
      </w:r>
      <w:r w:rsidR="00AF3297" w:rsidRPr="00CB4951">
        <w:t xml:space="preserve"> </w:t>
      </w:r>
      <w:r w:rsidR="00401AAA">
        <w:t xml:space="preserve">the </w:t>
      </w:r>
      <w:r w:rsidR="00AF3297" w:rsidRPr="00CB4951">
        <w:t>National Specification System of Australia</w:t>
      </w:r>
      <w:r w:rsidR="00401AAA">
        <w:t xml:space="preserve"> (NATSPEC)</w:t>
      </w:r>
      <w:r w:rsidR="00AF3297" w:rsidRPr="00CB4951">
        <w:t xml:space="preserve"> </w:t>
      </w:r>
      <w:hyperlink r:id="rId8" w:history="1">
        <w:r w:rsidR="00401AAA" w:rsidRPr="00E00910">
          <w:rPr>
            <w:rStyle w:val="Hyperlink"/>
          </w:rPr>
          <w:t>National BIM Guide</w:t>
        </w:r>
      </w:hyperlink>
      <w:r w:rsidR="00A93F77" w:rsidRPr="00CB4951">
        <w:t xml:space="preserve"> </w:t>
      </w:r>
      <w:r w:rsidR="000F7499" w:rsidRPr="00CB4951">
        <w:t>and with the professional services contract and its associated briefing documents</w:t>
      </w:r>
      <w:r w:rsidRPr="00CB4951">
        <w:t xml:space="preserve">. </w:t>
      </w:r>
      <w:r w:rsidR="00242EA5" w:rsidRPr="00CB4951">
        <w:t xml:space="preserve"> </w:t>
      </w:r>
    </w:p>
    <w:p w14:paraId="2B59E32E" w14:textId="0E91511F" w:rsidR="00DD5973" w:rsidRDefault="00DD5973" w:rsidP="001E4FC4">
      <w:pPr>
        <w:pStyle w:val="DocumentContent"/>
        <w:shd w:val="clear" w:color="auto" w:fill="FFFFCC"/>
        <w:jc w:val="both"/>
      </w:pPr>
      <w:r>
        <w:t xml:space="preserve">The </w:t>
      </w:r>
      <w:r w:rsidR="00D764E9">
        <w:t>L</w:t>
      </w:r>
      <w:r>
        <w:t xml:space="preserve">ead </w:t>
      </w:r>
      <w:r w:rsidR="00D764E9">
        <w:t>P</w:t>
      </w:r>
      <w:r>
        <w:t xml:space="preserve">rofessional </w:t>
      </w:r>
      <w:r w:rsidR="00D764E9">
        <w:t>S</w:t>
      </w:r>
      <w:r>
        <w:t xml:space="preserve">ervice </w:t>
      </w:r>
      <w:r w:rsidR="00D764E9">
        <w:t>C</w:t>
      </w:r>
      <w:r>
        <w:t xml:space="preserve">ontractors (LPSC) shall follow the guidelines and requirements detailed in this document </w:t>
      </w:r>
      <w:r w:rsidR="00F12D63">
        <w:t xml:space="preserve">and DIT </w:t>
      </w:r>
      <w:r w:rsidR="00F12D63" w:rsidRPr="00BD09C0">
        <w:t xml:space="preserve">Building Information Modelling Requirements </w:t>
      </w:r>
      <w:r w:rsidR="00F12D63">
        <w:t xml:space="preserve">(G168) </w:t>
      </w:r>
      <w:r>
        <w:t xml:space="preserve">for BIM related services. </w:t>
      </w:r>
    </w:p>
    <w:p w14:paraId="078FB728" w14:textId="6662B7F8" w:rsidR="00C563D4" w:rsidRDefault="00C563D4" w:rsidP="001E4FC4">
      <w:pPr>
        <w:pStyle w:val="DocumentContent"/>
        <w:shd w:val="clear" w:color="auto" w:fill="FFFFCC"/>
        <w:jc w:val="both"/>
      </w:pPr>
      <w:r w:rsidRPr="001B0896">
        <w:rPr>
          <w:shd w:val="clear" w:color="auto" w:fill="FFFFCC"/>
        </w:rPr>
        <w:t xml:space="preserve">This </w:t>
      </w:r>
      <w:r>
        <w:rPr>
          <w:shd w:val="clear" w:color="auto" w:fill="FFFFCC"/>
        </w:rPr>
        <w:t>Core</w:t>
      </w:r>
      <w:r w:rsidRPr="001B0896">
        <w:rPr>
          <w:shd w:val="clear" w:color="auto" w:fill="FFFFCC"/>
        </w:rPr>
        <w:t xml:space="preserve"> BIM Brief forms part of the invitation to tender documentation and is to be read in conjunction with the Project Conditions of Contract and other briefing documents</w:t>
      </w:r>
      <w:r>
        <w:t xml:space="preserve">. </w:t>
      </w:r>
    </w:p>
    <w:p w14:paraId="18E916CE" w14:textId="77777777" w:rsidR="00C563D4" w:rsidRPr="00370247" w:rsidRDefault="00C563D4" w:rsidP="00C563D4">
      <w:pPr>
        <w:pStyle w:val="Heading2"/>
      </w:pPr>
      <w:r w:rsidRPr="00370247">
        <w:t>BIM Execution Plan (BEP)</w:t>
      </w:r>
    </w:p>
    <w:p w14:paraId="411C9D46" w14:textId="24E20DD3" w:rsidR="00C563D4" w:rsidRDefault="00C563D4" w:rsidP="00C563D4">
      <w:pPr>
        <w:pStyle w:val="DocumentContent"/>
        <w:shd w:val="clear" w:color="auto" w:fill="FFFFCC"/>
        <w:jc w:val="both"/>
      </w:pPr>
      <w:r>
        <w:t xml:space="preserve">A Building Information Modelling Execution Plan (BEP) based on the NATSPEC BIM </w:t>
      </w:r>
      <w:r w:rsidR="00F12D63">
        <w:t>Execution</w:t>
      </w:r>
      <w:r>
        <w:t xml:space="preserve"> Plan </w:t>
      </w:r>
      <w:r w:rsidR="006B5807">
        <w:t xml:space="preserve">Template </w:t>
      </w:r>
      <w:r w:rsidR="00A46E02">
        <w:t xml:space="preserve">simplified summary </w:t>
      </w:r>
      <w:r>
        <w:t>is required to be created by the Lead Architectural PSC for the project. The BEP shall detail how the BIM project will be executed, monitored and controlled within a common data environment to satisfy the requirements of the BIM Brief</w:t>
      </w:r>
      <w:r w:rsidRPr="00A0052E">
        <w:t xml:space="preserve"> </w:t>
      </w:r>
      <w:r>
        <w:t xml:space="preserve">and </w:t>
      </w:r>
      <w:r w:rsidRPr="00A0052E">
        <w:t xml:space="preserve">in accordance with the </w:t>
      </w:r>
      <w:r w:rsidR="00F12D63">
        <w:t xml:space="preserve">Australian Standard AS </w:t>
      </w:r>
      <w:r w:rsidRPr="00A0052E">
        <w:t xml:space="preserve"> ISO 19650</w:t>
      </w:r>
      <w:r w:rsidR="00F12D63">
        <w:t xml:space="preserve">: 1 and 2 </w:t>
      </w:r>
      <w:r w:rsidRPr="00A0052E">
        <w:t>-Part 1</w:t>
      </w:r>
      <w:r>
        <w:t xml:space="preserve"> through the Design and Documentation Phases of the Project.</w:t>
      </w:r>
    </w:p>
    <w:p w14:paraId="01CA685D" w14:textId="77777777" w:rsidR="00C563D4" w:rsidRPr="00CB4951" w:rsidRDefault="00C563D4" w:rsidP="00C563D4">
      <w:pPr>
        <w:pStyle w:val="DocumentContent"/>
        <w:shd w:val="clear" w:color="auto" w:fill="FFFFCC"/>
        <w:jc w:val="both"/>
      </w:pPr>
      <w:r>
        <w:t xml:space="preserve">The BEP is to be updated with input by the Contractor/Managing Contractor for the Construction BEP for the Construction and Project Completion Phase of the project. </w:t>
      </w:r>
    </w:p>
    <w:p w14:paraId="21FFBBA8" w14:textId="7D50FB92" w:rsidR="006B3014" w:rsidRPr="00CB4951" w:rsidRDefault="006B3014" w:rsidP="00EF1404">
      <w:pPr>
        <w:pStyle w:val="Heading2"/>
      </w:pPr>
      <w:r w:rsidRPr="00CB4951">
        <w:lastRenderedPageBreak/>
        <w:t>BIM Project Team</w:t>
      </w:r>
    </w:p>
    <w:p w14:paraId="6ACEE024" w14:textId="14BA8C26" w:rsidR="00684418" w:rsidRPr="00CB4951" w:rsidRDefault="007C7D19" w:rsidP="00DE64BA">
      <w:pPr>
        <w:pStyle w:val="DocumentContent"/>
        <w:shd w:val="clear" w:color="auto" w:fill="FFFFCC"/>
        <w:jc w:val="both"/>
      </w:pPr>
      <w:r>
        <w:t>All r</w:t>
      </w:r>
      <w:r w:rsidR="006B3014" w:rsidRPr="00CB4951">
        <w:t xml:space="preserve">oles and responsibilities shall be assigned to </w:t>
      </w:r>
      <w:r>
        <w:t xml:space="preserve">the relevant </w:t>
      </w:r>
      <w:r w:rsidR="000F7499" w:rsidRPr="00CB4951">
        <w:t>p</w:t>
      </w:r>
      <w:r w:rsidR="006B3014" w:rsidRPr="00CB4951">
        <w:t xml:space="preserve">roject </w:t>
      </w:r>
      <w:r w:rsidR="000F7499" w:rsidRPr="00CB4951">
        <w:t>t</w:t>
      </w:r>
      <w:r w:rsidR="006B3014" w:rsidRPr="00CB4951">
        <w:t xml:space="preserve">eam members as </w:t>
      </w:r>
      <w:r w:rsidR="000F0216" w:rsidRPr="00CB4951">
        <w:t xml:space="preserve">nominated in </w:t>
      </w:r>
      <w:r w:rsidR="0098095B">
        <w:t>the</w:t>
      </w:r>
      <w:r w:rsidR="000F0216" w:rsidRPr="00CB4951">
        <w:t xml:space="preserve"> </w:t>
      </w:r>
      <w:r w:rsidR="0093448A" w:rsidRPr="00CB4951">
        <w:t>B</w:t>
      </w:r>
      <w:r w:rsidR="00986379">
        <w:t>E</w:t>
      </w:r>
      <w:r w:rsidR="0093448A" w:rsidRPr="00CB4951">
        <w:t>P</w:t>
      </w:r>
      <w:r>
        <w:t xml:space="preserve"> issued by the Lead PSC</w:t>
      </w:r>
      <w:r w:rsidR="003F6C33">
        <w:t xml:space="preserve"> </w:t>
      </w:r>
      <w:r w:rsidR="009B4A24">
        <w:t>to</w:t>
      </w:r>
      <w:r w:rsidR="003F6C33">
        <w:t xml:space="preserve"> achieve the BIM deliverables</w:t>
      </w:r>
      <w:r w:rsidR="003B5456">
        <w:t xml:space="preserve"> noted within the BIM </w:t>
      </w:r>
      <w:r w:rsidR="001E4FC4">
        <w:t xml:space="preserve">Core </w:t>
      </w:r>
      <w:r w:rsidR="003B5456">
        <w:t>Brief</w:t>
      </w:r>
      <w:r>
        <w:t>.</w:t>
      </w:r>
      <w:r w:rsidR="00986379" w:rsidRPr="00986379">
        <w:t xml:space="preserve"> </w:t>
      </w:r>
      <w:r w:rsidR="00323A9E">
        <w:t xml:space="preserve">The </w:t>
      </w:r>
      <w:r w:rsidR="0098095B">
        <w:t>BEP</w:t>
      </w:r>
      <w:r w:rsidR="004A5FC1">
        <w:t xml:space="preserve"> </w:t>
      </w:r>
      <w:r w:rsidR="00323A9E">
        <w:t>along with a</w:t>
      </w:r>
      <w:r w:rsidR="00986379" w:rsidRPr="00986379">
        <w:t xml:space="preserve">ny variation to the requirements of the </w:t>
      </w:r>
      <w:r w:rsidR="004A5FC1">
        <w:t xml:space="preserve">BIM </w:t>
      </w:r>
      <w:r w:rsidR="001E4FC4">
        <w:t>Core</w:t>
      </w:r>
      <w:r w:rsidR="00D57745">
        <w:t xml:space="preserve"> </w:t>
      </w:r>
      <w:r w:rsidR="004A5FC1">
        <w:t>Brief r</w:t>
      </w:r>
      <w:r w:rsidR="00986379" w:rsidRPr="00986379">
        <w:t xml:space="preserve">equirements </w:t>
      </w:r>
      <w:r w:rsidR="004A5FC1">
        <w:t xml:space="preserve">is to be </w:t>
      </w:r>
      <w:r w:rsidR="00986379" w:rsidRPr="00986379">
        <w:t>submitted</w:t>
      </w:r>
      <w:r w:rsidR="004A5FC1">
        <w:t xml:space="preserve"> to </w:t>
      </w:r>
      <w:r w:rsidR="0078709E">
        <w:t>DIT</w:t>
      </w:r>
      <w:r w:rsidR="004A5FC1">
        <w:t xml:space="preserve"> </w:t>
      </w:r>
      <w:r w:rsidR="00DE64BA" w:rsidRPr="003013BA">
        <w:rPr>
          <w:shd w:val="clear" w:color="auto" w:fill="FFFFCC"/>
        </w:rPr>
        <w:t xml:space="preserve">for review </w:t>
      </w:r>
      <w:bookmarkStart w:id="0" w:name="_Hlk133994443"/>
      <w:r w:rsidR="00DE64BA" w:rsidRPr="003013BA">
        <w:rPr>
          <w:shd w:val="clear" w:color="auto" w:fill="FFFFCC"/>
        </w:rPr>
        <w:t>prior to the commencement of the PIP Concept phase</w:t>
      </w:r>
      <w:bookmarkEnd w:id="0"/>
      <w:r w:rsidR="00DE64BA" w:rsidRPr="003013BA">
        <w:rPr>
          <w:shd w:val="clear" w:color="auto" w:fill="FFFFCC"/>
        </w:rPr>
        <w:t>.</w:t>
      </w:r>
      <w:r w:rsidR="004A5FC1">
        <w:t xml:space="preserve"> </w:t>
      </w:r>
    </w:p>
    <w:p w14:paraId="1D79A331" w14:textId="77777777" w:rsidR="006B3014" w:rsidRPr="00CB4951" w:rsidRDefault="006B3014" w:rsidP="00E00910">
      <w:pPr>
        <w:pStyle w:val="Heading2"/>
        <w:jc w:val="both"/>
      </w:pPr>
      <w:r w:rsidRPr="00CB4951">
        <w:t>Uses for BIM on the Project</w:t>
      </w:r>
    </w:p>
    <w:p w14:paraId="5E7647AB" w14:textId="38656D0F" w:rsidR="006B3014" w:rsidRDefault="006B3014" w:rsidP="00E00910">
      <w:pPr>
        <w:pStyle w:val="DocumentContent"/>
        <w:jc w:val="both"/>
      </w:pPr>
      <w:r w:rsidRPr="00CB4951">
        <w:t xml:space="preserve">The following uses of BIM </w:t>
      </w:r>
      <w:r w:rsidR="000F7499" w:rsidRPr="00CB4951">
        <w:t xml:space="preserve">are required and </w:t>
      </w:r>
      <w:r w:rsidRPr="00CB4951">
        <w:t xml:space="preserve">shall apply to </w:t>
      </w:r>
      <w:r w:rsidR="009D0219">
        <w:t xml:space="preserve">the </w:t>
      </w:r>
      <w:r w:rsidR="0078709E">
        <w:t>DIT</w:t>
      </w:r>
      <w:r w:rsidR="00CF2200">
        <w:t xml:space="preserve"> Capital Works</w:t>
      </w:r>
      <w:r w:rsidR="009D0219">
        <w:t xml:space="preserve"> </w:t>
      </w:r>
      <w:r w:rsidR="000F7499" w:rsidRPr="00CB4951">
        <w:t>p</w:t>
      </w:r>
      <w:r w:rsidR="00C77CF6">
        <w:t xml:space="preserve">roject </w:t>
      </w:r>
      <w:r w:rsidR="001F71B0">
        <w:t>noted as Core</w:t>
      </w:r>
      <w:r w:rsidR="00C77CF6">
        <w:t xml:space="preserve"> BIM requirements</w:t>
      </w:r>
      <w:r w:rsidR="00C77CF6" w:rsidRPr="00CB4951">
        <w:t xml:space="preserve">. </w:t>
      </w:r>
      <w:r w:rsidRPr="00CB4951">
        <w:t xml:space="preserve">The </w:t>
      </w:r>
      <w:r w:rsidR="00CF2200">
        <w:t xml:space="preserve">BIM Requirements clauses number in the following </w:t>
      </w:r>
      <w:r w:rsidR="00CF2200" w:rsidRPr="00CF2200">
        <w:t>Project</w:t>
      </w:r>
      <w:r w:rsidR="0030449E">
        <w:t xml:space="preserve"> Core</w:t>
      </w:r>
      <w:r w:rsidR="00CF2200" w:rsidRPr="00CF2200">
        <w:t xml:space="preserve"> BIM Requirements</w:t>
      </w:r>
      <w:r w:rsidR="00CF2200">
        <w:t xml:space="preserve"> table refers to clauses noted in the </w:t>
      </w:r>
      <w:r w:rsidR="0078709E">
        <w:t>DIT</w:t>
      </w:r>
      <w:r w:rsidR="00CF2200">
        <w:t xml:space="preserve"> </w:t>
      </w:r>
      <w:r w:rsidR="0078709E" w:rsidRPr="0078709E">
        <w:t>Building Information Modelling Requirements</w:t>
      </w:r>
      <w:r w:rsidR="0098095B">
        <w:t>.</w:t>
      </w:r>
      <w:r w:rsidR="00CF2200">
        <w:t xml:space="preserve"> </w:t>
      </w:r>
    </w:p>
    <w:p w14:paraId="7AA86626" w14:textId="6496AF90" w:rsidR="00BE1821" w:rsidRDefault="001B113A" w:rsidP="001F71B0">
      <w:pPr>
        <w:pStyle w:val="DocumentContent"/>
        <w:shd w:val="clear" w:color="auto" w:fill="FFFFCC"/>
        <w:jc w:val="both"/>
      </w:pPr>
      <w:r>
        <w:t>The BIM requirements applies all new building</w:t>
      </w:r>
      <w:r w:rsidR="00BE1821" w:rsidRPr="004A5FC1">
        <w:t xml:space="preserve"> works </w:t>
      </w:r>
      <w:r w:rsidR="00BD1BFB" w:rsidRPr="004A5FC1">
        <w:t>and areas</w:t>
      </w:r>
      <w:r>
        <w:t xml:space="preserve"> </w:t>
      </w:r>
      <w:r w:rsidR="005B49DE">
        <w:t>of</w:t>
      </w:r>
      <w:r w:rsidR="00BE1821" w:rsidRPr="004A5FC1">
        <w:t xml:space="preserve"> refurbished works</w:t>
      </w:r>
      <w:r w:rsidR="005B49DE">
        <w:t>.</w:t>
      </w:r>
    </w:p>
    <w:p w14:paraId="743F8DA8" w14:textId="7E9A3B1B" w:rsidR="00D704BF" w:rsidRDefault="00C77CF6" w:rsidP="00D704BF">
      <w:pPr>
        <w:pStyle w:val="Heading2"/>
      </w:pPr>
      <w:r>
        <w:t xml:space="preserve">Core </w:t>
      </w:r>
      <w:r w:rsidR="00BE2CDD" w:rsidRPr="00CB4951">
        <w:t>BIM</w:t>
      </w:r>
      <w:r w:rsidR="00D704BF" w:rsidRPr="00CB4951">
        <w:t xml:space="preserve"> Requirements</w:t>
      </w:r>
    </w:p>
    <w:p w14:paraId="02C79E36" w14:textId="155C52DC" w:rsidR="001F71B0" w:rsidRDefault="006C5788" w:rsidP="006C5788">
      <w:pPr>
        <w:pStyle w:val="DocumentContent"/>
        <w:jc w:val="both"/>
      </w:pPr>
      <w:r>
        <w:t>T</w:t>
      </w:r>
      <w:r w:rsidRPr="00F371C7">
        <w:t xml:space="preserve">he following list of </w:t>
      </w:r>
      <w:r>
        <w:t>Core</w:t>
      </w:r>
      <w:r w:rsidRPr="00F371C7">
        <w:t xml:space="preserve"> BIM requirements shall apply to this project. </w:t>
      </w:r>
      <w:r w:rsidRPr="006C5788">
        <w:rPr>
          <w:shd w:val="clear" w:color="auto" w:fill="FFFFCC"/>
        </w:rPr>
        <w:t>They correspond to those found in the DIT BIM Requirements (G168) and can be identified by the clause reference number.</w:t>
      </w:r>
    </w:p>
    <w:p w14:paraId="75E810FF" w14:textId="7045CC8D" w:rsidR="001F71B0" w:rsidRDefault="001F71B0" w:rsidP="001F71B0">
      <w:pPr>
        <w:rPr>
          <w:sz w:val="22"/>
          <w:szCs w:val="22"/>
        </w:rPr>
      </w:pPr>
      <w:r>
        <w:rPr>
          <w:sz w:val="22"/>
          <w:szCs w:val="22"/>
        </w:rPr>
        <w:t>Core</w:t>
      </w:r>
      <w:r>
        <w:t xml:space="preserve"> </w:t>
      </w:r>
      <w:r w:rsidRPr="00B8761B">
        <w:rPr>
          <w:sz w:val="22"/>
          <w:szCs w:val="22"/>
        </w:rPr>
        <w:t xml:space="preserve">BIM </w:t>
      </w:r>
      <w:r>
        <w:rPr>
          <w:sz w:val="22"/>
          <w:szCs w:val="22"/>
        </w:rPr>
        <w:t>U</w:t>
      </w:r>
      <w:r w:rsidRPr="00B8761B">
        <w:rPr>
          <w:sz w:val="22"/>
          <w:szCs w:val="22"/>
        </w:rPr>
        <w:t xml:space="preserve">ses </w:t>
      </w:r>
      <w:r>
        <w:rPr>
          <w:sz w:val="22"/>
          <w:szCs w:val="22"/>
        </w:rPr>
        <w:t>T</w:t>
      </w:r>
      <w:r w:rsidRPr="00B8761B">
        <w:rPr>
          <w:sz w:val="22"/>
          <w:szCs w:val="22"/>
        </w:rPr>
        <w:t>able.</w:t>
      </w:r>
      <w:r w:rsidR="00F12D63">
        <w:rPr>
          <w:sz w:val="22"/>
          <w:szCs w:val="22"/>
        </w:rPr>
        <w:t xml:space="preserve"> </w:t>
      </w:r>
    </w:p>
    <w:p w14:paraId="2069FB01" w14:textId="77777777" w:rsidR="005B49DE" w:rsidRPr="001F71B0" w:rsidRDefault="005B49DE" w:rsidP="001F71B0"/>
    <w:tbl>
      <w:tblPr>
        <w:tblW w:w="9559" w:type="dxa"/>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96"/>
        <w:gridCol w:w="6742"/>
        <w:gridCol w:w="1621"/>
      </w:tblGrid>
      <w:tr w:rsidR="000F0216" w:rsidRPr="00CB4951" w14:paraId="648C3F6D" w14:textId="77777777" w:rsidTr="00F12D63">
        <w:trPr>
          <w:trHeight w:val="397"/>
        </w:trPr>
        <w:tc>
          <w:tcPr>
            <w:tcW w:w="1196" w:type="dxa"/>
            <w:shd w:val="clear" w:color="auto" w:fill="BDD6EE"/>
            <w:vAlign w:val="center"/>
          </w:tcPr>
          <w:p w14:paraId="514A66F8" w14:textId="77777777" w:rsidR="000F0216" w:rsidRDefault="000F0216" w:rsidP="003D4437">
            <w:r w:rsidRPr="00CB4951">
              <w:t xml:space="preserve">Required </w:t>
            </w:r>
          </w:p>
          <w:p w14:paraId="452A6E1A" w14:textId="026AD598" w:rsidR="005B49DE" w:rsidRPr="00CB4951" w:rsidRDefault="005B49DE" w:rsidP="003D4437">
            <w:pPr>
              <w:rPr>
                <w:rFonts w:cs="Arial"/>
              </w:rPr>
            </w:pPr>
            <w:r>
              <w:rPr>
                <w:rFonts w:cs="Arial"/>
              </w:rPr>
              <w:t>Yes/No</w:t>
            </w:r>
          </w:p>
        </w:tc>
        <w:tc>
          <w:tcPr>
            <w:tcW w:w="6742" w:type="dxa"/>
            <w:shd w:val="clear" w:color="auto" w:fill="BDD6EE"/>
            <w:vAlign w:val="center"/>
          </w:tcPr>
          <w:p w14:paraId="07CEAFE5" w14:textId="77777777" w:rsidR="000F0216" w:rsidRPr="00CB4951" w:rsidRDefault="000F0216" w:rsidP="003D4437">
            <w:pPr>
              <w:rPr>
                <w:rFonts w:cs="Arial"/>
              </w:rPr>
            </w:pPr>
            <w:r w:rsidRPr="00CB4951">
              <w:rPr>
                <w:rFonts w:cs="Arial"/>
              </w:rPr>
              <w:t>Use of BIM</w:t>
            </w:r>
          </w:p>
        </w:tc>
        <w:tc>
          <w:tcPr>
            <w:tcW w:w="1621" w:type="dxa"/>
            <w:shd w:val="clear" w:color="auto" w:fill="BDD6EE"/>
            <w:vAlign w:val="center"/>
          </w:tcPr>
          <w:p w14:paraId="1F3E8C81" w14:textId="77777777" w:rsidR="000F0216" w:rsidRPr="00CB4951" w:rsidRDefault="00F94108" w:rsidP="003D4437">
            <w:pPr>
              <w:rPr>
                <w:rFonts w:cs="Arial"/>
              </w:rPr>
            </w:pPr>
            <w:r w:rsidRPr="00CB4951">
              <w:t>BIM Requirements</w:t>
            </w:r>
            <w:r w:rsidR="000F0216" w:rsidRPr="00CB4951">
              <w:rPr>
                <w:rFonts w:cs="Arial"/>
              </w:rPr>
              <w:t xml:space="preserve"> </w:t>
            </w:r>
          </w:p>
          <w:p w14:paraId="3DA10010" w14:textId="77777777" w:rsidR="000F0216" w:rsidRPr="00CB4951" w:rsidRDefault="000F0216" w:rsidP="003D4437">
            <w:pPr>
              <w:rPr>
                <w:rFonts w:cs="Arial"/>
              </w:rPr>
            </w:pPr>
            <w:r w:rsidRPr="00CB4951">
              <w:rPr>
                <w:rFonts w:cs="Arial"/>
              </w:rPr>
              <w:t>Clause No.</w:t>
            </w:r>
          </w:p>
        </w:tc>
      </w:tr>
      <w:tr w:rsidR="00E10440" w:rsidRPr="00CB4951" w14:paraId="1FCD91AD" w14:textId="77777777" w:rsidTr="00F12D63">
        <w:trPr>
          <w:trHeight w:val="397"/>
        </w:trPr>
        <w:tc>
          <w:tcPr>
            <w:tcW w:w="1196" w:type="dxa"/>
            <w:vAlign w:val="center"/>
          </w:tcPr>
          <w:p w14:paraId="736A1BBA" w14:textId="77777777" w:rsidR="00E10440" w:rsidRPr="00CB4951" w:rsidRDefault="00E10440" w:rsidP="00713842">
            <w:pPr>
              <w:pStyle w:val="TableContent"/>
              <w:jc w:val="center"/>
              <w:rPr>
                <w:lang w:val="en-AU"/>
              </w:rPr>
            </w:pPr>
            <w:r w:rsidRPr="00CB4951">
              <w:rPr>
                <w:lang w:val="en-AU"/>
              </w:rPr>
              <w:t>Yes</w:t>
            </w:r>
          </w:p>
        </w:tc>
        <w:tc>
          <w:tcPr>
            <w:tcW w:w="6742" w:type="dxa"/>
            <w:shd w:val="clear" w:color="auto" w:fill="FFFFCC"/>
            <w:vAlign w:val="center"/>
          </w:tcPr>
          <w:p w14:paraId="48B69453" w14:textId="7F12E32F" w:rsidR="00BE2CDD" w:rsidRDefault="006C4AA2" w:rsidP="00877210">
            <w:pPr>
              <w:pStyle w:val="TableContent"/>
            </w:pPr>
            <w:r>
              <w:rPr>
                <w:lang w:val="en-AU"/>
              </w:rPr>
              <w:t>Architectural</w:t>
            </w:r>
            <w:r w:rsidR="00877210">
              <w:t xml:space="preserve"> </w:t>
            </w:r>
            <w:r w:rsidR="00BE1821">
              <w:t>(</w:t>
            </w:r>
            <w:r w:rsidR="0008072F">
              <w:t xml:space="preserve">includes 3D </w:t>
            </w:r>
            <w:r w:rsidR="00BE1821">
              <w:t>base model)</w:t>
            </w:r>
          </w:p>
          <w:p w14:paraId="1F650168" w14:textId="21CE3508" w:rsidR="00D70724" w:rsidRPr="00CB4951" w:rsidRDefault="00877210" w:rsidP="0008072F">
            <w:pPr>
              <w:pStyle w:val="TableContent"/>
              <w:rPr>
                <w:lang w:val="en-AU"/>
              </w:rPr>
            </w:pPr>
            <w:r w:rsidRPr="00877210">
              <w:rPr>
                <w:lang w:val="en-AU"/>
              </w:rPr>
              <w:t xml:space="preserve">Spatial and Material Design </w:t>
            </w:r>
            <w:r w:rsidR="0030449E" w:rsidRPr="00877210">
              <w:rPr>
                <w:lang w:val="en-AU"/>
              </w:rPr>
              <w:t>Models</w:t>
            </w:r>
            <w:r w:rsidR="0030449E">
              <w:rPr>
                <w:lang w:val="en-AU"/>
              </w:rPr>
              <w:t xml:space="preserve"> and Design</w:t>
            </w:r>
            <w:r w:rsidR="00BE2CDD" w:rsidRPr="00BE2CDD">
              <w:rPr>
                <w:lang w:val="en-AU"/>
              </w:rPr>
              <w:t xml:space="preserve"> Visualisation for Communication and Functional Analysis</w:t>
            </w:r>
          </w:p>
        </w:tc>
        <w:tc>
          <w:tcPr>
            <w:tcW w:w="1621" w:type="dxa"/>
            <w:shd w:val="clear" w:color="auto" w:fill="FFFFCC"/>
            <w:vAlign w:val="center"/>
          </w:tcPr>
          <w:p w14:paraId="00F3B0AD" w14:textId="77777777" w:rsidR="00E10440" w:rsidRPr="00CB4951" w:rsidRDefault="00E10440" w:rsidP="00CB4951">
            <w:pPr>
              <w:pStyle w:val="TableContent"/>
              <w:rPr>
                <w:lang w:val="en-AU"/>
              </w:rPr>
            </w:pPr>
            <w:r w:rsidRPr="00CB4951">
              <w:rPr>
                <w:lang w:val="en-AU"/>
              </w:rPr>
              <w:t>8.1</w:t>
            </w:r>
          </w:p>
        </w:tc>
      </w:tr>
      <w:tr w:rsidR="00E10440" w:rsidRPr="00CB4951" w14:paraId="5EA02A51" w14:textId="77777777" w:rsidTr="00F12D63">
        <w:trPr>
          <w:trHeight w:val="397"/>
        </w:trPr>
        <w:tc>
          <w:tcPr>
            <w:tcW w:w="1196" w:type="dxa"/>
            <w:vAlign w:val="center"/>
          </w:tcPr>
          <w:p w14:paraId="2C5A4F80" w14:textId="77777777" w:rsidR="00E10440" w:rsidRPr="00CB4951" w:rsidRDefault="00E10440" w:rsidP="00713842">
            <w:pPr>
              <w:pStyle w:val="TableContent"/>
              <w:jc w:val="center"/>
              <w:rPr>
                <w:lang w:val="en-AU"/>
              </w:rPr>
            </w:pPr>
            <w:r w:rsidRPr="00CB4951">
              <w:rPr>
                <w:lang w:val="en-AU"/>
              </w:rPr>
              <w:t>Yes</w:t>
            </w:r>
          </w:p>
        </w:tc>
        <w:tc>
          <w:tcPr>
            <w:tcW w:w="6742" w:type="dxa"/>
            <w:shd w:val="clear" w:color="auto" w:fill="FFFFCC"/>
            <w:vAlign w:val="center"/>
          </w:tcPr>
          <w:p w14:paraId="1FA8A294" w14:textId="7ED528A7" w:rsidR="00E10440" w:rsidRPr="00CB4951" w:rsidRDefault="006C4AA2" w:rsidP="0008072F">
            <w:pPr>
              <w:pStyle w:val="TableContent"/>
              <w:rPr>
                <w:lang w:val="en-AU"/>
              </w:rPr>
            </w:pPr>
            <w:r>
              <w:rPr>
                <w:lang w:val="en-AU"/>
              </w:rPr>
              <w:t>Structural Engineering</w:t>
            </w:r>
            <w:r w:rsidR="00877210">
              <w:rPr>
                <w:lang w:val="en-AU"/>
              </w:rPr>
              <w:t xml:space="preserve"> </w:t>
            </w:r>
            <w:r w:rsidR="009D0219">
              <w:rPr>
                <w:lang w:val="en-AU"/>
              </w:rPr>
              <w:t>(</w:t>
            </w:r>
            <w:r w:rsidR="00877210">
              <w:rPr>
                <w:lang w:val="en-AU"/>
              </w:rPr>
              <w:t xml:space="preserve">including seismic bracing </w:t>
            </w:r>
            <w:r w:rsidR="0008072F">
              <w:rPr>
                <w:lang w:val="en-AU"/>
              </w:rPr>
              <w:t>if</w:t>
            </w:r>
            <w:r w:rsidR="00877210">
              <w:rPr>
                <w:lang w:val="en-AU"/>
              </w:rPr>
              <w:t xml:space="preserve"> required </w:t>
            </w:r>
            <w:r w:rsidR="0008072F">
              <w:rPr>
                <w:lang w:val="en-AU"/>
              </w:rPr>
              <w:t>for</w:t>
            </w:r>
            <w:r w:rsidR="00877210">
              <w:rPr>
                <w:lang w:val="en-AU"/>
              </w:rPr>
              <w:t xml:space="preserve"> NCC compliance</w:t>
            </w:r>
            <w:r w:rsidR="009D0219">
              <w:rPr>
                <w:lang w:val="en-AU"/>
              </w:rPr>
              <w:t>)</w:t>
            </w:r>
          </w:p>
        </w:tc>
        <w:tc>
          <w:tcPr>
            <w:tcW w:w="1621" w:type="dxa"/>
            <w:shd w:val="clear" w:color="auto" w:fill="FFFFCC"/>
            <w:vAlign w:val="center"/>
          </w:tcPr>
          <w:p w14:paraId="2371C506" w14:textId="77777777" w:rsidR="00E10440" w:rsidRPr="00CB4951" w:rsidRDefault="00E10440" w:rsidP="00CB4951">
            <w:pPr>
              <w:pStyle w:val="TableContent"/>
              <w:rPr>
                <w:lang w:val="en-AU"/>
              </w:rPr>
            </w:pPr>
            <w:r w:rsidRPr="00CB4951">
              <w:rPr>
                <w:lang w:val="en-AU"/>
              </w:rPr>
              <w:t>8.2</w:t>
            </w:r>
          </w:p>
        </w:tc>
      </w:tr>
      <w:tr w:rsidR="00E10440" w:rsidRPr="00CB4951" w14:paraId="6649BBBF" w14:textId="77777777" w:rsidTr="00F12D63">
        <w:trPr>
          <w:trHeight w:val="397"/>
        </w:trPr>
        <w:tc>
          <w:tcPr>
            <w:tcW w:w="1196" w:type="dxa"/>
            <w:vAlign w:val="center"/>
          </w:tcPr>
          <w:p w14:paraId="41845149" w14:textId="77777777" w:rsidR="00E10440" w:rsidRPr="00CB4951" w:rsidRDefault="00F24756" w:rsidP="00713842">
            <w:pPr>
              <w:pStyle w:val="TableContent"/>
              <w:jc w:val="center"/>
              <w:rPr>
                <w:lang w:val="en-AU"/>
              </w:rPr>
            </w:pPr>
            <w:r>
              <w:rPr>
                <w:lang w:val="en-AU"/>
              </w:rPr>
              <w:t>Yes</w:t>
            </w:r>
          </w:p>
        </w:tc>
        <w:tc>
          <w:tcPr>
            <w:tcW w:w="6742" w:type="dxa"/>
            <w:shd w:val="clear" w:color="auto" w:fill="FFFFCC"/>
            <w:vAlign w:val="center"/>
          </w:tcPr>
          <w:p w14:paraId="0C2F363D" w14:textId="1CF5C3D6" w:rsidR="00E10440" w:rsidRPr="00CB4951" w:rsidRDefault="00E10440" w:rsidP="00F24756">
            <w:pPr>
              <w:pStyle w:val="TableContent"/>
              <w:rPr>
                <w:lang w:val="en-AU"/>
              </w:rPr>
            </w:pPr>
            <w:r w:rsidRPr="00CB4951">
              <w:rPr>
                <w:lang w:val="en-AU"/>
              </w:rPr>
              <w:t>Mechanical S</w:t>
            </w:r>
            <w:r w:rsidR="002B1D61" w:rsidRPr="00CB4951">
              <w:rPr>
                <w:lang w:val="en-AU"/>
              </w:rPr>
              <w:t>ystems</w:t>
            </w:r>
            <w:r w:rsidR="00877210">
              <w:rPr>
                <w:lang w:val="en-AU"/>
              </w:rPr>
              <w:t xml:space="preserve"> </w:t>
            </w:r>
            <w:r w:rsidR="0030449E">
              <w:rPr>
                <w:lang w:val="en-AU"/>
              </w:rPr>
              <w:t>(new</w:t>
            </w:r>
            <w:r w:rsidR="0008072F">
              <w:rPr>
                <w:lang w:val="en-AU"/>
              </w:rPr>
              <w:t xml:space="preserve"> and refurbished areas only)</w:t>
            </w:r>
            <w:r w:rsidR="00F24756">
              <w:rPr>
                <w:lang w:val="en-AU"/>
              </w:rPr>
              <w:t xml:space="preserve"> </w:t>
            </w:r>
            <w:r w:rsidR="0030449E">
              <w:rPr>
                <w:lang w:val="en-AU"/>
              </w:rPr>
              <w:t>i</w:t>
            </w:r>
            <w:r w:rsidR="00F24756">
              <w:rPr>
                <w:lang w:val="en-AU"/>
              </w:rPr>
              <w:t>nclud</w:t>
            </w:r>
            <w:r w:rsidR="0030449E">
              <w:rPr>
                <w:lang w:val="en-AU"/>
              </w:rPr>
              <w:t>ing</w:t>
            </w:r>
            <w:r w:rsidR="00F24756">
              <w:rPr>
                <w:lang w:val="en-AU"/>
              </w:rPr>
              <w:t xml:space="preserve"> all mechanical equipment and plant with required maintenance access hatches and clearances</w:t>
            </w:r>
          </w:p>
        </w:tc>
        <w:tc>
          <w:tcPr>
            <w:tcW w:w="1621" w:type="dxa"/>
            <w:shd w:val="clear" w:color="auto" w:fill="FFFFCC"/>
            <w:vAlign w:val="center"/>
          </w:tcPr>
          <w:p w14:paraId="0A40780A" w14:textId="77777777" w:rsidR="00E10440" w:rsidRPr="00CB4951" w:rsidRDefault="00E10440" w:rsidP="00CB4951">
            <w:pPr>
              <w:pStyle w:val="TableContent"/>
              <w:rPr>
                <w:lang w:val="en-AU"/>
              </w:rPr>
            </w:pPr>
            <w:r w:rsidRPr="00CB4951">
              <w:rPr>
                <w:lang w:val="en-AU"/>
              </w:rPr>
              <w:t>8.3</w:t>
            </w:r>
          </w:p>
        </w:tc>
      </w:tr>
      <w:tr w:rsidR="00E10440" w:rsidRPr="00CB4951" w14:paraId="15FEEDEA" w14:textId="77777777" w:rsidTr="00F12D63">
        <w:trPr>
          <w:trHeight w:val="397"/>
        </w:trPr>
        <w:tc>
          <w:tcPr>
            <w:tcW w:w="1196" w:type="dxa"/>
            <w:vAlign w:val="center"/>
          </w:tcPr>
          <w:p w14:paraId="35B47D5B" w14:textId="77777777" w:rsidR="00E10440" w:rsidRPr="00CB4951" w:rsidRDefault="00E10440" w:rsidP="00713842">
            <w:pPr>
              <w:pStyle w:val="TableContent"/>
              <w:jc w:val="center"/>
              <w:rPr>
                <w:lang w:val="en-AU"/>
              </w:rPr>
            </w:pPr>
            <w:r w:rsidRPr="00CB4951">
              <w:rPr>
                <w:lang w:val="en-AU"/>
              </w:rPr>
              <w:t>Yes</w:t>
            </w:r>
          </w:p>
        </w:tc>
        <w:tc>
          <w:tcPr>
            <w:tcW w:w="6742" w:type="dxa"/>
            <w:shd w:val="clear" w:color="auto" w:fill="FFFFCC"/>
            <w:vAlign w:val="center"/>
          </w:tcPr>
          <w:p w14:paraId="6839E645" w14:textId="7F8F1ACF" w:rsidR="00D70724" w:rsidRPr="00CB4951" w:rsidRDefault="006C4AA2" w:rsidP="007E3E4A">
            <w:pPr>
              <w:pStyle w:val="TableContent"/>
              <w:rPr>
                <w:lang w:val="en-AU"/>
              </w:rPr>
            </w:pPr>
            <w:r>
              <w:rPr>
                <w:lang w:val="en-AU"/>
              </w:rPr>
              <w:t>Electrical</w:t>
            </w:r>
            <w:r w:rsidR="00877210">
              <w:rPr>
                <w:lang w:val="en-AU"/>
              </w:rPr>
              <w:t xml:space="preserve"> </w:t>
            </w:r>
            <w:r w:rsidR="0008072F">
              <w:rPr>
                <w:lang w:val="en-AU"/>
              </w:rPr>
              <w:t xml:space="preserve">Systems </w:t>
            </w:r>
            <w:r w:rsidR="0030449E" w:rsidRPr="0008072F">
              <w:rPr>
                <w:lang w:val="en-AU"/>
              </w:rPr>
              <w:t>(new</w:t>
            </w:r>
            <w:r w:rsidR="0008072F" w:rsidRPr="0008072F">
              <w:rPr>
                <w:lang w:val="en-AU"/>
              </w:rPr>
              <w:t xml:space="preserve"> and refurbished areas only)</w:t>
            </w:r>
            <w:r w:rsidR="0008072F">
              <w:rPr>
                <w:lang w:val="en-AU"/>
              </w:rPr>
              <w:t xml:space="preserve"> including fittings, equipment and cable trays, </w:t>
            </w:r>
            <w:r w:rsidR="0030449E">
              <w:rPr>
                <w:lang w:val="en-AU"/>
              </w:rPr>
              <w:t>lighting</w:t>
            </w:r>
            <w:r w:rsidR="00BE1821">
              <w:rPr>
                <w:lang w:val="en-AU"/>
              </w:rPr>
              <w:t xml:space="preserve"> inter</w:t>
            </w:r>
            <w:r w:rsidR="0008072F">
              <w:rPr>
                <w:lang w:val="en-AU"/>
              </w:rPr>
              <w:t xml:space="preserve">nal and external, </w:t>
            </w:r>
            <w:r w:rsidR="00D70724">
              <w:rPr>
                <w:lang w:val="en-AU"/>
              </w:rPr>
              <w:t>Wireless networks</w:t>
            </w:r>
            <w:r w:rsidR="00C351BE">
              <w:rPr>
                <w:lang w:val="en-AU"/>
              </w:rPr>
              <w:t xml:space="preserve"> A/</w:t>
            </w:r>
            <w:r w:rsidR="0030449E">
              <w:rPr>
                <w:lang w:val="en-AU"/>
              </w:rPr>
              <w:t>V,</w:t>
            </w:r>
            <w:r w:rsidR="00C351BE">
              <w:rPr>
                <w:lang w:val="en-AU"/>
              </w:rPr>
              <w:t xml:space="preserve"> and </w:t>
            </w:r>
            <w:r w:rsidR="00D70724">
              <w:rPr>
                <w:lang w:val="en-AU"/>
              </w:rPr>
              <w:t>Hearing augmentation systems</w:t>
            </w:r>
            <w:r w:rsidR="0008072F">
              <w:rPr>
                <w:lang w:val="en-AU"/>
              </w:rPr>
              <w:t xml:space="preserve"> as required </w:t>
            </w:r>
          </w:p>
        </w:tc>
        <w:tc>
          <w:tcPr>
            <w:tcW w:w="1621" w:type="dxa"/>
            <w:shd w:val="clear" w:color="auto" w:fill="FFFFCC"/>
            <w:vAlign w:val="center"/>
          </w:tcPr>
          <w:p w14:paraId="1043D995" w14:textId="77777777" w:rsidR="00E10440" w:rsidRPr="00CB4951" w:rsidRDefault="00E10440" w:rsidP="00CB4951">
            <w:pPr>
              <w:pStyle w:val="TableContent"/>
              <w:rPr>
                <w:lang w:val="en-AU"/>
              </w:rPr>
            </w:pPr>
            <w:r w:rsidRPr="00CB4951">
              <w:rPr>
                <w:lang w:val="en-AU"/>
              </w:rPr>
              <w:t>8.4</w:t>
            </w:r>
          </w:p>
        </w:tc>
      </w:tr>
      <w:tr w:rsidR="000F0216" w:rsidRPr="00CB4951" w14:paraId="042B1C7C" w14:textId="77777777" w:rsidTr="00F12D63">
        <w:trPr>
          <w:trHeight w:val="397"/>
        </w:trPr>
        <w:tc>
          <w:tcPr>
            <w:tcW w:w="1196" w:type="dxa"/>
            <w:vAlign w:val="center"/>
          </w:tcPr>
          <w:p w14:paraId="6FF9FA1B" w14:textId="77777777" w:rsidR="000F0216" w:rsidRPr="00CB4951" w:rsidRDefault="006D0C1D" w:rsidP="00713842">
            <w:pPr>
              <w:pStyle w:val="TableContent"/>
              <w:jc w:val="center"/>
              <w:rPr>
                <w:lang w:val="en-AU"/>
              </w:rPr>
            </w:pPr>
            <w:r w:rsidRPr="00CB4951">
              <w:rPr>
                <w:lang w:val="en-AU"/>
              </w:rPr>
              <w:t>Yes</w:t>
            </w:r>
          </w:p>
        </w:tc>
        <w:tc>
          <w:tcPr>
            <w:tcW w:w="6742" w:type="dxa"/>
            <w:shd w:val="clear" w:color="auto" w:fill="FFFFCC"/>
            <w:vAlign w:val="center"/>
          </w:tcPr>
          <w:p w14:paraId="63FCBE50" w14:textId="3004650C" w:rsidR="000F0216" w:rsidRPr="00CB4951" w:rsidRDefault="00E10440" w:rsidP="00C351BE">
            <w:pPr>
              <w:pStyle w:val="TableContent"/>
              <w:rPr>
                <w:lang w:val="en-AU"/>
              </w:rPr>
            </w:pPr>
            <w:r w:rsidRPr="00CB4951">
              <w:rPr>
                <w:lang w:val="en-AU"/>
              </w:rPr>
              <w:t xml:space="preserve">Hydraulic and Fire </w:t>
            </w:r>
            <w:r w:rsidR="002B1D61" w:rsidRPr="00CB4951">
              <w:rPr>
                <w:lang w:val="en-AU"/>
              </w:rPr>
              <w:t>Protection</w:t>
            </w:r>
            <w:r w:rsidR="00877210">
              <w:rPr>
                <w:lang w:val="en-AU"/>
              </w:rPr>
              <w:t xml:space="preserve"> </w:t>
            </w:r>
            <w:r w:rsidR="0030449E" w:rsidRPr="0008072F">
              <w:rPr>
                <w:lang w:val="en-AU"/>
              </w:rPr>
              <w:t>(new</w:t>
            </w:r>
            <w:r w:rsidR="0008072F" w:rsidRPr="0008072F">
              <w:rPr>
                <w:lang w:val="en-AU"/>
              </w:rPr>
              <w:t xml:space="preserve"> and refurbished areas only)</w:t>
            </w:r>
          </w:p>
        </w:tc>
        <w:tc>
          <w:tcPr>
            <w:tcW w:w="1621" w:type="dxa"/>
            <w:shd w:val="clear" w:color="auto" w:fill="FFFFCC"/>
            <w:vAlign w:val="center"/>
          </w:tcPr>
          <w:p w14:paraId="721E0177" w14:textId="77777777" w:rsidR="000F0216" w:rsidRPr="00CB4951" w:rsidRDefault="008E7B9D" w:rsidP="00CB4951">
            <w:pPr>
              <w:pStyle w:val="TableContent"/>
              <w:rPr>
                <w:lang w:val="en-AU"/>
              </w:rPr>
            </w:pPr>
            <w:r w:rsidRPr="00CB4951">
              <w:rPr>
                <w:lang w:val="en-AU"/>
              </w:rPr>
              <w:t>8.5</w:t>
            </w:r>
          </w:p>
        </w:tc>
      </w:tr>
      <w:tr w:rsidR="006D0C1D" w:rsidRPr="00CB4951" w14:paraId="190C44EB" w14:textId="77777777" w:rsidTr="00F12D63">
        <w:trPr>
          <w:trHeight w:val="423"/>
        </w:trPr>
        <w:tc>
          <w:tcPr>
            <w:tcW w:w="1196" w:type="dxa"/>
          </w:tcPr>
          <w:p w14:paraId="04F0640B" w14:textId="4862E182" w:rsidR="003B5456" w:rsidRDefault="00D57745" w:rsidP="00713842">
            <w:pPr>
              <w:pStyle w:val="TableContent"/>
              <w:jc w:val="center"/>
              <w:rPr>
                <w:lang w:val="en-AU"/>
              </w:rPr>
            </w:pPr>
            <w:r>
              <w:rPr>
                <w:lang w:val="en-AU"/>
              </w:rPr>
              <w:t>Yes</w:t>
            </w:r>
          </w:p>
          <w:p w14:paraId="153AA6CE" w14:textId="77777777" w:rsidR="006D0C1D" w:rsidRPr="005B49DE" w:rsidRDefault="006D0C1D" w:rsidP="003B5456">
            <w:pPr>
              <w:rPr>
                <w:b w:val="0"/>
              </w:rPr>
            </w:pPr>
          </w:p>
        </w:tc>
        <w:tc>
          <w:tcPr>
            <w:tcW w:w="6742" w:type="dxa"/>
            <w:shd w:val="clear" w:color="auto" w:fill="FFFFCC"/>
            <w:vAlign w:val="center"/>
          </w:tcPr>
          <w:p w14:paraId="061DF825" w14:textId="77777777" w:rsidR="006D0C1D" w:rsidRPr="00CB4951" w:rsidRDefault="00BE2CDD" w:rsidP="004D01A9">
            <w:pPr>
              <w:pStyle w:val="TableContent"/>
              <w:rPr>
                <w:lang w:val="en-AU"/>
              </w:rPr>
            </w:pPr>
            <w:r>
              <w:rPr>
                <w:lang w:val="en-AU"/>
              </w:rPr>
              <w:t>Acoustic</w:t>
            </w:r>
            <w:r w:rsidR="00E10440" w:rsidRPr="00CB4951">
              <w:rPr>
                <w:lang w:val="en-AU"/>
              </w:rPr>
              <w:t xml:space="preserve"> </w:t>
            </w:r>
            <w:r w:rsidR="005F0412">
              <w:rPr>
                <w:lang w:val="en-AU"/>
              </w:rPr>
              <w:t xml:space="preserve">Modelling </w:t>
            </w:r>
            <w:r w:rsidR="004D01A9">
              <w:rPr>
                <w:lang w:val="en-AU"/>
              </w:rPr>
              <w:t xml:space="preserve">utilizing </w:t>
            </w:r>
            <w:r w:rsidR="00E36616">
              <w:rPr>
                <w:lang w:val="en-AU"/>
              </w:rPr>
              <w:t>3D base Model</w:t>
            </w:r>
            <w:r w:rsidR="004D01A9">
              <w:rPr>
                <w:lang w:val="en-AU"/>
              </w:rPr>
              <w:t>s</w:t>
            </w:r>
            <w:r w:rsidR="0067028E">
              <w:rPr>
                <w:lang w:val="en-AU"/>
              </w:rPr>
              <w:t xml:space="preserve"> </w:t>
            </w:r>
          </w:p>
        </w:tc>
        <w:tc>
          <w:tcPr>
            <w:tcW w:w="1621" w:type="dxa"/>
            <w:shd w:val="clear" w:color="auto" w:fill="FFFFCC"/>
            <w:vAlign w:val="center"/>
          </w:tcPr>
          <w:p w14:paraId="46C5459C" w14:textId="77777777" w:rsidR="006D0C1D" w:rsidRPr="00CB4951" w:rsidRDefault="008E7B9D" w:rsidP="00CB4951">
            <w:pPr>
              <w:pStyle w:val="TableContent"/>
              <w:rPr>
                <w:lang w:val="en-AU"/>
              </w:rPr>
            </w:pPr>
            <w:r w:rsidRPr="00CB4951">
              <w:rPr>
                <w:lang w:val="en-AU"/>
              </w:rPr>
              <w:t>8.6</w:t>
            </w:r>
          </w:p>
        </w:tc>
      </w:tr>
      <w:tr w:rsidR="006D0C1D" w:rsidRPr="00CB4951" w14:paraId="3855A12D" w14:textId="77777777" w:rsidTr="00F12D63">
        <w:trPr>
          <w:trHeight w:val="397"/>
        </w:trPr>
        <w:tc>
          <w:tcPr>
            <w:tcW w:w="1196" w:type="dxa"/>
          </w:tcPr>
          <w:p w14:paraId="06BCBDA5" w14:textId="77777777" w:rsidR="006D0C1D" w:rsidRPr="00CB4951" w:rsidRDefault="006D0C1D" w:rsidP="00713842">
            <w:pPr>
              <w:pStyle w:val="TableContent"/>
              <w:jc w:val="center"/>
              <w:rPr>
                <w:lang w:val="en-AU"/>
              </w:rPr>
            </w:pPr>
            <w:r w:rsidRPr="00CB4951">
              <w:rPr>
                <w:lang w:val="en-AU"/>
              </w:rPr>
              <w:t>Yes</w:t>
            </w:r>
          </w:p>
        </w:tc>
        <w:tc>
          <w:tcPr>
            <w:tcW w:w="6742" w:type="dxa"/>
            <w:shd w:val="clear" w:color="auto" w:fill="FFFFCC"/>
            <w:vAlign w:val="center"/>
          </w:tcPr>
          <w:p w14:paraId="11C4275B" w14:textId="77777777" w:rsidR="006D0C1D" w:rsidRPr="00CB4951" w:rsidRDefault="00E10440" w:rsidP="004D01A9">
            <w:pPr>
              <w:pStyle w:val="TableContent"/>
              <w:rPr>
                <w:lang w:val="en-AU"/>
              </w:rPr>
            </w:pPr>
            <w:r w:rsidRPr="00CB4951">
              <w:rPr>
                <w:lang w:val="en-AU"/>
              </w:rPr>
              <w:t>Civil Engineering</w:t>
            </w:r>
            <w:r w:rsidR="00877210">
              <w:rPr>
                <w:lang w:val="en-AU"/>
              </w:rPr>
              <w:t xml:space="preserve"> </w:t>
            </w:r>
            <w:r w:rsidR="00877210" w:rsidRPr="00877210">
              <w:rPr>
                <w:lang w:val="en-AU"/>
              </w:rPr>
              <w:t>(only for areas affected by the proposed works)</w:t>
            </w:r>
          </w:p>
        </w:tc>
        <w:tc>
          <w:tcPr>
            <w:tcW w:w="1621" w:type="dxa"/>
            <w:shd w:val="clear" w:color="auto" w:fill="FFFFCC"/>
            <w:vAlign w:val="center"/>
          </w:tcPr>
          <w:p w14:paraId="2D267B51" w14:textId="77777777" w:rsidR="006D0C1D" w:rsidRPr="00CB4951" w:rsidRDefault="008E7B9D" w:rsidP="00CB4951">
            <w:pPr>
              <w:pStyle w:val="TableContent"/>
              <w:rPr>
                <w:lang w:val="en-AU"/>
              </w:rPr>
            </w:pPr>
            <w:r w:rsidRPr="00CB4951">
              <w:rPr>
                <w:lang w:val="en-AU"/>
              </w:rPr>
              <w:t>8.7</w:t>
            </w:r>
          </w:p>
        </w:tc>
      </w:tr>
      <w:tr w:rsidR="006D0C1D" w:rsidRPr="00CB4951" w14:paraId="4C18CB9A" w14:textId="77777777" w:rsidTr="00F12D63">
        <w:trPr>
          <w:trHeight w:val="397"/>
        </w:trPr>
        <w:tc>
          <w:tcPr>
            <w:tcW w:w="1196" w:type="dxa"/>
          </w:tcPr>
          <w:p w14:paraId="48151184" w14:textId="77777777" w:rsidR="006D0C1D" w:rsidRPr="00CB4951" w:rsidRDefault="006D0C1D" w:rsidP="00713842">
            <w:pPr>
              <w:pStyle w:val="TableContent"/>
              <w:jc w:val="center"/>
              <w:rPr>
                <w:lang w:val="en-AU"/>
              </w:rPr>
            </w:pPr>
            <w:r w:rsidRPr="00CB4951">
              <w:rPr>
                <w:lang w:val="en-AU"/>
              </w:rPr>
              <w:t>Yes</w:t>
            </w:r>
          </w:p>
        </w:tc>
        <w:tc>
          <w:tcPr>
            <w:tcW w:w="6742" w:type="dxa"/>
            <w:shd w:val="clear" w:color="auto" w:fill="FFFFCC"/>
            <w:vAlign w:val="center"/>
          </w:tcPr>
          <w:p w14:paraId="6B4DCA72" w14:textId="77777777" w:rsidR="006D0C1D" w:rsidRPr="00CB4951" w:rsidRDefault="00E10440" w:rsidP="004D01A9">
            <w:pPr>
              <w:pStyle w:val="TableContent"/>
              <w:rPr>
                <w:lang w:val="en-AU"/>
              </w:rPr>
            </w:pPr>
            <w:r w:rsidRPr="00CB4951">
              <w:rPr>
                <w:lang w:val="en-AU"/>
              </w:rPr>
              <w:t>Existing Conditions</w:t>
            </w:r>
            <w:r w:rsidR="00877210">
              <w:rPr>
                <w:lang w:val="en-AU"/>
              </w:rPr>
              <w:t xml:space="preserve"> </w:t>
            </w:r>
            <w:r w:rsidR="00C351BE">
              <w:rPr>
                <w:lang w:val="en-AU"/>
              </w:rPr>
              <w:t xml:space="preserve">including </w:t>
            </w:r>
            <w:r w:rsidR="004D01A9">
              <w:rPr>
                <w:lang w:val="en-AU"/>
              </w:rPr>
              <w:t xml:space="preserve">surrounding infrastructure and </w:t>
            </w:r>
            <w:r w:rsidR="005674E6">
              <w:rPr>
                <w:lang w:val="en-AU"/>
              </w:rPr>
              <w:t>building</w:t>
            </w:r>
            <w:r w:rsidR="004D01A9">
              <w:rPr>
                <w:lang w:val="en-AU"/>
              </w:rPr>
              <w:t>s affected by the new works</w:t>
            </w:r>
          </w:p>
        </w:tc>
        <w:tc>
          <w:tcPr>
            <w:tcW w:w="1621" w:type="dxa"/>
            <w:shd w:val="clear" w:color="auto" w:fill="FFFFCC"/>
            <w:vAlign w:val="center"/>
          </w:tcPr>
          <w:p w14:paraId="225C5AEC" w14:textId="77777777" w:rsidR="006D0C1D" w:rsidRPr="00CB4951" w:rsidRDefault="008E7B9D" w:rsidP="00CB4951">
            <w:pPr>
              <w:pStyle w:val="TableContent"/>
              <w:rPr>
                <w:lang w:val="en-AU"/>
              </w:rPr>
            </w:pPr>
            <w:r w:rsidRPr="00CB4951">
              <w:rPr>
                <w:lang w:val="en-AU"/>
              </w:rPr>
              <w:t>8.8</w:t>
            </w:r>
          </w:p>
        </w:tc>
      </w:tr>
      <w:tr w:rsidR="006D0C1D" w:rsidRPr="00CB4951" w14:paraId="2F3780FC" w14:textId="77777777" w:rsidTr="00F12D63">
        <w:trPr>
          <w:trHeight w:val="397"/>
        </w:trPr>
        <w:tc>
          <w:tcPr>
            <w:tcW w:w="1196" w:type="dxa"/>
          </w:tcPr>
          <w:p w14:paraId="6E47B1CD" w14:textId="77777777" w:rsidR="006D0C1D" w:rsidRPr="00CB4951" w:rsidRDefault="006D0C1D" w:rsidP="00713842">
            <w:pPr>
              <w:pStyle w:val="TableContent"/>
              <w:jc w:val="center"/>
              <w:rPr>
                <w:lang w:val="en-AU"/>
              </w:rPr>
            </w:pPr>
            <w:r w:rsidRPr="00CB4951">
              <w:rPr>
                <w:lang w:val="en-AU"/>
              </w:rPr>
              <w:t>Yes</w:t>
            </w:r>
          </w:p>
        </w:tc>
        <w:tc>
          <w:tcPr>
            <w:tcW w:w="6742" w:type="dxa"/>
            <w:shd w:val="clear" w:color="auto" w:fill="FFFFCC"/>
            <w:vAlign w:val="center"/>
          </w:tcPr>
          <w:p w14:paraId="4F7D0407" w14:textId="35F51AB7" w:rsidR="006D0C1D" w:rsidRPr="00CB4951" w:rsidRDefault="00E10440" w:rsidP="00474DED">
            <w:pPr>
              <w:pStyle w:val="TableContent"/>
              <w:rPr>
                <w:lang w:val="en-AU"/>
              </w:rPr>
            </w:pPr>
            <w:r w:rsidRPr="00CB4951">
              <w:rPr>
                <w:lang w:val="en-AU"/>
              </w:rPr>
              <w:t xml:space="preserve">Project Brief and </w:t>
            </w:r>
            <w:r w:rsidR="00474DED">
              <w:rPr>
                <w:lang w:val="en-AU"/>
              </w:rPr>
              <w:t xml:space="preserve">Space Validation </w:t>
            </w:r>
            <w:r w:rsidR="0030449E">
              <w:rPr>
                <w:lang w:val="en-AU"/>
              </w:rPr>
              <w:t>(verification</w:t>
            </w:r>
            <w:r w:rsidR="00474DED">
              <w:rPr>
                <w:lang w:val="en-AU"/>
              </w:rPr>
              <w:t xml:space="preserve"> of project </w:t>
            </w:r>
            <w:r w:rsidR="0030449E">
              <w:rPr>
                <w:lang w:val="en-AU"/>
              </w:rPr>
              <w:t>brief,</w:t>
            </w:r>
            <w:r w:rsidR="00474DED">
              <w:rPr>
                <w:lang w:val="en-AU"/>
              </w:rPr>
              <w:t xml:space="preserve"> a</w:t>
            </w:r>
            <w:r w:rsidR="002B342C">
              <w:rPr>
                <w:lang w:val="en-AU"/>
              </w:rPr>
              <w:t xml:space="preserve">ccommodation </w:t>
            </w:r>
            <w:r w:rsidR="00474DED">
              <w:rPr>
                <w:lang w:val="en-AU"/>
              </w:rPr>
              <w:t>a</w:t>
            </w:r>
            <w:r w:rsidR="00F61085">
              <w:rPr>
                <w:lang w:val="en-AU"/>
              </w:rPr>
              <w:t xml:space="preserve">rea </w:t>
            </w:r>
            <w:r w:rsidR="00F24756">
              <w:rPr>
                <w:lang w:val="en-AU"/>
              </w:rPr>
              <w:t>schedule</w:t>
            </w:r>
            <w:r w:rsidRPr="00CB4951">
              <w:rPr>
                <w:lang w:val="en-AU"/>
              </w:rPr>
              <w:t xml:space="preserve"> </w:t>
            </w:r>
            <w:r w:rsidR="00474DED">
              <w:rPr>
                <w:lang w:val="en-AU"/>
              </w:rPr>
              <w:t>from 3D Model)</w:t>
            </w:r>
            <w:r w:rsidR="00F61085">
              <w:rPr>
                <w:lang w:val="en-AU"/>
              </w:rPr>
              <w:t xml:space="preserve"> </w:t>
            </w:r>
          </w:p>
        </w:tc>
        <w:tc>
          <w:tcPr>
            <w:tcW w:w="1621" w:type="dxa"/>
            <w:shd w:val="clear" w:color="auto" w:fill="FFFFCC"/>
            <w:vAlign w:val="center"/>
          </w:tcPr>
          <w:p w14:paraId="0A105271" w14:textId="77777777" w:rsidR="006D0C1D" w:rsidRPr="00CB4951" w:rsidRDefault="008E7B9D" w:rsidP="00CB4951">
            <w:pPr>
              <w:pStyle w:val="TableContent"/>
              <w:rPr>
                <w:lang w:val="en-AU"/>
              </w:rPr>
            </w:pPr>
            <w:r w:rsidRPr="00CB4951">
              <w:rPr>
                <w:lang w:val="en-AU"/>
              </w:rPr>
              <w:t>8.9</w:t>
            </w:r>
          </w:p>
        </w:tc>
      </w:tr>
      <w:tr w:rsidR="008E7B9D" w:rsidRPr="00CB4951" w14:paraId="0729A565" w14:textId="77777777" w:rsidTr="00F12D63">
        <w:trPr>
          <w:trHeight w:val="397"/>
        </w:trPr>
        <w:tc>
          <w:tcPr>
            <w:tcW w:w="1196" w:type="dxa"/>
          </w:tcPr>
          <w:p w14:paraId="7F5C0568" w14:textId="77777777" w:rsidR="008E7B9D" w:rsidRPr="00CB4951" w:rsidRDefault="008E7B9D" w:rsidP="00713842">
            <w:pPr>
              <w:pStyle w:val="TableContent"/>
              <w:jc w:val="center"/>
              <w:rPr>
                <w:lang w:val="en-AU"/>
              </w:rPr>
            </w:pPr>
            <w:r w:rsidRPr="00CB4951">
              <w:rPr>
                <w:lang w:val="en-AU"/>
              </w:rPr>
              <w:t>Yes</w:t>
            </w:r>
          </w:p>
        </w:tc>
        <w:tc>
          <w:tcPr>
            <w:tcW w:w="6742" w:type="dxa"/>
            <w:shd w:val="clear" w:color="auto" w:fill="FFFFCC"/>
            <w:vAlign w:val="center"/>
          </w:tcPr>
          <w:p w14:paraId="08485A06" w14:textId="1778BB9B" w:rsidR="008E7B9D" w:rsidRPr="00CB4951" w:rsidRDefault="002B342C" w:rsidP="004D01A9">
            <w:pPr>
              <w:pStyle w:val="TableContent"/>
              <w:rPr>
                <w:lang w:val="en-AU"/>
              </w:rPr>
            </w:pPr>
            <w:r w:rsidRPr="00CB4951">
              <w:rPr>
                <w:rFonts w:cs="Arial"/>
                <w:lang w:val="en-AU"/>
              </w:rPr>
              <w:t>Clash Detection/</w:t>
            </w:r>
            <w:r w:rsidR="002E35B2">
              <w:rPr>
                <w:rFonts w:cs="Arial"/>
                <w:lang w:val="en-AU"/>
              </w:rPr>
              <w:t xml:space="preserve">Conflict </w:t>
            </w:r>
            <w:r w:rsidRPr="00CB4951">
              <w:rPr>
                <w:rFonts w:cs="Arial"/>
                <w:lang w:val="en-AU"/>
              </w:rPr>
              <w:t>Coordination</w:t>
            </w:r>
            <w:r w:rsidRPr="00CB4951">
              <w:rPr>
                <w:lang w:val="en-AU"/>
              </w:rPr>
              <w:t xml:space="preserve"> </w:t>
            </w:r>
            <w:r w:rsidR="004D01A9">
              <w:rPr>
                <w:lang w:val="en-AU"/>
              </w:rPr>
              <w:t xml:space="preserve">including existing </w:t>
            </w:r>
            <w:r>
              <w:rPr>
                <w:lang w:val="en-AU"/>
              </w:rPr>
              <w:t xml:space="preserve">equipment and </w:t>
            </w:r>
            <w:r w:rsidR="004D01A9">
              <w:rPr>
                <w:lang w:val="en-AU"/>
              </w:rPr>
              <w:t xml:space="preserve">building </w:t>
            </w:r>
            <w:r>
              <w:rPr>
                <w:lang w:val="en-AU"/>
              </w:rPr>
              <w:t xml:space="preserve">services </w:t>
            </w:r>
            <w:r w:rsidRPr="002B342C">
              <w:rPr>
                <w:lang w:val="en-AU"/>
              </w:rPr>
              <w:t>affected by the proposed works)</w:t>
            </w:r>
          </w:p>
        </w:tc>
        <w:tc>
          <w:tcPr>
            <w:tcW w:w="1621" w:type="dxa"/>
            <w:shd w:val="clear" w:color="auto" w:fill="FFFFCC"/>
            <w:vAlign w:val="center"/>
          </w:tcPr>
          <w:p w14:paraId="5AB259BE" w14:textId="77777777" w:rsidR="008E7B9D" w:rsidRPr="00CB4951" w:rsidRDefault="008E7B9D" w:rsidP="00CB4951">
            <w:pPr>
              <w:pStyle w:val="TableContent"/>
              <w:rPr>
                <w:lang w:val="en-AU"/>
              </w:rPr>
            </w:pPr>
            <w:r w:rsidRPr="00CB4951">
              <w:rPr>
                <w:lang w:val="en-AU"/>
              </w:rPr>
              <w:t>8.10</w:t>
            </w:r>
          </w:p>
        </w:tc>
      </w:tr>
      <w:tr w:rsidR="00E10440" w:rsidRPr="00CB4951" w14:paraId="034481F3" w14:textId="77777777" w:rsidTr="00F12D63">
        <w:trPr>
          <w:trHeight w:val="397"/>
        </w:trPr>
        <w:tc>
          <w:tcPr>
            <w:tcW w:w="1196" w:type="dxa"/>
          </w:tcPr>
          <w:p w14:paraId="63BABF39" w14:textId="3FE4960E" w:rsidR="00E10440" w:rsidRPr="00CB4951" w:rsidRDefault="00125CAA" w:rsidP="00713842">
            <w:pPr>
              <w:pStyle w:val="TableContent"/>
              <w:jc w:val="center"/>
              <w:rPr>
                <w:lang w:val="en-AU"/>
              </w:rPr>
            </w:pPr>
            <w:r>
              <w:rPr>
                <w:lang w:val="en-AU"/>
              </w:rPr>
              <w:t>Yes</w:t>
            </w:r>
          </w:p>
        </w:tc>
        <w:tc>
          <w:tcPr>
            <w:tcW w:w="6742" w:type="dxa"/>
            <w:shd w:val="clear" w:color="auto" w:fill="FFFFCC"/>
            <w:vAlign w:val="center"/>
          </w:tcPr>
          <w:p w14:paraId="0E46DC01" w14:textId="6ED50A26" w:rsidR="00E10440" w:rsidRPr="00CB4951" w:rsidRDefault="00E10440" w:rsidP="003C5D46">
            <w:pPr>
              <w:pStyle w:val="TableContent"/>
              <w:rPr>
                <w:lang w:val="en-AU"/>
              </w:rPr>
            </w:pPr>
            <w:r w:rsidRPr="00CB4951">
              <w:rPr>
                <w:lang w:val="en-AU"/>
              </w:rPr>
              <w:t xml:space="preserve">Energy </w:t>
            </w:r>
            <w:r w:rsidR="00EF7350" w:rsidRPr="00CB4951">
              <w:rPr>
                <w:lang w:val="en-AU"/>
              </w:rPr>
              <w:t>M</w:t>
            </w:r>
            <w:r w:rsidRPr="00CB4951">
              <w:rPr>
                <w:lang w:val="en-AU"/>
              </w:rPr>
              <w:t>odelling</w:t>
            </w:r>
            <w:r w:rsidR="003F6C33">
              <w:rPr>
                <w:lang w:val="en-AU"/>
              </w:rPr>
              <w:t xml:space="preserve"> (</w:t>
            </w:r>
            <w:r w:rsidR="00F24756">
              <w:rPr>
                <w:lang w:val="en-AU"/>
              </w:rPr>
              <w:t xml:space="preserve">3D </w:t>
            </w:r>
            <w:r w:rsidR="003C5D46">
              <w:rPr>
                <w:lang w:val="en-AU"/>
              </w:rPr>
              <w:t xml:space="preserve">Base </w:t>
            </w:r>
            <w:r w:rsidR="009B4A24">
              <w:rPr>
                <w:lang w:val="en-AU"/>
              </w:rPr>
              <w:t>model and</w:t>
            </w:r>
            <w:r w:rsidR="00125CAA">
              <w:rPr>
                <w:lang w:val="en-AU"/>
              </w:rPr>
              <w:t xml:space="preserve"> data </w:t>
            </w:r>
            <w:r w:rsidR="00F24756">
              <w:rPr>
                <w:lang w:val="en-AU"/>
              </w:rPr>
              <w:t xml:space="preserve">for NCC </w:t>
            </w:r>
            <w:r w:rsidR="003F6C33">
              <w:rPr>
                <w:lang w:val="en-AU"/>
              </w:rPr>
              <w:t>Section J compliance)</w:t>
            </w:r>
          </w:p>
        </w:tc>
        <w:tc>
          <w:tcPr>
            <w:tcW w:w="1621" w:type="dxa"/>
            <w:shd w:val="clear" w:color="auto" w:fill="FFFFCC"/>
            <w:vAlign w:val="center"/>
          </w:tcPr>
          <w:p w14:paraId="4F72D43A" w14:textId="77777777" w:rsidR="00E10440" w:rsidRPr="00CB4951" w:rsidRDefault="00E10440" w:rsidP="00CB4951">
            <w:pPr>
              <w:pStyle w:val="TableContent"/>
              <w:rPr>
                <w:lang w:val="en-AU"/>
              </w:rPr>
            </w:pPr>
            <w:r w:rsidRPr="00CB4951">
              <w:rPr>
                <w:lang w:val="en-AU"/>
              </w:rPr>
              <w:t>8.11</w:t>
            </w:r>
          </w:p>
        </w:tc>
      </w:tr>
      <w:tr w:rsidR="002B342C" w:rsidRPr="00CB4951" w14:paraId="65981186" w14:textId="77777777" w:rsidTr="00F12D63">
        <w:trPr>
          <w:trHeight w:val="397"/>
        </w:trPr>
        <w:tc>
          <w:tcPr>
            <w:tcW w:w="1196" w:type="dxa"/>
            <w:shd w:val="clear" w:color="auto" w:fill="auto"/>
          </w:tcPr>
          <w:p w14:paraId="47C18E5F" w14:textId="77777777" w:rsidR="002B342C" w:rsidRPr="00CB4951" w:rsidRDefault="00337493" w:rsidP="00713842">
            <w:pPr>
              <w:pStyle w:val="TableContent"/>
              <w:jc w:val="center"/>
              <w:rPr>
                <w:lang w:val="en-AU"/>
              </w:rPr>
            </w:pPr>
            <w:r>
              <w:rPr>
                <w:lang w:val="en-AU"/>
              </w:rPr>
              <w:t>Yes</w:t>
            </w:r>
          </w:p>
        </w:tc>
        <w:tc>
          <w:tcPr>
            <w:tcW w:w="6742" w:type="dxa"/>
            <w:shd w:val="clear" w:color="auto" w:fill="FFFFCC"/>
            <w:vAlign w:val="center"/>
          </w:tcPr>
          <w:p w14:paraId="677FB078" w14:textId="77777777" w:rsidR="002B342C" w:rsidRPr="00CB4951" w:rsidRDefault="00F24756" w:rsidP="00603462">
            <w:pPr>
              <w:pStyle w:val="TableContent"/>
              <w:rPr>
                <w:lang w:val="en-AU"/>
              </w:rPr>
            </w:pPr>
            <w:r>
              <w:rPr>
                <w:lang w:val="en-AU"/>
              </w:rPr>
              <w:t>Asset Information Model</w:t>
            </w:r>
            <w:r w:rsidR="00981DE6">
              <w:rPr>
                <w:lang w:val="en-AU"/>
              </w:rPr>
              <w:t xml:space="preserve"> Review</w:t>
            </w:r>
            <w:r>
              <w:rPr>
                <w:lang w:val="en-AU"/>
              </w:rPr>
              <w:t xml:space="preserve"> </w:t>
            </w:r>
            <w:r w:rsidR="00603462">
              <w:rPr>
                <w:lang w:val="en-AU"/>
              </w:rPr>
              <w:t>(As required</w:t>
            </w:r>
            <w:r>
              <w:rPr>
                <w:lang w:val="en-AU"/>
              </w:rPr>
              <w:t xml:space="preserve"> as part of the </w:t>
            </w:r>
            <w:r w:rsidR="00904319">
              <w:rPr>
                <w:lang w:val="en-AU"/>
              </w:rPr>
              <w:t>Completion</w:t>
            </w:r>
            <w:r w:rsidR="00BE2CDD" w:rsidRPr="00BE2CDD">
              <w:rPr>
                <w:lang w:val="en-AU"/>
              </w:rPr>
              <w:t xml:space="preserve"> </w:t>
            </w:r>
            <w:r>
              <w:rPr>
                <w:lang w:val="en-AU"/>
              </w:rPr>
              <w:t>D</w:t>
            </w:r>
            <w:r w:rsidR="00BE2CDD" w:rsidRPr="00BE2CDD">
              <w:rPr>
                <w:lang w:val="en-AU"/>
              </w:rPr>
              <w:t xml:space="preserve">ocuments </w:t>
            </w:r>
            <w:r>
              <w:rPr>
                <w:lang w:val="en-AU"/>
              </w:rPr>
              <w:t>for Practical Completion/</w:t>
            </w:r>
            <w:r w:rsidR="00BE2CDD" w:rsidRPr="00BE2CDD">
              <w:rPr>
                <w:lang w:val="en-AU"/>
              </w:rPr>
              <w:t>Handover/Commissioning Systems</w:t>
            </w:r>
            <w:r w:rsidR="009D0219">
              <w:rPr>
                <w:lang w:val="en-AU"/>
              </w:rPr>
              <w:t>.</w:t>
            </w:r>
            <w:r w:rsidR="00603462">
              <w:rPr>
                <w:lang w:val="en-AU"/>
              </w:rPr>
              <w:t>)</w:t>
            </w:r>
            <w:r w:rsidR="00BE2CDD" w:rsidRPr="00BE2CDD">
              <w:rPr>
                <w:lang w:val="en-AU"/>
              </w:rPr>
              <w:tab/>
            </w:r>
          </w:p>
        </w:tc>
        <w:tc>
          <w:tcPr>
            <w:tcW w:w="1621" w:type="dxa"/>
            <w:shd w:val="clear" w:color="auto" w:fill="FFFFCC"/>
            <w:vAlign w:val="center"/>
          </w:tcPr>
          <w:p w14:paraId="28A1E342" w14:textId="61B580B0" w:rsidR="002B342C" w:rsidRPr="00CB4951" w:rsidRDefault="00B2126D" w:rsidP="00CB4951">
            <w:pPr>
              <w:pStyle w:val="TableContent"/>
              <w:rPr>
                <w:lang w:val="en-AU"/>
              </w:rPr>
            </w:pPr>
            <w:r>
              <w:rPr>
                <w:lang w:val="en-AU"/>
              </w:rPr>
              <w:t>12.1 ,12.2</w:t>
            </w:r>
          </w:p>
        </w:tc>
      </w:tr>
      <w:tr w:rsidR="00E946E2" w:rsidRPr="00CB4951" w14:paraId="378B4588" w14:textId="77777777" w:rsidTr="00F12D63">
        <w:trPr>
          <w:trHeight w:val="397"/>
        </w:trPr>
        <w:tc>
          <w:tcPr>
            <w:tcW w:w="1196" w:type="dxa"/>
            <w:shd w:val="clear" w:color="auto" w:fill="auto"/>
          </w:tcPr>
          <w:p w14:paraId="15E52483" w14:textId="77777777" w:rsidR="00E946E2" w:rsidRPr="00CB4951" w:rsidRDefault="00E946E2" w:rsidP="00E946E2">
            <w:pPr>
              <w:pStyle w:val="TableContent"/>
              <w:jc w:val="center"/>
              <w:rPr>
                <w:lang w:val="en-AU"/>
              </w:rPr>
            </w:pPr>
            <w:r>
              <w:rPr>
                <w:lang w:val="en-AU"/>
              </w:rPr>
              <w:lastRenderedPageBreak/>
              <w:t>Yes</w:t>
            </w:r>
          </w:p>
        </w:tc>
        <w:tc>
          <w:tcPr>
            <w:tcW w:w="6742" w:type="dxa"/>
            <w:shd w:val="clear" w:color="auto" w:fill="FFFFCC"/>
            <w:vAlign w:val="center"/>
          </w:tcPr>
          <w:p w14:paraId="00938674" w14:textId="77777777" w:rsidR="008E4885" w:rsidRDefault="008E4885" w:rsidP="008E4885">
            <w:pPr>
              <w:pStyle w:val="TableContent"/>
              <w:rPr>
                <w:rFonts w:cs="Arial"/>
                <w:lang w:val="en-AU"/>
              </w:rPr>
            </w:pPr>
            <w:r w:rsidRPr="004F7D02">
              <w:rPr>
                <w:rFonts w:cs="Arial"/>
                <w:lang w:val="en-AU"/>
              </w:rPr>
              <w:t>FM Information Handover/Commissioning Systems including</w:t>
            </w:r>
            <w:r>
              <w:rPr>
                <w:rFonts w:cs="Arial"/>
                <w:lang w:val="en-AU"/>
              </w:rPr>
              <w:t>:</w:t>
            </w:r>
          </w:p>
          <w:p w14:paraId="12B67F79" w14:textId="3699D0F4" w:rsidR="00E946E2" w:rsidRPr="00CB4951" w:rsidRDefault="008E4885" w:rsidP="008E4885">
            <w:pPr>
              <w:pStyle w:val="TableContent"/>
              <w:rPr>
                <w:lang w:val="en-AU"/>
              </w:rPr>
            </w:pPr>
            <w:r>
              <w:rPr>
                <w:lang w:val="en-AU"/>
              </w:rPr>
              <w:t>DIT and Agency Asset Information Requirements completion/</w:t>
            </w:r>
            <w:r w:rsidRPr="00BE2CDD">
              <w:rPr>
                <w:lang w:val="en-AU"/>
              </w:rPr>
              <w:t>Handover/Commissioning Systems</w:t>
            </w:r>
            <w:r>
              <w:rPr>
                <w:lang w:val="en-AU"/>
              </w:rPr>
              <w:t>.)</w:t>
            </w:r>
          </w:p>
        </w:tc>
        <w:tc>
          <w:tcPr>
            <w:tcW w:w="1621" w:type="dxa"/>
            <w:shd w:val="clear" w:color="auto" w:fill="FFFFCC"/>
            <w:vAlign w:val="center"/>
          </w:tcPr>
          <w:p w14:paraId="7E44FC2D" w14:textId="03FD3820" w:rsidR="00E946E2" w:rsidRPr="00CB4951" w:rsidRDefault="00B2126D" w:rsidP="00E946E2">
            <w:pPr>
              <w:pStyle w:val="TableContent"/>
              <w:rPr>
                <w:lang w:val="en-AU"/>
              </w:rPr>
            </w:pPr>
            <w:r>
              <w:rPr>
                <w:lang w:val="en-AU"/>
              </w:rPr>
              <w:t>12.3</w:t>
            </w:r>
          </w:p>
        </w:tc>
      </w:tr>
    </w:tbl>
    <w:p w14:paraId="05D3123B" w14:textId="77777777" w:rsidR="005B49DE" w:rsidRDefault="005B49DE" w:rsidP="00BD1BFB">
      <w:pPr>
        <w:pStyle w:val="DocumentContent"/>
        <w:jc w:val="both"/>
        <w:rPr>
          <w:i/>
          <w:iCs/>
          <w:shd w:val="clear" w:color="auto" w:fill="FFFFCC"/>
        </w:rPr>
      </w:pPr>
    </w:p>
    <w:p w14:paraId="4C0177E8" w14:textId="3E134F39" w:rsidR="003B5456" w:rsidRPr="009B4A24" w:rsidRDefault="001B113A" w:rsidP="00BD1BFB">
      <w:pPr>
        <w:pStyle w:val="DocumentContent"/>
        <w:jc w:val="both"/>
        <w:rPr>
          <w:i/>
          <w:iCs/>
        </w:rPr>
      </w:pPr>
      <w:r w:rsidRPr="00DE64BA">
        <w:rPr>
          <w:i/>
          <w:iCs/>
          <w:shd w:val="clear" w:color="auto" w:fill="FFFFCC"/>
        </w:rPr>
        <w:t>Refer to</w:t>
      </w:r>
      <w:r w:rsidR="009B4A24" w:rsidRPr="00DE64BA">
        <w:rPr>
          <w:i/>
          <w:iCs/>
          <w:shd w:val="clear" w:color="auto" w:fill="FFFFCC"/>
        </w:rPr>
        <w:t xml:space="preserve"> </w:t>
      </w:r>
      <w:r w:rsidR="003D6AC5" w:rsidRPr="00DE64BA">
        <w:rPr>
          <w:i/>
          <w:iCs/>
          <w:shd w:val="clear" w:color="auto" w:fill="FFFFCC"/>
        </w:rPr>
        <w:t>DIT</w:t>
      </w:r>
      <w:r w:rsidR="009B4A24" w:rsidRPr="00DE64BA">
        <w:rPr>
          <w:i/>
          <w:iCs/>
          <w:shd w:val="clear" w:color="auto" w:fill="FFFFCC"/>
        </w:rPr>
        <w:t xml:space="preserve"> </w:t>
      </w:r>
      <w:r w:rsidRPr="00DE64BA">
        <w:rPr>
          <w:i/>
          <w:iCs/>
          <w:shd w:val="clear" w:color="auto" w:fill="FFFFCC"/>
        </w:rPr>
        <w:t xml:space="preserve">BIM Requirements </w:t>
      </w:r>
      <w:r w:rsidR="009B4A24" w:rsidRPr="00DE64BA">
        <w:rPr>
          <w:i/>
          <w:iCs/>
          <w:shd w:val="clear" w:color="auto" w:fill="FFFFCC"/>
        </w:rPr>
        <w:t xml:space="preserve">document </w:t>
      </w:r>
      <w:r w:rsidR="0056163D" w:rsidRPr="00DE64BA">
        <w:rPr>
          <w:i/>
          <w:iCs/>
          <w:shd w:val="clear" w:color="auto" w:fill="FFFFCC"/>
        </w:rPr>
        <w:t xml:space="preserve">(G168) </w:t>
      </w:r>
      <w:r w:rsidR="00DE64BA" w:rsidRPr="00DE64BA">
        <w:rPr>
          <w:i/>
          <w:iCs/>
          <w:shd w:val="clear" w:color="auto" w:fill="FFFFCC"/>
        </w:rPr>
        <w:t xml:space="preserve">clause numbers </w:t>
      </w:r>
      <w:r w:rsidRPr="00DE64BA">
        <w:rPr>
          <w:i/>
          <w:iCs/>
          <w:shd w:val="clear" w:color="auto" w:fill="FFFFCC"/>
        </w:rPr>
        <w:t>for more detailed information</w:t>
      </w:r>
      <w:r w:rsidR="009B4A24" w:rsidRPr="00DE64BA">
        <w:rPr>
          <w:i/>
          <w:iCs/>
          <w:shd w:val="clear" w:color="auto" w:fill="FFFFCC"/>
        </w:rPr>
        <w:t xml:space="preserve"> regarding the BIM requirements for the project</w:t>
      </w:r>
      <w:r w:rsidR="00BD1BFB" w:rsidRPr="009B4A24">
        <w:rPr>
          <w:i/>
          <w:iCs/>
        </w:rPr>
        <w:t>.</w:t>
      </w:r>
      <w:r w:rsidRPr="009B4A24">
        <w:rPr>
          <w:i/>
          <w:iCs/>
        </w:rPr>
        <w:t xml:space="preserve"> </w:t>
      </w:r>
    </w:p>
    <w:p w14:paraId="322FD857" w14:textId="73313104" w:rsidR="00672F41" w:rsidRDefault="00672F41" w:rsidP="004D01A9"/>
    <w:p w14:paraId="3F3E0308" w14:textId="77777777" w:rsidR="003B5456" w:rsidRDefault="00245A33" w:rsidP="00DE64BA">
      <w:pPr>
        <w:pStyle w:val="Heading2"/>
        <w:shd w:val="clear" w:color="auto" w:fill="FFFFCC"/>
        <w:jc w:val="both"/>
      </w:pPr>
      <w:r>
        <w:t xml:space="preserve">BIM Project Collaboration  </w:t>
      </w:r>
    </w:p>
    <w:p w14:paraId="490714AF" w14:textId="77777777" w:rsidR="003B5456" w:rsidRDefault="003B5456" w:rsidP="00DE64BA">
      <w:pPr>
        <w:shd w:val="clear" w:color="auto" w:fill="FFFFCC"/>
      </w:pPr>
    </w:p>
    <w:p w14:paraId="2AC02D94" w14:textId="197D650C" w:rsidR="004D01A9" w:rsidRDefault="00245A33" w:rsidP="00DE64BA">
      <w:pPr>
        <w:pStyle w:val="DocumentContent"/>
        <w:shd w:val="clear" w:color="auto" w:fill="FFFFCC"/>
      </w:pPr>
      <w:r>
        <w:t xml:space="preserve">The BEP </w:t>
      </w:r>
      <w:r w:rsidR="00CC0B4B">
        <w:t xml:space="preserve">is </w:t>
      </w:r>
      <w:r>
        <w:t>to outline the collaboration</w:t>
      </w:r>
      <w:r w:rsidR="00CC0B4B">
        <w:t xml:space="preserve"> and communication</w:t>
      </w:r>
      <w:r>
        <w:t xml:space="preserve"> strategy to be adopted for </w:t>
      </w:r>
      <w:r w:rsidR="00CC0B4B">
        <w:t xml:space="preserve">each stage of the </w:t>
      </w:r>
      <w:r>
        <w:t>BIM project including communication methodology</w:t>
      </w:r>
      <w:r w:rsidR="00CC0B4B">
        <w:t>,</w:t>
      </w:r>
      <w:r>
        <w:t xml:space="preserve"> protocols</w:t>
      </w:r>
      <w:r w:rsidR="00CC0B4B">
        <w:t>,</w:t>
      </w:r>
      <w:r>
        <w:t xml:space="preserve"> </w:t>
      </w:r>
      <w:r w:rsidR="00D65CC6">
        <w:t>design</w:t>
      </w:r>
      <w:r>
        <w:t xml:space="preserve"> coordination </w:t>
      </w:r>
      <w:r w:rsidR="00CC0B4B">
        <w:t>and</w:t>
      </w:r>
      <w:r>
        <w:t xml:space="preserve"> information exchange </w:t>
      </w:r>
      <w:r w:rsidR="004156FD">
        <w:t>meetings.</w:t>
      </w:r>
    </w:p>
    <w:p w14:paraId="29A13D77" w14:textId="77777777" w:rsidR="007006A6" w:rsidRDefault="007006A6" w:rsidP="00DE64BA">
      <w:pPr>
        <w:pStyle w:val="Heading2"/>
        <w:shd w:val="clear" w:color="auto" w:fill="FFFFCC"/>
        <w:jc w:val="both"/>
      </w:pPr>
      <w:r>
        <w:t>BIM Deliverables</w:t>
      </w:r>
    </w:p>
    <w:p w14:paraId="29BFC8A3" w14:textId="77777777" w:rsidR="004C53F6" w:rsidRPr="00F6152A" w:rsidRDefault="00F6152A" w:rsidP="00DE64BA">
      <w:pPr>
        <w:pStyle w:val="DocumentContent"/>
        <w:shd w:val="clear" w:color="auto" w:fill="FFFFCC"/>
        <w:jc w:val="both"/>
      </w:pPr>
      <w:r w:rsidRPr="00F6152A">
        <w:t xml:space="preserve">The following table outlines the BIM Deliverables at the completion of each of the project stages to be submitted to </w:t>
      </w:r>
      <w:r w:rsidR="0078709E">
        <w:t>DIT</w:t>
      </w:r>
      <w:r w:rsidRPr="00F6152A">
        <w:t xml:space="preserve"> for review.</w:t>
      </w:r>
      <w:r w:rsidR="002A575C">
        <w:t xml:space="preserve"> The Lead Architectural PSC is to outline the LOD expected to be completed for all BIM elements at each stage of the project as part of the BEP.</w:t>
      </w:r>
    </w:p>
    <w:p w14:paraId="3D80D6DA" w14:textId="77777777" w:rsidR="00F6152A" w:rsidRDefault="00F6152A" w:rsidP="00DE64BA">
      <w:pPr>
        <w:shd w:val="clear" w:color="auto" w:fill="FFFFCC"/>
      </w:pPr>
    </w:p>
    <w:tbl>
      <w:tblPr>
        <w:tblW w:w="49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9"/>
        <w:gridCol w:w="1726"/>
        <w:gridCol w:w="1041"/>
        <w:gridCol w:w="972"/>
        <w:gridCol w:w="1138"/>
        <w:gridCol w:w="1020"/>
        <w:gridCol w:w="1790"/>
      </w:tblGrid>
      <w:tr w:rsidR="00041DBE" w14:paraId="6FB9850E" w14:textId="77777777" w:rsidTr="00FB35ED">
        <w:trPr>
          <w:trHeight w:val="454"/>
          <w:tblHeader/>
          <w:jc w:val="center"/>
        </w:trPr>
        <w:tc>
          <w:tcPr>
            <w:tcW w:w="1980" w:type="dxa"/>
            <w:tcBorders>
              <w:top w:val="single" w:sz="4" w:space="0" w:color="auto"/>
              <w:left w:val="single" w:sz="4" w:space="0" w:color="auto"/>
              <w:bottom w:val="single" w:sz="4" w:space="0" w:color="auto"/>
              <w:right w:val="single" w:sz="4" w:space="0" w:color="auto"/>
            </w:tcBorders>
            <w:shd w:val="clear" w:color="auto" w:fill="DBE5F1"/>
            <w:vAlign w:val="center"/>
            <w:hideMark/>
          </w:tcPr>
          <w:p w14:paraId="12BF4788" w14:textId="77777777" w:rsidR="00041DBE" w:rsidRPr="002F0182" w:rsidRDefault="00041DBE" w:rsidP="00DE64BA">
            <w:pPr>
              <w:pStyle w:val="Tabletitle"/>
              <w:shd w:val="clear" w:color="auto" w:fill="FFFFCC"/>
              <w:jc w:val="center"/>
              <w:rPr>
                <w:bCs/>
              </w:rPr>
            </w:pPr>
            <w:r w:rsidRPr="002F0182">
              <w:rPr>
                <w:bCs/>
              </w:rPr>
              <w:t xml:space="preserve">Project </w:t>
            </w:r>
            <w:r w:rsidR="006956C9" w:rsidRPr="002F0182">
              <w:rPr>
                <w:bCs/>
              </w:rPr>
              <w:t>Phase</w:t>
            </w:r>
          </w:p>
          <w:p w14:paraId="4F27FA2E" w14:textId="77777777" w:rsidR="00F6152A" w:rsidRPr="002F0182" w:rsidRDefault="00F6152A" w:rsidP="00DE64BA">
            <w:pPr>
              <w:pStyle w:val="Tabletitle"/>
              <w:shd w:val="clear" w:color="auto" w:fill="FFFFCC"/>
              <w:jc w:val="center"/>
              <w:rPr>
                <w:bCs/>
              </w:rPr>
            </w:pPr>
          </w:p>
        </w:tc>
        <w:tc>
          <w:tcPr>
            <w:tcW w:w="1701" w:type="dxa"/>
            <w:tcBorders>
              <w:top w:val="single" w:sz="4" w:space="0" w:color="auto"/>
              <w:left w:val="single" w:sz="4" w:space="0" w:color="auto"/>
              <w:bottom w:val="single" w:sz="4" w:space="0" w:color="auto"/>
              <w:right w:val="single" w:sz="4" w:space="0" w:color="auto"/>
            </w:tcBorders>
            <w:shd w:val="clear" w:color="auto" w:fill="DBE5F1"/>
            <w:vAlign w:val="center"/>
          </w:tcPr>
          <w:p w14:paraId="4BB5A561" w14:textId="77777777" w:rsidR="00041DBE" w:rsidRPr="002F0182" w:rsidRDefault="00041DBE" w:rsidP="00DE64BA">
            <w:pPr>
              <w:pStyle w:val="Tabletitle"/>
              <w:shd w:val="clear" w:color="auto" w:fill="FFFFCC"/>
              <w:jc w:val="center"/>
              <w:rPr>
                <w:bCs/>
              </w:rPr>
            </w:pPr>
            <w:r w:rsidRPr="002F0182">
              <w:rPr>
                <w:bCs/>
              </w:rPr>
              <w:t>Associate use of BIM</w:t>
            </w:r>
          </w:p>
        </w:tc>
        <w:tc>
          <w:tcPr>
            <w:tcW w:w="1026" w:type="dxa"/>
            <w:tcBorders>
              <w:top w:val="single" w:sz="4" w:space="0" w:color="auto"/>
              <w:left w:val="single" w:sz="4" w:space="0" w:color="auto"/>
              <w:bottom w:val="single" w:sz="4" w:space="0" w:color="auto"/>
              <w:right w:val="single" w:sz="4" w:space="0" w:color="auto"/>
            </w:tcBorders>
            <w:shd w:val="clear" w:color="auto" w:fill="DBE5F1"/>
            <w:vAlign w:val="center"/>
          </w:tcPr>
          <w:p w14:paraId="2DC52230" w14:textId="7B0E8D1A" w:rsidR="00041DBE" w:rsidRPr="002F0182" w:rsidRDefault="00981737" w:rsidP="00DE64BA">
            <w:pPr>
              <w:pStyle w:val="Tabletitle"/>
              <w:shd w:val="clear" w:color="auto" w:fill="FFFFCC"/>
              <w:jc w:val="center"/>
              <w:rPr>
                <w:bCs/>
              </w:rPr>
            </w:pPr>
            <w:r w:rsidRPr="002F0182">
              <w:rPr>
                <w:bCs/>
              </w:rPr>
              <w:t>LOD</w:t>
            </w:r>
          </w:p>
        </w:tc>
        <w:tc>
          <w:tcPr>
            <w:tcW w:w="958" w:type="dxa"/>
            <w:tcBorders>
              <w:top w:val="single" w:sz="4" w:space="0" w:color="auto"/>
              <w:left w:val="single" w:sz="4" w:space="0" w:color="auto"/>
              <w:bottom w:val="single" w:sz="4" w:space="0" w:color="auto"/>
              <w:right w:val="single" w:sz="4" w:space="0" w:color="auto"/>
            </w:tcBorders>
            <w:shd w:val="clear" w:color="auto" w:fill="DBE5F1"/>
            <w:vAlign w:val="center"/>
            <w:hideMark/>
          </w:tcPr>
          <w:p w14:paraId="7EBD4EB8" w14:textId="77777777" w:rsidR="00041DBE" w:rsidRPr="002F0182" w:rsidRDefault="00041DBE" w:rsidP="00DE64BA">
            <w:pPr>
              <w:pStyle w:val="Tabletitle"/>
              <w:shd w:val="clear" w:color="auto" w:fill="FFFFCC"/>
              <w:jc w:val="center"/>
              <w:rPr>
                <w:bCs/>
              </w:rPr>
            </w:pPr>
            <w:r w:rsidRPr="002F0182">
              <w:rPr>
                <w:bCs/>
              </w:rPr>
              <w:t>By</w:t>
            </w:r>
          </w:p>
        </w:tc>
        <w:tc>
          <w:tcPr>
            <w:tcW w:w="1122" w:type="dxa"/>
            <w:tcBorders>
              <w:top w:val="single" w:sz="4" w:space="0" w:color="auto"/>
              <w:left w:val="single" w:sz="4" w:space="0" w:color="auto"/>
              <w:bottom w:val="single" w:sz="4" w:space="0" w:color="auto"/>
              <w:right w:val="single" w:sz="4" w:space="0" w:color="auto"/>
            </w:tcBorders>
            <w:shd w:val="clear" w:color="auto" w:fill="DBE5F1"/>
            <w:vAlign w:val="center"/>
          </w:tcPr>
          <w:p w14:paraId="3F81ED64" w14:textId="77777777" w:rsidR="00041DBE" w:rsidRPr="002F0182" w:rsidRDefault="00041DBE" w:rsidP="00DE64BA">
            <w:pPr>
              <w:pStyle w:val="Tabletitle"/>
              <w:shd w:val="clear" w:color="auto" w:fill="FFFFCC"/>
              <w:jc w:val="center"/>
              <w:rPr>
                <w:bCs/>
              </w:rPr>
            </w:pPr>
            <w:r w:rsidRPr="002F0182">
              <w:rPr>
                <w:bCs/>
              </w:rPr>
              <w:t>For</w:t>
            </w:r>
          </w:p>
        </w:tc>
        <w:tc>
          <w:tcPr>
            <w:tcW w:w="1005" w:type="dxa"/>
            <w:tcBorders>
              <w:top w:val="single" w:sz="4" w:space="0" w:color="auto"/>
              <w:left w:val="single" w:sz="4" w:space="0" w:color="auto"/>
              <w:bottom w:val="single" w:sz="4" w:space="0" w:color="auto"/>
              <w:right w:val="single" w:sz="4" w:space="0" w:color="auto"/>
            </w:tcBorders>
            <w:shd w:val="clear" w:color="auto" w:fill="DBE5F1"/>
            <w:vAlign w:val="center"/>
          </w:tcPr>
          <w:p w14:paraId="643CBE7C" w14:textId="77777777" w:rsidR="00041DBE" w:rsidRPr="002F0182" w:rsidRDefault="00041DBE" w:rsidP="00DE64BA">
            <w:pPr>
              <w:pStyle w:val="Tabletitle"/>
              <w:shd w:val="clear" w:color="auto" w:fill="FFFFCC"/>
              <w:jc w:val="center"/>
              <w:rPr>
                <w:bCs/>
              </w:rPr>
            </w:pPr>
            <w:r w:rsidRPr="002F0182">
              <w:rPr>
                <w:bCs/>
              </w:rPr>
              <w:t>Format</w:t>
            </w:r>
          </w:p>
        </w:tc>
        <w:tc>
          <w:tcPr>
            <w:tcW w:w="1764" w:type="dxa"/>
            <w:tcBorders>
              <w:top w:val="single" w:sz="4" w:space="0" w:color="auto"/>
              <w:left w:val="single" w:sz="4" w:space="0" w:color="auto"/>
              <w:bottom w:val="single" w:sz="4" w:space="0" w:color="auto"/>
              <w:right w:val="single" w:sz="4" w:space="0" w:color="auto"/>
            </w:tcBorders>
            <w:shd w:val="clear" w:color="auto" w:fill="DBE5F1"/>
            <w:vAlign w:val="center"/>
          </w:tcPr>
          <w:p w14:paraId="0964811A" w14:textId="7470EA2F" w:rsidR="00041DBE" w:rsidRPr="002F0182" w:rsidRDefault="00041DBE" w:rsidP="00DE64BA">
            <w:pPr>
              <w:pStyle w:val="Tabletitle"/>
              <w:shd w:val="clear" w:color="auto" w:fill="FFFFCC"/>
              <w:jc w:val="center"/>
              <w:rPr>
                <w:bCs/>
              </w:rPr>
            </w:pPr>
            <w:r w:rsidRPr="002F0182">
              <w:rPr>
                <w:bCs/>
              </w:rPr>
              <w:t xml:space="preserve">BIM </w:t>
            </w:r>
            <w:r w:rsidR="002F0182" w:rsidRPr="002F0182">
              <w:rPr>
                <w:bCs/>
              </w:rPr>
              <w:t>Requirements clause no</w:t>
            </w:r>
          </w:p>
        </w:tc>
      </w:tr>
      <w:tr w:rsidR="00FB35ED" w14:paraId="040F0C35" w14:textId="77777777" w:rsidTr="00FB35ED">
        <w:trPr>
          <w:trHeight w:val="454"/>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2D607E56" w14:textId="77777777" w:rsidR="00FB35ED" w:rsidRPr="006956C9" w:rsidRDefault="00FB35ED" w:rsidP="00DE64BA">
            <w:pPr>
              <w:shd w:val="clear" w:color="auto" w:fill="FFFFCC"/>
              <w:rPr>
                <w:b w:val="0"/>
              </w:rPr>
            </w:pPr>
            <w:r w:rsidRPr="006956C9">
              <w:rPr>
                <w:b w:val="0"/>
              </w:rPr>
              <w:t>Concept Design</w:t>
            </w:r>
          </w:p>
        </w:tc>
        <w:tc>
          <w:tcPr>
            <w:tcW w:w="1701" w:type="dxa"/>
            <w:tcBorders>
              <w:top w:val="single" w:sz="4" w:space="0" w:color="auto"/>
              <w:left w:val="single" w:sz="4" w:space="0" w:color="auto"/>
              <w:bottom w:val="single" w:sz="4" w:space="0" w:color="auto"/>
              <w:right w:val="single" w:sz="4" w:space="0" w:color="auto"/>
            </w:tcBorders>
            <w:vAlign w:val="center"/>
          </w:tcPr>
          <w:p w14:paraId="69DB7D29" w14:textId="77777777" w:rsidR="00FB35ED" w:rsidRPr="00603462" w:rsidRDefault="00FB35ED" w:rsidP="00DE64BA">
            <w:pPr>
              <w:shd w:val="clear" w:color="auto" w:fill="FFFFCC"/>
              <w:rPr>
                <w:rFonts w:cs="Arial"/>
                <w:b w:val="0"/>
              </w:rPr>
            </w:pPr>
            <w:r w:rsidRPr="00603462">
              <w:rPr>
                <w:rFonts w:cs="Arial"/>
                <w:b w:val="0"/>
              </w:rPr>
              <w:t>Conceptual and Presentation 3D Model</w:t>
            </w:r>
          </w:p>
        </w:tc>
        <w:tc>
          <w:tcPr>
            <w:tcW w:w="1026" w:type="dxa"/>
            <w:tcBorders>
              <w:top w:val="single" w:sz="4" w:space="0" w:color="auto"/>
              <w:left w:val="single" w:sz="4" w:space="0" w:color="auto"/>
              <w:bottom w:val="single" w:sz="4" w:space="0" w:color="auto"/>
              <w:right w:val="single" w:sz="4" w:space="0" w:color="auto"/>
            </w:tcBorders>
            <w:vAlign w:val="center"/>
          </w:tcPr>
          <w:p w14:paraId="245D7885" w14:textId="77777777" w:rsidR="00FB35ED" w:rsidRPr="00603462" w:rsidRDefault="00FB35ED" w:rsidP="00DE64BA">
            <w:pPr>
              <w:shd w:val="clear" w:color="auto" w:fill="FFFFCC"/>
              <w:rPr>
                <w:rFonts w:cs="Arial"/>
                <w:b w:val="0"/>
              </w:rPr>
            </w:pPr>
            <w:r>
              <w:rPr>
                <w:rFonts w:cs="Arial"/>
                <w:b w:val="0"/>
              </w:rPr>
              <w:t>100-</w:t>
            </w:r>
            <w:r w:rsidRPr="00603462">
              <w:rPr>
                <w:rFonts w:cs="Arial"/>
                <w:b w:val="0"/>
              </w:rPr>
              <w:t>200</w:t>
            </w:r>
          </w:p>
        </w:tc>
        <w:tc>
          <w:tcPr>
            <w:tcW w:w="958" w:type="dxa"/>
            <w:tcBorders>
              <w:top w:val="single" w:sz="4" w:space="0" w:color="auto"/>
              <w:left w:val="single" w:sz="4" w:space="0" w:color="auto"/>
              <w:bottom w:val="single" w:sz="4" w:space="0" w:color="auto"/>
              <w:right w:val="single" w:sz="4" w:space="0" w:color="auto"/>
            </w:tcBorders>
            <w:vAlign w:val="center"/>
          </w:tcPr>
          <w:p w14:paraId="30E54C00" w14:textId="77777777" w:rsidR="00FB35ED" w:rsidRPr="00603462" w:rsidRDefault="00FB35ED" w:rsidP="00DE64BA">
            <w:pPr>
              <w:shd w:val="clear" w:color="auto" w:fill="FFFFCC"/>
              <w:rPr>
                <w:rFonts w:cs="Arial"/>
                <w:b w:val="0"/>
              </w:rPr>
            </w:pPr>
            <w:r w:rsidRPr="00603462">
              <w:rPr>
                <w:rFonts w:cs="Arial"/>
                <w:b w:val="0"/>
              </w:rPr>
              <w:t>LPSC</w:t>
            </w:r>
          </w:p>
        </w:tc>
        <w:tc>
          <w:tcPr>
            <w:tcW w:w="1122" w:type="dxa"/>
            <w:tcBorders>
              <w:top w:val="single" w:sz="4" w:space="0" w:color="auto"/>
              <w:left w:val="single" w:sz="4" w:space="0" w:color="auto"/>
              <w:bottom w:val="single" w:sz="4" w:space="0" w:color="auto"/>
              <w:right w:val="single" w:sz="4" w:space="0" w:color="auto"/>
            </w:tcBorders>
            <w:vAlign w:val="center"/>
          </w:tcPr>
          <w:p w14:paraId="67A172FD" w14:textId="180E4993" w:rsidR="00FB35ED" w:rsidRPr="00603462" w:rsidRDefault="00FB35ED" w:rsidP="00DE64BA">
            <w:pPr>
              <w:shd w:val="clear" w:color="auto" w:fill="FFFFCC"/>
              <w:rPr>
                <w:rFonts w:cs="Arial"/>
                <w:b w:val="0"/>
              </w:rPr>
            </w:pPr>
            <w:r w:rsidRPr="00603462">
              <w:rPr>
                <w:rFonts w:cs="Arial"/>
                <w:b w:val="0"/>
              </w:rPr>
              <w:t>Review</w:t>
            </w:r>
          </w:p>
        </w:tc>
        <w:tc>
          <w:tcPr>
            <w:tcW w:w="1005" w:type="dxa"/>
            <w:tcBorders>
              <w:top w:val="single" w:sz="4" w:space="0" w:color="auto"/>
              <w:left w:val="single" w:sz="4" w:space="0" w:color="auto"/>
              <w:bottom w:val="single" w:sz="4" w:space="0" w:color="auto"/>
              <w:right w:val="single" w:sz="4" w:space="0" w:color="auto"/>
            </w:tcBorders>
          </w:tcPr>
          <w:p w14:paraId="37C54FB1" w14:textId="77777777" w:rsidR="00FB35ED" w:rsidRPr="007C034F" w:rsidRDefault="00FB35ED" w:rsidP="00DE64BA">
            <w:pPr>
              <w:shd w:val="clear" w:color="auto" w:fill="FFFFCC"/>
              <w:rPr>
                <w:rFonts w:cs="Arial"/>
                <w:b w:val="0"/>
                <w:sz w:val="18"/>
                <w:szCs w:val="18"/>
              </w:rPr>
            </w:pPr>
            <w:r w:rsidRPr="007C034F">
              <w:rPr>
                <w:rFonts w:cs="Arial"/>
                <w:b w:val="0"/>
                <w:sz w:val="18"/>
                <w:szCs w:val="18"/>
              </w:rPr>
              <w:t xml:space="preserve">IFC &amp; </w:t>
            </w:r>
          </w:p>
          <w:p w14:paraId="278F15D7" w14:textId="77777777" w:rsidR="00FB35ED" w:rsidRPr="007C034F" w:rsidRDefault="00FB35ED" w:rsidP="00DE64BA">
            <w:pPr>
              <w:shd w:val="clear" w:color="auto" w:fill="FFFFCC"/>
              <w:rPr>
                <w:rFonts w:cs="Arial"/>
                <w:b w:val="0"/>
                <w:sz w:val="18"/>
                <w:szCs w:val="18"/>
              </w:rPr>
            </w:pPr>
            <w:r w:rsidRPr="007C034F">
              <w:rPr>
                <w:rFonts w:cs="Arial"/>
                <w:b w:val="0"/>
                <w:sz w:val="18"/>
                <w:szCs w:val="18"/>
              </w:rPr>
              <w:t>3D BIM Viewer</w:t>
            </w:r>
          </w:p>
        </w:tc>
        <w:tc>
          <w:tcPr>
            <w:tcW w:w="1764" w:type="dxa"/>
            <w:tcBorders>
              <w:top w:val="single" w:sz="4" w:space="0" w:color="auto"/>
              <w:left w:val="single" w:sz="4" w:space="0" w:color="auto"/>
              <w:bottom w:val="single" w:sz="4" w:space="0" w:color="auto"/>
              <w:right w:val="single" w:sz="4" w:space="0" w:color="auto"/>
            </w:tcBorders>
            <w:vAlign w:val="center"/>
          </w:tcPr>
          <w:p w14:paraId="37459918" w14:textId="5D5D2E83" w:rsidR="00FB35ED" w:rsidRPr="00603462" w:rsidRDefault="00B2126D" w:rsidP="00DE64BA">
            <w:pPr>
              <w:shd w:val="clear" w:color="auto" w:fill="FFFFCC"/>
              <w:rPr>
                <w:rFonts w:cs="Arial"/>
                <w:b w:val="0"/>
              </w:rPr>
            </w:pPr>
            <w:r>
              <w:rPr>
                <w:rFonts w:cs="Arial"/>
                <w:b w:val="0"/>
              </w:rPr>
              <w:t>8.1 to 8.11 inclusive</w:t>
            </w:r>
          </w:p>
        </w:tc>
      </w:tr>
      <w:tr w:rsidR="009B19D9" w14:paraId="3DFE7758" w14:textId="77777777" w:rsidTr="00FB35ED">
        <w:trPr>
          <w:trHeight w:val="454"/>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1CE0D790" w14:textId="77777777" w:rsidR="009B19D9" w:rsidRDefault="009B19D9" w:rsidP="00DE64BA">
            <w:pPr>
              <w:shd w:val="clear" w:color="auto" w:fill="FFFFCC"/>
              <w:rPr>
                <w:b w:val="0"/>
              </w:rPr>
            </w:pPr>
            <w:r w:rsidRPr="006956C9">
              <w:rPr>
                <w:b w:val="0"/>
              </w:rPr>
              <w:t>Design &amp; Schematic</w:t>
            </w:r>
            <w:r>
              <w:rPr>
                <w:b w:val="0"/>
              </w:rPr>
              <w:t xml:space="preserve"> </w:t>
            </w:r>
          </w:p>
          <w:p w14:paraId="41F4B45F" w14:textId="2626DA9C" w:rsidR="009B19D9" w:rsidRPr="006956C9" w:rsidRDefault="009B19D9" w:rsidP="00DE64BA">
            <w:pPr>
              <w:shd w:val="clear" w:color="auto" w:fill="FFFFCC"/>
              <w:rPr>
                <w:b w:val="0"/>
              </w:rPr>
            </w:pPr>
            <w:r w:rsidRPr="007C034F">
              <w:rPr>
                <w:b w:val="0"/>
                <w:sz w:val="18"/>
                <w:szCs w:val="18"/>
              </w:rPr>
              <w:t xml:space="preserve">(60% </w:t>
            </w:r>
            <w:r>
              <w:rPr>
                <w:b w:val="0"/>
                <w:sz w:val="18"/>
                <w:szCs w:val="18"/>
              </w:rPr>
              <w:t>d</w:t>
            </w:r>
            <w:r w:rsidRPr="007C034F">
              <w:rPr>
                <w:b w:val="0"/>
                <w:sz w:val="18"/>
                <w:szCs w:val="18"/>
              </w:rPr>
              <w:t>ocumentation stage)</w:t>
            </w:r>
          </w:p>
        </w:tc>
        <w:tc>
          <w:tcPr>
            <w:tcW w:w="1701" w:type="dxa"/>
            <w:tcBorders>
              <w:top w:val="single" w:sz="4" w:space="0" w:color="auto"/>
              <w:left w:val="single" w:sz="4" w:space="0" w:color="auto"/>
              <w:bottom w:val="single" w:sz="4" w:space="0" w:color="auto"/>
              <w:right w:val="single" w:sz="4" w:space="0" w:color="auto"/>
            </w:tcBorders>
            <w:vAlign w:val="center"/>
          </w:tcPr>
          <w:p w14:paraId="63B885F6" w14:textId="77777777" w:rsidR="009B19D9" w:rsidRPr="00603462" w:rsidRDefault="009B19D9" w:rsidP="00DE64BA">
            <w:pPr>
              <w:shd w:val="clear" w:color="auto" w:fill="FFFFCC"/>
              <w:rPr>
                <w:rFonts w:cs="Arial"/>
                <w:b w:val="0"/>
              </w:rPr>
            </w:pPr>
            <w:r w:rsidRPr="00603462">
              <w:rPr>
                <w:rFonts w:cs="Arial"/>
                <w:b w:val="0"/>
              </w:rPr>
              <w:t xml:space="preserve">Detail Design Development </w:t>
            </w:r>
          </w:p>
          <w:p w14:paraId="38F82C53" w14:textId="77777777" w:rsidR="009B19D9" w:rsidRPr="00603462" w:rsidRDefault="009B19D9" w:rsidP="00DE64BA">
            <w:pPr>
              <w:shd w:val="clear" w:color="auto" w:fill="FFFFCC"/>
              <w:rPr>
                <w:rFonts w:cs="Arial"/>
                <w:b w:val="0"/>
              </w:rPr>
            </w:pPr>
            <w:r w:rsidRPr="00603462">
              <w:rPr>
                <w:rFonts w:cs="Arial"/>
                <w:b w:val="0"/>
              </w:rPr>
              <w:t>3D Model</w:t>
            </w:r>
          </w:p>
        </w:tc>
        <w:tc>
          <w:tcPr>
            <w:tcW w:w="1026" w:type="dxa"/>
            <w:tcBorders>
              <w:top w:val="single" w:sz="4" w:space="0" w:color="auto"/>
              <w:left w:val="single" w:sz="4" w:space="0" w:color="auto"/>
              <w:bottom w:val="single" w:sz="4" w:space="0" w:color="auto"/>
              <w:right w:val="single" w:sz="4" w:space="0" w:color="auto"/>
            </w:tcBorders>
            <w:vAlign w:val="center"/>
          </w:tcPr>
          <w:p w14:paraId="23C92C98" w14:textId="77777777" w:rsidR="009B19D9" w:rsidRPr="00603462" w:rsidRDefault="009B19D9" w:rsidP="00DE64BA">
            <w:pPr>
              <w:shd w:val="clear" w:color="auto" w:fill="FFFFCC"/>
              <w:rPr>
                <w:rFonts w:cs="Arial"/>
                <w:b w:val="0"/>
              </w:rPr>
            </w:pPr>
            <w:r w:rsidRPr="00603462">
              <w:rPr>
                <w:rFonts w:cs="Arial"/>
                <w:b w:val="0"/>
              </w:rPr>
              <w:t>200</w:t>
            </w:r>
            <w:r>
              <w:rPr>
                <w:rFonts w:cs="Arial"/>
                <w:b w:val="0"/>
              </w:rPr>
              <w:t>+</w:t>
            </w:r>
          </w:p>
        </w:tc>
        <w:tc>
          <w:tcPr>
            <w:tcW w:w="958" w:type="dxa"/>
            <w:tcBorders>
              <w:top w:val="single" w:sz="4" w:space="0" w:color="auto"/>
              <w:left w:val="single" w:sz="4" w:space="0" w:color="auto"/>
              <w:bottom w:val="single" w:sz="4" w:space="0" w:color="auto"/>
              <w:right w:val="single" w:sz="4" w:space="0" w:color="auto"/>
            </w:tcBorders>
            <w:vAlign w:val="center"/>
          </w:tcPr>
          <w:p w14:paraId="77C07EC9" w14:textId="77777777" w:rsidR="009B19D9" w:rsidRPr="00603462" w:rsidRDefault="009B19D9" w:rsidP="00DE64BA">
            <w:pPr>
              <w:shd w:val="clear" w:color="auto" w:fill="FFFFCC"/>
              <w:rPr>
                <w:rFonts w:cs="Arial"/>
                <w:b w:val="0"/>
              </w:rPr>
            </w:pPr>
            <w:r w:rsidRPr="00603462">
              <w:rPr>
                <w:rFonts w:cs="Arial"/>
                <w:b w:val="0"/>
              </w:rPr>
              <w:t>LPSC</w:t>
            </w:r>
          </w:p>
        </w:tc>
        <w:tc>
          <w:tcPr>
            <w:tcW w:w="1122" w:type="dxa"/>
            <w:tcBorders>
              <w:top w:val="single" w:sz="4" w:space="0" w:color="auto"/>
              <w:left w:val="single" w:sz="4" w:space="0" w:color="auto"/>
              <w:bottom w:val="single" w:sz="4" w:space="0" w:color="auto"/>
              <w:right w:val="single" w:sz="4" w:space="0" w:color="auto"/>
            </w:tcBorders>
            <w:vAlign w:val="center"/>
          </w:tcPr>
          <w:p w14:paraId="2ECCCE5F" w14:textId="772945F2" w:rsidR="009B19D9" w:rsidRPr="00D65CC6" w:rsidRDefault="009B19D9" w:rsidP="00DE64BA">
            <w:pPr>
              <w:shd w:val="clear" w:color="auto" w:fill="FFFFCC"/>
              <w:rPr>
                <w:rFonts w:cs="Arial"/>
                <w:b w:val="0"/>
              </w:rPr>
            </w:pPr>
            <w:r w:rsidRPr="00D65CC6">
              <w:rPr>
                <w:rFonts w:cs="Arial"/>
                <w:b w:val="0"/>
              </w:rPr>
              <w:t>Review</w:t>
            </w:r>
          </w:p>
        </w:tc>
        <w:tc>
          <w:tcPr>
            <w:tcW w:w="1005" w:type="dxa"/>
            <w:tcBorders>
              <w:top w:val="single" w:sz="4" w:space="0" w:color="auto"/>
              <w:left w:val="single" w:sz="4" w:space="0" w:color="auto"/>
              <w:bottom w:val="single" w:sz="4" w:space="0" w:color="auto"/>
              <w:right w:val="single" w:sz="4" w:space="0" w:color="auto"/>
            </w:tcBorders>
          </w:tcPr>
          <w:p w14:paraId="452BC561" w14:textId="77777777" w:rsidR="009B19D9" w:rsidRDefault="009B19D9" w:rsidP="00DE64BA">
            <w:pPr>
              <w:shd w:val="clear" w:color="auto" w:fill="FFFFCC"/>
              <w:rPr>
                <w:rFonts w:cs="Arial"/>
                <w:b w:val="0"/>
                <w:sz w:val="18"/>
                <w:szCs w:val="18"/>
              </w:rPr>
            </w:pPr>
            <w:r w:rsidRPr="007C034F">
              <w:rPr>
                <w:rFonts w:cs="Arial"/>
                <w:b w:val="0"/>
                <w:sz w:val="18"/>
                <w:szCs w:val="18"/>
              </w:rPr>
              <w:t>IFC,</w:t>
            </w:r>
          </w:p>
          <w:p w14:paraId="0215D4FA" w14:textId="3B3FF008" w:rsidR="009B19D9" w:rsidRPr="007C034F" w:rsidRDefault="009B19D9" w:rsidP="00DE64BA">
            <w:pPr>
              <w:shd w:val="clear" w:color="auto" w:fill="FFFFCC"/>
              <w:rPr>
                <w:rFonts w:cs="Arial"/>
                <w:b w:val="0"/>
                <w:sz w:val="18"/>
                <w:szCs w:val="18"/>
              </w:rPr>
            </w:pPr>
            <w:r w:rsidRPr="007C034F">
              <w:rPr>
                <w:rFonts w:cs="Arial"/>
                <w:b w:val="0"/>
                <w:sz w:val="18"/>
                <w:szCs w:val="18"/>
              </w:rPr>
              <w:t xml:space="preserve">RVT &amp; </w:t>
            </w:r>
          </w:p>
          <w:p w14:paraId="1A9832B8" w14:textId="77777777" w:rsidR="009B19D9" w:rsidRPr="007C034F" w:rsidRDefault="009B19D9" w:rsidP="00DE64BA">
            <w:pPr>
              <w:shd w:val="clear" w:color="auto" w:fill="FFFFCC"/>
              <w:rPr>
                <w:rFonts w:cs="Arial"/>
                <w:b w:val="0"/>
                <w:sz w:val="18"/>
                <w:szCs w:val="18"/>
              </w:rPr>
            </w:pPr>
            <w:r w:rsidRPr="007C034F">
              <w:rPr>
                <w:rFonts w:cs="Arial"/>
                <w:b w:val="0"/>
                <w:sz w:val="18"/>
                <w:szCs w:val="18"/>
              </w:rPr>
              <w:t>3D BIM Viewer</w:t>
            </w:r>
          </w:p>
        </w:tc>
        <w:tc>
          <w:tcPr>
            <w:tcW w:w="1764" w:type="dxa"/>
            <w:tcBorders>
              <w:top w:val="single" w:sz="4" w:space="0" w:color="auto"/>
              <w:left w:val="single" w:sz="4" w:space="0" w:color="auto"/>
              <w:bottom w:val="single" w:sz="4" w:space="0" w:color="auto"/>
              <w:right w:val="single" w:sz="4" w:space="0" w:color="auto"/>
            </w:tcBorders>
          </w:tcPr>
          <w:p w14:paraId="026D811A" w14:textId="0CED27D2" w:rsidR="009B19D9" w:rsidRPr="00C32221" w:rsidRDefault="009B19D9" w:rsidP="00DE64BA">
            <w:pPr>
              <w:shd w:val="clear" w:color="auto" w:fill="FFFFCC"/>
              <w:rPr>
                <w:rFonts w:cs="Arial"/>
                <w:b w:val="0"/>
              </w:rPr>
            </w:pPr>
            <w:r w:rsidRPr="00DA7D98">
              <w:rPr>
                <w:rFonts w:cs="Arial"/>
                <w:b w:val="0"/>
              </w:rPr>
              <w:t>8.1 to 8.11 inclusive</w:t>
            </w:r>
          </w:p>
        </w:tc>
      </w:tr>
      <w:tr w:rsidR="009B19D9" w14:paraId="7B152FDC" w14:textId="77777777" w:rsidTr="00FB35ED">
        <w:trPr>
          <w:trHeight w:val="454"/>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25FC5219" w14:textId="77777777" w:rsidR="009B19D9" w:rsidRPr="006956C9" w:rsidRDefault="009B19D9" w:rsidP="00DE64BA">
            <w:pPr>
              <w:shd w:val="clear" w:color="auto" w:fill="FFFFCC"/>
              <w:rPr>
                <w:b w:val="0"/>
              </w:rPr>
            </w:pPr>
            <w:r w:rsidRPr="006956C9">
              <w:rPr>
                <w:b w:val="0"/>
              </w:rPr>
              <w:t>Documentation</w:t>
            </w:r>
          </w:p>
        </w:tc>
        <w:tc>
          <w:tcPr>
            <w:tcW w:w="1701" w:type="dxa"/>
            <w:tcBorders>
              <w:top w:val="single" w:sz="4" w:space="0" w:color="auto"/>
              <w:left w:val="single" w:sz="4" w:space="0" w:color="auto"/>
              <w:bottom w:val="single" w:sz="4" w:space="0" w:color="auto"/>
              <w:right w:val="single" w:sz="4" w:space="0" w:color="auto"/>
            </w:tcBorders>
            <w:vAlign w:val="center"/>
          </w:tcPr>
          <w:p w14:paraId="5BE6555C" w14:textId="54759CF4" w:rsidR="009B19D9" w:rsidRPr="00603462" w:rsidRDefault="009B19D9" w:rsidP="00DE64BA">
            <w:pPr>
              <w:shd w:val="clear" w:color="auto" w:fill="FFFFCC"/>
              <w:rPr>
                <w:rFonts w:cs="Arial"/>
                <w:b w:val="0"/>
              </w:rPr>
            </w:pPr>
            <w:r w:rsidRPr="00603462">
              <w:rPr>
                <w:rFonts w:cs="Arial"/>
                <w:b w:val="0"/>
              </w:rPr>
              <w:t xml:space="preserve">Coordinated Final </w:t>
            </w:r>
            <w:r>
              <w:rPr>
                <w:rFonts w:cs="Arial"/>
                <w:b w:val="0"/>
              </w:rPr>
              <w:t>D</w:t>
            </w:r>
            <w:r w:rsidRPr="00603462">
              <w:rPr>
                <w:rFonts w:cs="Arial"/>
                <w:b w:val="0"/>
              </w:rPr>
              <w:t>etailed 3D Model</w:t>
            </w:r>
          </w:p>
        </w:tc>
        <w:tc>
          <w:tcPr>
            <w:tcW w:w="1026" w:type="dxa"/>
            <w:tcBorders>
              <w:top w:val="single" w:sz="4" w:space="0" w:color="auto"/>
              <w:left w:val="single" w:sz="4" w:space="0" w:color="auto"/>
              <w:bottom w:val="single" w:sz="4" w:space="0" w:color="auto"/>
              <w:right w:val="single" w:sz="4" w:space="0" w:color="auto"/>
            </w:tcBorders>
            <w:vAlign w:val="center"/>
          </w:tcPr>
          <w:p w14:paraId="2E6580D1" w14:textId="562FE472" w:rsidR="009B19D9" w:rsidRPr="00603462" w:rsidRDefault="009B19D9" w:rsidP="00DE64BA">
            <w:pPr>
              <w:shd w:val="clear" w:color="auto" w:fill="FFFFCC"/>
              <w:rPr>
                <w:rFonts w:cs="Arial"/>
                <w:b w:val="0"/>
              </w:rPr>
            </w:pPr>
            <w:r>
              <w:rPr>
                <w:rFonts w:cs="Arial"/>
                <w:b w:val="0"/>
              </w:rPr>
              <w:t>300</w:t>
            </w:r>
          </w:p>
        </w:tc>
        <w:tc>
          <w:tcPr>
            <w:tcW w:w="958" w:type="dxa"/>
            <w:tcBorders>
              <w:top w:val="single" w:sz="4" w:space="0" w:color="auto"/>
              <w:left w:val="single" w:sz="4" w:space="0" w:color="auto"/>
              <w:bottom w:val="single" w:sz="4" w:space="0" w:color="auto"/>
              <w:right w:val="single" w:sz="4" w:space="0" w:color="auto"/>
            </w:tcBorders>
            <w:vAlign w:val="center"/>
          </w:tcPr>
          <w:p w14:paraId="070B95F7" w14:textId="77777777" w:rsidR="009B19D9" w:rsidRPr="00603462" w:rsidRDefault="009B19D9" w:rsidP="00DE64BA">
            <w:pPr>
              <w:shd w:val="clear" w:color="auto" w:fill="FFFFCC"/>
              <w:rPr>
                <w:rFonts w:cs="Arial"/>
                <w:b w:val="0"/>
              </w:rPr>
            </w:pPr>
            <w:r w:rsidRPr="00603462">
              <w:rPr>
                <w:rFonts w:cs="Arial"/>
                <w:b w:val="0"/>
              </w:rPr>
              <w:t>LPSC</w:t>
            </w:r>
          </w:p>
        </w:tc>
        <w:tc>
          <w:tcPr>
            <w:tcW w:w="1122" w:type="dxa"/>
            <w:tcBorders>
              <w:top w:val="single" w:sz="4" w:space="0" w:color="auto"/>
              <w:left w:val="single" w:sz="4" w:space="0" w:color="auto"/>
              <w:bottom w:val="single" w:sz="4" w:space="0" w:color="auto"/>
              <w:right w:val="single" w:sz="4" w:space="0" w:color="auto"/>
            </w:tcBorders>
            <w:vAlign w:val="center"/>
          </w:tcPr>
          <w:p w14:paraId="6284D582" w14:textId="056D41F0" w:rsidR="009B19D9" w:rsidRPr="00D65CC6" w:rsidRDefault="009B19D9" w:rsidP="00DE64BA">
            <w:pPr>
              <w:shd w:val="clear" w:color="auto" w:fill="FFFFCC"/>
              <w:rPr>
                <w:rFonts w:cs="Arial"/>
                <w:b w:val="0"/>
              </w:rPr>
            </w:pPr>
            <w:r w:rsidRPr="00D65CC6">
              <w:rPr>
                <w:rFonts w:cs="Arial"/>
                <w:b w:val="0"/>
              </w:rPr>
              <w:t>Review</w:t>
            </w:r>
          </w:p>
        </w:tc>
        <w:tc>
          <w:tcPr>
            <w:tcW w:w="1005" w:type="dxa"/>
            <w:tcBorders>
              <w:top w:val="single" w:sz="4" w:space="0" w:color="auto"/>
              <w:left w:val="single" w:sz="4" w:space="0" w:color="auto"/>
              <w:bottom w:val="single" w:sz="4" w:space="0" w:color="auto"/>
              <w:right w:val="single" w:sz="4" w:space="0" w:color="auto"/>
            </w:tcBorders>
          </w:tcPr>
          <w:p w14:paraId="1CFFBF95" w14:textId="77777777" w:rsidR="009B19D9" w:rsidRPr="007C034F" w:rsidRDefault="009B19D9" w:rsidP="00DE64BA">
            <w:pPr>
              <w:shd w:val="clear" w:color="auto" w:fill="FFFFCC"/>
              <w:rPr>
                <w:rFonts w:cs="Arial"/>
                <w:b w:val="0"/>
                <w:sz w:val="18"/>
                <w:szCs w:val="18"/>
              </w:rPr>
            </w:pPr>
            <w:r w:rsidRPr="007C034F">
              <w:rPr>
                <w:rFonts w:cs="Arial"/>
                <w:b w:val="0"/>
                <w:sz w:val="18"/>
                <w:szCs w:val="18"/>
              </w:rPr>
              <w:t xml:space="preserve">IFC, RVT &amp; </w:t>
            </w:r>
          </w:p>
          <w:p w14:paraId="44A29556" w14:textId="75D342F8" w:rsidR="009B19D9" w:rsidRPr="007C034F" w:rsidRDefault="009B19D9" w:rsidP="00DE64BA">
            <w:pPr>
              <w:shd w:val="clear" w:color="auto" w:fill="FFFFCC"/>
              <w:rPr>
                <w:rFonts w:cs="Arial"/>
                <w:b w:val="0"/>
                <w:sz w:val="18"/>
                <w:szCs w:val="18"/>
              </w:rPr>
            </w:pPr>
            <w:r w:rsidRPr="007C034F">
              <w:rPr>
                <w:rFonts w:cs="Arial"/>
                <w:b w:val="0"/>
                <w:sz w:val="18"/>
                <w:szCs w:val="18"/>
              </w:rPr>
              <w:t>3D BIM Viewer</w:t>
            </w:r>
          </w:p>
        </w:tc>
        <w:tc>
          <w:tcPr>
            <w:tcW w:w="1764" w:type="dxa"/>
            <w:tcBorders>
              <w:top w:val="single" w:sz="4" w:space="0" w:color="auto"/>
              <w:left w:val="single" w:sz="4" w:space="0" w:color="auto"/>
              <w:bottom w:val="single" w:sz="4" w:space="0" w:color="auto"/>
              <w:right w:val="single" w:sz="4" w:space="0" w:color="auto"/>
            </w:tcBorders>
          </w:tcPr>
          <w:p w14:paraId="5BC3A170" w14:textId="5B96C5E5" w:rsidR="009B19D9" w:rsidRPr="00C32221" w:rsidRDefault="009B19D9" w:rsidP="00DE64BA">
            <w:pPr>
              <w:shd w:val="clear" w:color="auto" w:fill="FFFFCC"/>
              <w:rPr>
                <w:rFonts w:cs="Arial"/>
                <w:b w:val="0"/>
              </w:rPr>
            </w:pPr>
            <w:r w:rsidRPr="00DA7D98">
              <w:rPr>
                <w:rFonts w:cs="Arial"/>
                <w:b w:val="0"/>
              </w:rPr>
              <w:t>8.1 to 8.11 inclusive</w:t>
            </w:r>
          </w:p>
        </w:tc>
      </w:tr>
      <w:tr w:rsidR="00FB35ED" w14:paraId="6BD27BB1" w14:textId="77777777" w:rsidTr="00FB35ED">
        <w:trPr>
          <w:trHeight w:val="454"/>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22602509" w14:textId="77777777" w:rsidR="00FB35ED" w:rsidRPr="006956C9" w:rsidRDefault="00FB35ED" w:rsidP="00DE64BA">
            <w:pPr>
              <w:shd w:val="clear" w:color="auto" w:fill="FFFFCC"/>
              <w:rPr>
                <w:b w:val="0"/>
              </w:rPr>
            </w:pPr>
            <w:r w:rsidRPr="006956C9">
              <w:rPr>
                <w:b w:val="0"/>
              </w:rPr>
              <w:t>Construction</w:t>
            </w:r>
          </w:p>
        </w:tc>
        <w:tc>
          <w:tcPr>
            <w:tcW w:w="1701" w:type="dxa"/>
            <w:tcBorders>
              <w:top w:val="single" w:sz="4" w:space="0" w:color="auto"/>
              <w:left w:val="single" w:sz="4" w:space="0" w:color="auto"/>
              <w:bottom w:val="single" w:sz="4" w:space="0" w:color="auto"/>
              <w:right w:val="single" w:sz="4" w:space="0" w:color="auto"/>
            </w:tcBorders>
            <w:vAlign w:val="center"/>
          </w:tcPr>
          <w:p w14:paraId="5D799D83" w14:textId="77777777" w:rsidR="00FB35ED" w:rsidRPr="00603462" w:rsidRDefault="00FB35ED" w:rsidP="00DE64BA">
            <w:pPr>
              <w:shd w:val="clear" w:color="auto" w:fill="FFFFCC"/>
              <w:rPr>
                <w:rFonts w:cs="Arial"/>
                <w:b w:val="0"/>
              </w:rPr>
            </w:pPr>
            <w:r w:rsidRPr="00603462">
              <w:rPr>
                <w:rFonts w:cs="Arial"/>
                <w:b w:val="0"/>
              </w:rPr>
              <w:t>Project Information Model</w:t>
            </w:r>
          </w:p>
        </w:tc>
        <w:tc>
          <w:tcPr>
            <w:tcW w:w="1026" w:type="dxa"/>
            <w:tcBorders>
              <w:top w:val="single" w:sz="4" w:space="0" w:color="auto"/>
              <w:left w:val="single" w:sz="4" w:space="0" w:color="auto"/>
              <w:bottom w:val="single" w:sz="4" w:space="0" w:color="auto"/>
              <w:right w:val="single" w:sz="4" w:space="0" w:color="auto"/>
            </w:tcBorders>
            <w:vAlign w:val="center"/>
          </w:tcPr>
          <w:p w14:paraId="1D9CA33A" w14:textId="48F5F298" w:rsidR="00FB35ED" w:rsidRPr="00603462" w:rsidRDefault="00FB35ED" w:rsidP="00DE64BA">
            <w:pPr>
              <w:shd w:val="clear" w:color="auto" w:fill="FFFFCC"/>
              <w:rPr>
                <w:rFonts w:cs="Arial"/>
                <w:b w:val="0"/>
              </w:rPr>
            </w:pPr>
            <w:r>
              <w:rPr>
                <w:rFonts w:cs="Arial"/>
                <w:b w:val="0"/>
              </w:rPr>
              <w:t xml:space="preserve">300- </w:t>
            </w:r>
            <w:r w:rsidRPr="00603462">
              <w:rPr>
                <w:rFonts w:cs="Arial"/>
                <w:b w:val="0"/>
              </w:rPr>
              <w:t>3</w:t>
            </w:r>
            <w:r w:rsidR="00096E1E">
              <w:rPr>
                <w:rFonts w:cs="Arial"/>
                <w:b w:val="0"/>
              </w:rPr>
              <w:t>0</w:t>
            </w:r>
            <w:r w:rsidRPr="00603462">
              <w:rPr>
                <w:rFonts w:cs="Arial"/>
                <w:b w:val="0"/>
              </w:rPr>
              <w:t>0</w:t>
            </w:r>
          </w:p>
        </w:tc>
        <w:tc>
          <w:tcPr>
            <w:tcW w:w="958" w:type="dxa"/>
            <w:tcBorders>
              <w:top w:val="single" w:sz="4" w:space="0" w:color="auto"/>
              <w:left w:val="single" w:sz="4" w:space="0" w:color="auto"/>
              <w:bottom w:val="single" w:sz="4" w:space="0" w:color="auto"/>
              <w:right w:val="single" w:sz="4" w:space="0" w:color="auto"/>
            </w:tcBorders>
            <w:vAlign w:val="center"/>
          </w:tcPr>
          <w:p w14:paraId="1D2EAC7B" w14:textId="40A48592" w:rsidR="00FB35ED" w:rsidRPr="00603462" w:rsidRDefault="00FB35ED" w:rsidP="00DE64BA">
            <w:pPr>
              <w:shd w:val="clear" w:color="auto" w:fill="FFFFCC"/>
              <w:rPr>
                <w:rFonts w:cs="Arial"/>
                <w:b w:val="0"/>
              </w:rPr>
            </w:pPr>
            <w:r>
              <w:rPr>
                <w:rFonts w:cs="Arial"/>
                <w:b w:val="0"/>
              </w:rPr>
              <w:t>C</w:t>
            </w:r>
          </w:p>
        </w:tc>
        <w:tc>
          <w:tcPr>
            <w:tcW w:w="1122" w:type="dxa"/>
            <w:tcBorders>
              <w:top w:val="single" w:sz="4" w:space="0" w:color="auto"/>
              <w:left w:val="single" w:sz="4" w:space="0" w:color="auto"/>
              <w:bottom w:val="single" w:sz="4" w:space="0" w:color="auto"/>
              <w:right w:val="single" w:sz="4" w:space="0" w:color="auto"/>
            </w:tcBorders>
            <w:vAlign w:val="center"/>
          </w:tcPr>
          <w:p w14:paraId="229BBE4E" w14:textId="4B8752C1" w:rsidR="00FB35ED" w:rsidRPr="00D65CC6" w:rsidRDefault="00FB35ED" w:rsidP="00DE64BA">
            <w:pPr>
              <w:shd w:val="clear" w:color="auto" w:fill="FFFFCC"/>
              <w:rPr>
                <w:rFonts w:cs="Arial"/>
                <w:b w:val="0"/>
              </w:rPr>
            </w:pPr>
            <w:r w:rsidRPr="00D65CC6">
              <w:rPr>
                <w:rFonts w:cs="Arial"/>
                <w:b w:val="0"/>
              </w:rPr>
              <w:t>Review</w:t>
            </w:r>
          </w:p>
        </w:tc>
        <w:tc>
          <w:tcPr>
            <w:tcW w:w="1005" w:type="dxa"/>
            <w:tcBorders>
              <w:top w:val="single" w:sz="4" w:space="0" w:color="auto"/>
              <w:left w:val="single" w:sz="4" w:space="0" w:color="auto"/>
              <w:bottom w:val="single" w:sz="4" w:space="0" w:color="auto"/>
              <w:right w:val="single" w:sz="4" w:space="0" w:color="auto"/>
            </w:tcBorders>
          </w:tcPr>
          <w:p w14:paraId="4BE08516" w14:textId="77777777" w:rsidR="00FB35ED" w:rsidRPr="007C034F" w:rsidRDefault="00FB35ED" w:rsidP="00DE64BA">
            <w:pPr>
              <w:shd w:val="clear" w:color="auto" w:fill="FFFFCC"/>
              <w:rPr>
                <w:rFonts w:cs="Arial"/>
                <w:b w:val="0"/>
                <w:sz w:val="18"/>
                <w:szCs w:val="18"/>
              </w:rPr>
            </w:pPr>
            <w:r w:rsidRPr="007C034F">
              <w:rPr>
                <w:rFonts w:cs="Arial"/>
                <w:b w:val="0"/>
                <w:sz w:val="18"/>
                <w:szCs w:val="18"/>
              </w:rPr>
              <w:t xml:space="preserve">IFC, RVT &amp; </w:t>
            </w:r>
          </w:p>
          <w:p w14:paraId="6574C163" w14:textId="6FB222CC" w:rsidR="00FB35ED" w:rsidRPr="007C034F" w:rsidRDefault="00FB35ED" w:rsidP="00DE64BA">
            <w:pPr>
              <w:shd w:val="clear" w:color="auto" w:fill="FFFFCC"/>
              <w:rPr>
                <w:rFonts w:cs="Arial"/>
                <w:b w:val="0"/>
                <w:sz w:val="18"/>
                <w:szCs w:val="18"/>
              </w:rPr>
            </w:pPr>
            <w:r w:rsidRPr="007C034F">
              <w:rPr>
                <w:rFonts w:cs="Arial"/>
                <w:b w:val="0"/>
                <w:sz w:val="18"/>
                <w:szCs w:val="18"/>
              </w:rPr>
              <w:t>3D BIM Viewer</w:t>
            </w:r>
          </w:p>
        </w:tc>
        <w:tc>
          <w:tcPr>
            <w:tcW w:w="1764" w:type="dxa"/>
            <w:tcBorders>
              <w:top w:val="single" w:sz="4" w:space="0" w:color="auto"/>
              <w:left w:val="single" w:sz="4" w:space="0" w:color="auto"/>
              <w:bottom w:val="single" w:sz="4" w:space="0" w:color="auto"/>
              <w:right w:val="single" w:sz="4" w:space="0" w:color="auto"/>
            </w:tcBorders>
          </w:tcPr>
          <w:p w14:paraId="4B2BD68B" w14:textId="2C82BAEA" w:rsidR="00FB35ED" w:rsidRPr="009B19D9" w:rsidRDefault="00B2126D" w:rsidP="00DE64BA">
            <w:pPr>
              <w:pStyle w:val="TableContent"/>
              <w:shd w:val="clear" w:color="auto" w:fill="FFFFCC"/>
              <w:rPr>
                <w:lang w:val="en-AU"/>
              </w:rPr>
            </w:pPr>
            <w:r w:rsidRPr="009B19D9">
              <w:rPr>
                <w:lang w:val="en-AU"/>
              </w:rPr>
              <w:t>12.1 12.2</w:t>
            </w:r>
          </w:p>
        </w:tc>
      </w:tr>
      <w:tr w:rsidR="00FB35ED" w14:paraId="1C55680A" w14:textId="77777777" w:rsidTr="00FB35ED">
        <w:trPr>
          <w:trHeight w:val="454"/>
          <w:jc w:val="center"/>
        </w:trPr>
        <w:tc>
          <w:tcPr>
            <w:tcW w:w="1980" w:type="dxa"/>
            <w:tcBorders>
              <w:top w:val="single" w:sz="4" w:space="0" w:color="auto"/>
              <w:left w:val="single" w:sz="4" w:space="0" w:color="auto"/>
              <w:bottom w:val="single" w:sz="4" w:space="0" w:color="auto"/>
              <w:right w:val="single" w:sz="4" w:space="0" w:color="auto"/>
            </w:tcBorders>
            <w:vAlign w:val="center"/>
            <w:hideMark/>
          </w:tcPr>
          <w:p w14:paraId="2893E60F" w14:textId="77777777" w:rsidR="00FB35ED" w:rsidRPr="006956C9" w:rsidRDefault="00FB35ED" w:rsidP="00DE64BA">
            <w:pPr>
              <w:shd w:val="clear" w:color="auto" w:fill="FFFFCC"/>
              <w:rPr>
                <w:b w:val="0"/>
              </w:rPr>
            </w:pPr>
            <w:r w:rsidRPr="006956C9">
              <w:rPr>
                <w:b w:val="0"/>
              </w:rPr>
              <w:t xml:space="preserve">Practical Completion </w:t>
            </w:r>
          </w:p>
        </w:tc>
        <w:tc>
          <w:tcPr>
            <w:tcW w:w="1701" w:type="dxa"/>
            <w:tcBorders>
              <w:top w:val="single" w:sz="4" w:space="0" w:color="auto"/>
              <w:left w:val="single" w:sz="4" w:space="0" w:color="auto"/>
              <w:bottom w:val="single" w:sz="4" w:space="0" w:color="auto"/>
              <w:right w:val="single" w:sz="4" w:space="0" w:color="auto"/>
            </w:tcBorders>
            <w:vAlign w:val="center"/>
          </w:tcPr>
          <w:p w14:paraId="4CEDA2B8" w14:textId="77777777" w:rsidR="00FB35ED" w:rsidRPr="00603462" w:rsidRDefault="00FB35ED" w:rsidP="00DE64BA">
            <w:pPr>
              <w:shd w:val="clear" w:color="auto" w:fill="FFFFCC"/>
              <w:rPr>
                <w:rFonts w:cs="Arial"/>
                <w:b w:val="0"/>
              </w:rPr>
            </w:pPr>
            <w:r w:rsidRPr="00603462">
              <w:rPr>
                <w:rFonts w:cs="Arial"/>
                <w:b w:val="0"/>
              </w:rPr>
              <w:t>Project Information Model</w:t>
            </w:r>
          </w:p>
        </w:tc>
        <w:tc>
          <w:tcPr>
            <w:tcW w:w="1026" w:type="dxa"/>
            <w:tcBorders>
              <w:top w:val="single" w:sz="4" w:space="0" w:color="auto"/>
              <w:left w:val="single" w:sz="4" w:space="0" w:color="auto"/>
              <w:bottom w:val="single" w:sz="4" w:space="0" w:color="auto"/>
              <w:right w:val="single" w:sz="4" w:space="0" w:color="auto"/>
            </w:tcBorders>
            <w:vAlign w:val="center"/>
          </w:tcPr>
          <w:p w14:paraId="53883B71" w14:textId="2B01F7C1" w:rsidR="00FB35ED" w:rsidRPr="00603462" w:rsidRDefault="00FB35ED" w:rsidP="00DE64BA">
            <w:pPr>
              <w:shd w:val="clear" w:color="auto" w:fill="FFFFCC"/>
              <w:rPr>
                <w:rFonts w:cs="Arial"/>
                <w:b w:val="0"/>
              </w:rPr>
            </w:pPr>
            <w:r>
              <w:rPr>
                <w:rFonts w:cs="Arial"/>
                <w:b w:val="0"/>
              </w:rPr>
              <w:t>3</w:t>
            </w:r>
            <w:r w:rsidR="00096E1E">
              <w:rPr>
                <w:rFonts w:cs="Arial"/>
                <w:b w:val="0"/>
              </w:rPr>
              <w:t>0</w:t>
            </w:r>
            <w:r>
              <w:rPr>
                <w:rFonts w:cs="Arial"/>
                <w:b w:val="0"/>
              </w:rPr>
              <w:t>0</w:t>
            </w:r>
          </w:p>
        </w:tc>
        <w:tc>
          <w:tcPr>
            <w:tcW w:w="958" w:type="dxa"/>
            <w:tcBorders>
              <w:top w:val="single" w:sz="4" w:space="0" w:color="auto"/>
              <w:left w:val="single" w:sz="4" w:space="0" w:color="auto"/>
              <w:bottom w:val="single" w:sz="4" w:space="0" w:color="auto"/>
              <w:right w:val="single" w:sz="4" w:space="0" w:color="auto"/>
            </w:tcBorders>
            <w:vAlign w:val="center"/>
          </w:tcPr>
          <w:p w14:paraId="2C5D4CA5" w14:textId="117F9E83" w:rsidR="00FB35ED" w:rsidRPr="00603462" w:rsidRDefault="00FB35ED" w:rsidP="00DE64BA">
            <w:pPr>
              <w:shd w:val="clear" w:color="auto" w:fill="FFFFCC"/>
              <w:rPr>
                <w:rFonts w:cs="Arial"/>
                <w:b w:val="0"/>
              </w:rPr>
            </w:pPr>
            <w:r>
              <w:rPr>
                <w:rFonts w:cs="Arial"/>
                <w:b w:val="0"/>
              </w:rPr>
              <w:t xml:space="preserve">LPSC / </w:t>
            </w:r>
            <w:r w:rsidRPr="00603462">
              <w:rPr>
                <w:rFonts w:cs="Arial"/>
                <w:b w:val="0"/>
              </w:rPr>
              <w:t>C</w:t>
            </w:r>
          </w:p>
        </w:tc>
        <w:tc>
          <w:tcPr>
            <w:tcW w:w="1122" w:type="dxa"/>
            <w:tcBorders>
              <w:top w:val="single" w:sz="4" w:space="0" w:color="auto"/>
              <w:left w:val="single" w:sz="4" w:space="0" w:color="auto"/>
              <w:bottom w:val="single" w:sz="4" w:space="0" w:color="auto"/>
              <w:right w:val="single" w:sz="4" w:space="0" w:color="auto"/>
            </w:tcBorders>
            <w:vAlign w:val="center"/>
          </w:tcPr>
          <w:p w14:paraId="125233AE" w14:textId="217E834B" w:rsidR="00FB35ED" w:rsidRPr="00D65CC6" w:rsidRDefault="00FB35ED" w:rsidP="00DE64BA">
            <w:pPr>
              <w:shd w:val="clear" w:color="auto" w:fill="FFFFCC"/>
              <w:rPr>
                <w:rFonts w:cs="Arial"/>
                <w:b w:val="0"/>
              </w:rPr>
            </w:pPr>
            <w:r w:rsidRPr="00D65CC6">
              <w:rPr>
                <w:rFonts w:cs="Arial"/>
                <w:b w:val="0"/>
              </w:rPr>
              <w:t>Review</w:t>
            </w:r>
          </w:p>
        </w:tc>
        <w:tc>
          <w:tcPr>
            <w:tcW w:w="1005" w:type="dxa"/>
            <w:tcBorders>
              <w:top w:val="single" w:sz="4" w:space="0" w:color="auto"/>
              <w:left w:val="single" w:sz="4" w:space="0" w:color="auto"/>
              <w:bottom w:val="single" w:sz="4" w:space="0" w:color="auto"/>
              <w:right w:val="single" w:sz="4" w:space="0" w:color="auto"/>
            </w:tcBorders>
          </w:tcPr>
          <w:p w14:paraId="7695569A" w14:textId="77777777" w:rsidR="00FB35ED" w:rsidRPr="007C034F" w:rsidRDefault="00FB35ED" w:rsidP="00DE64BA">
            <w:pPr>
              <w:shd w:val="clear" w:color="auto" w:fill="FFFFCC"/>
              <w:rPr>
                <w:rFonts w:cs="Arial"/>
                <w:b w:val="0"/>
                <w:sz w:val="18"/>
                <w:szCs w:val="18"/>
              </w:rPr>
            </w:pPr>
            <w:r w:rsidRPr="007C034F">
              <w:rPr>
                <w:rFonts w:cs="Arial"/>
                <w:b w:val="0"/>
                <w:sz w:val="18"/>
                <w:szCs w:val="18"/>
              </w:rPr>
              <w:t xml:space="preserve">IFC, RVT &amp; </w:t>
            </w:r>
          </w:p>
          <w:p w14:paraId="5A283B38" w14:textId="24AE3A57" w:rsidR="00FB35ED" w:rsidRPr="007C034F" w:rsidRDefault="00FB35ED" w:rsidP="00DE64BA">
            <w:pPr>
              <w:shd w:val="clear" w:color="auto" w:fill="FFFFCC"/>
              <w:rPr>
                <w:rFonts w:cs="Arial"/>
                <w:b w:val="0"/>
                <w:sz w:val="18"/>
                <w:szCs w:val="18"/>
              </w:rPr>
            </w:pPr>
            <w:r w:rsidRPr="007C034F">
              <w:rPr>
                <w:rFonts w:cs="Arial"/>
                <w:b w:val="0"/>
                <w:sz w:val="18"/>
                <w:szCs w:val="18"/>
              </w:rPr>
              <w:t>3D BIM Viewer</w:t>
            </w:r>
          </w:p>
        </w:tc>
        <w:tc>
          <w:tcPr>
            <w:tcW w:w="1764" w:type="dxa"/>
            <w:tcBorders>
              <w:top w:val="single" w:sz="4" w:space="0" w:color="auto"/>
              <w:left w:val="single" w:sz="4" w:space="0" w:color="auto"/>
              <w:bottom w:val="single" w:sz="4" w:space="0" w:color="auto"/>
              <w:right w:val="single" w:sz="4" w:space="0" w:color="auto"/>
            </w:tcBorders>
          </w:tcPr>
          <w:p w14:paraId="76B3056B" w14:textId="432BFCC6" w:rsidR="00FB35ED" w:rsidRPr="009B19D9" w:rsidRDefault="00B2126D" w:rsidP="00DE64BA">
            <w:pPr>
              <w:pStyle w:val="TableContent"/>
              <w:shd w:val="clear" w:color="auto" w:fill="FFFFCC"/>
              <w:rPr>
                <w:lang w:val="en-AU"/>
              </w:rPr>
            </w:pPr>
            <w:r w:rsidRPr="009B19D9">
              <w:rPr>
                <w:lang w:val="en-AU"/>
              </w:rPr>
              <w:t>12.3</w:t>
            </w:r>
          </w:p>
          <w:p w14:paraId="5474B520" w14:textId="69AEEC7A" w:rsidR="00FB35ED" w:rsidRPr="009B19D9" w:rsidRDefault="00FB35ED" w:rsidP="00DE64BA">
            <w:pPr>
              <w:pStyle w:val="TableContent"/>
              <w:shd w:val="clear" w:color="auto" w:fill="FFFFCC"/>
              <w:rPr>
                <w:lang w:val="en-AU"/>
              </w:rPr>
            </w:pPr>
          </w:p>
        </w:tc>
      </w:tr>
      <w:tr w:rsidR="00041DBE" w14:paraId="18470A07" w14:textId="77777777" w:rsidTr="00FB35ED">
        <w:trPr>
          <w:trHeight w:val="1078"/>
          <w:jc w:val="center"/>
        </w:trPr>
        <w:tc>
          <w:tcPr>
            <w:tcW w:w="1980" w:type="dxa"/>
            <w:tcBorders>
              <w:top w:val="single" w:sz="4" w:space="0" w:color="auto"/>
              <w:left w:val="single" w:sz="4" w:space="0" w:color="auto"/>
              <w:bottom w:val="single" w:sz="4" w:space="0" w:color="auto"/>
              <w:right w:val="single" w:sz="4" w:space="0" w:color="auto"/>
            </w:tcBorders>
            <w:vAlign w:val="center"/>
          </w:tcPr>
          <w:p w14:paraId="73178B02" w14:textId="77777777" w:rsidR="00041DBE" w:rsidRPr="006956C9" w:rsidRDefault="00041DBE" w:rsidP="00DE64BA">
            <w:pPr>
              <w:shd w:val="clear" w:color="auto" w:fill="FFFFCC"/>
              <w:rPr>
                <w:b w:val="0"/>
              </w:rPr>
            </w:pPr>
            <w:r w:rsidRPr="006956C9">
              <w:rPr>
                <w:b w:val="0"/>
              </w:rPr>
              <w:t xml:space="preserve">Handover Asset Information Model </w:t>
            </w:r>
          </w:p>
          <w:p w14:paraId="693CC82E" w14:textId="77777777" w:rsidR="00041DBE" w:rsidRPr="006956C9" w:rsidRDefault="00041DBE" w:rsidP="00DE64BA">
            <w:pPr>
              <w:shd w:val="clear" w:color="auto" w:fill="FFFFCC"/>
              <w:rPr>
                <w:b w:val="0"/>
              </w:rPr>
            </w:pPr>
          </w:p>
        </w:tc>
        <w:tc>
          <w:tcPr>
            <w:tcW w:w="1701" w:type="dxa"/>
            <w:tcBorders>
              <w:top w:val="single" w:sz="4" w:space="0" w:color="auto"/>
              <w:left w:val="single" w:sz="4" w:space="0" w:color="auto"/>
              <w:bottom w:val="single" w:sz="4" w:space="0" w:color="auto"/>
              <w:right w:val="single" w:sz="4" w:space="0" w:color="auto"/>
            </w:tcBorders>
            <w:vAlign w:val="center"/>
          </w:tcPr>
          <w:p w14:paraId="5BD881AC" w14:textId="77777777" w:rsidR="00041DBE" w:rsidRPr="00603462" w:rsidRDefault="00041DBE" w:rsidP="00DE64BA">
            <w:pPr>
              <w:shd w:val="clear" w:color="auto" w:fill="FFFFCC"/>
              <w:rPr>
                <w:rFonts w:cs="Arial"/>
                <w:b w:val="0"/>
              </w:rPr>
            </w:pPr>
            <w:r>
              <w:rPr>
                <w:rFonts w:cs="Arial"/>
                <w:b w:val="0"/>
              </w:rPr>
              <w:t>Asset Information Model</w:t>
            </w:r>
          </w:p>
        </w:tc>
        <w:tc>
          <w:tcPr>
            <w:tcW w:w="1026" w:type="dxa"/>
            <w:tcBorders>
              <w:top w:val="single" w:sz="4" w:space="0" w:color="auto"/>
              <w:left w:val="single" w:sz="4" w:space="0" w:color="auto"/>
              <w:bottom w:val="single" w:sz="4" w:space="0" w:color="auto"/>
              <w:right w:val="single" w:sz="4" w:space="0" w:color="auto"/>
            </w:tcBorders>
            <w:vAlign w:val="center"/>
          </w:tcPr>
          <w:p w14:paraId="1BF39215" w14:textId="29A22EEE" w:rsidR="00041DBE" w:rsidRPr="00603462" w:rsidRDefault="007C034F" w:rsidP="00DE64BA">
            <w:pPr>
              <w:shd w:val="clear" w:color="auto" w:fill="FFFFCC"/>
              <w:rPr>
                <w:rFonts w:cs="Arial"/>
                <w:b w:val="0"/>
              </w:rPr>
            </w:pPr>
            <w:r>
              <w:rPr>
                <w:rFonts w:cs="Arial"/>
                <w:b w:val="0"/>
              </w:rPr>
              <w:t>3</w:t>
            </w:r>
            <w:r w:rsidR="00096E1E">
              <w:rPr>
                <w:rFonts w:cs="Arial"/>
                <w:b w:val="0"/>
              </w:rPr>
              <w:t>0</w:t>
            </w:r>
            <w:r>
              <w:rPr>
                <w:rFonts w:cs="Arial"/>
                <w:b w:val="0"/>
              </w:rPr>
              <w:t>0</w:t>
            </w:r>
          </w:p>
        </w:tc>
        <w:tc>
          <w:tcPr>
            <w:tcW w:w="958" w:type="dxa"/>
            <w:tcBorders>
              <w:top w:val="single" w:sz="4" w:space="0" w:color="auto"/>
              <w:left w:val="single" w:sz="4" w:space="0" w:color="auto"/>
              <w:bottom w:val="single" w:sz="4" w:space="0" w:color="auto"/>
              <w:right w:val="single" w:sz="4" w:space="0" w:color="auto"/>
            </w:tcBorders>
            <w:vAlign w:val="center"/>
          </w:tcPr>
          <w:p w14:paraId="6A37E700" w14:textId="67F0CFD2" w:rsidR="00041DBE" w:rsidRPr="00603462" w:rsidRDefault="002A575C" w:rsidP="00DE64BA">
            <w:pPr>
              <w:shd w:val="clear" w:color="auto" w:fill="FFFFCC"/>
              <w:rPr>
                <w:rFonts w:cs="Arial"/>
                <w:b w:val="0"/>
              </w:rPr>
            </w:pPr>
            <w:r w:rsidRPr="00603462">
              <w:rPr>
                <w:rFonts w:cs="Arial"/>
                <w:b w:val="0"/>
              </w:rPr>
              <w:t>C</w:t>
            </w:r>
          </w:p>
        </w:tc>
        <w:tc>
          <w:tcPr>
            <w:tcW w:w="1122" w:type="dxa"/>
            <w:tcBorders>
              <w:top w:val="single" w:sz="4" w:space="0" w:color="auto"/>
              <w:left w:val="single" w:sz="4" w:space="0" w:color="auto"/>
              <w:bottom w:val="single" w:sz="4" w:space="0" w:color="auto"/>
              <w:right w:val="single" w:sz="4" w:space="0" w:color="auto"/>
            </w:tcBorders>
            <w:vAlign w:val="center"/>
          </w:tcPr>
          <w:p w14:paraId="7DA5CDC1" w14:textId="0D7F8B2C" w:rsidR="00041DBE" w:rsidRPr="00D65CC6" w:rsidRDefault="00041DBE" w:rsidP="00DE64BA">
            <w:pPr>
              <w:shd w:val="clear" w:color="auto" w:fill="FFFFCC"/>
              <w:rPr>
                <w:rFonts w:cs="Arial"/>
                <w:b w:val="0"/>
              </w:rPr>
            </w:pPr>
            <w:r w:rsidRPr="00D65CC6">
              <w:rPr>
                <w:rFonts w:cs="Arial"/>
                <w:b w:val="0"/>
              </w:rPr>
              <w:t>Review</w:t>
            </w:r>
          </w:p>
        </w:tc>
        <w:tc>
          <w:tcPr>
            <w:tcW w:w="1005" w:type="dxa"/>
            <w:tcBorders>
              <w:top w:val="single" w:sz="4" w:space="0" w:color="auto"/>
              <w:left w:val="single" w:sz="4" w:space="0" w:color="auto"/>
              <w:bottom w:val="single" w:sz="4" w:space="0" w:color="auto"/>
              <w:right w:val="single" w:sz="4" w:space="0" w:color="auto"/>
            </w:tcBorders>
          </w:tcPr>
          <w:p w14:paraId="5CD34E63" w14:textId="77777777" w:rsidR="002A575C" w:rsidRPr="007C034F" w:rsidRDefault="002A575C" w:rsidP="00DE64BA">
            <w:pPr>
              <w:shd w:val="clear" w:color="auto" w:fill="FFFFCC"/>
              <w:rPr>
                <w:rFonts w:cs="Arial"/>
                <w:b w:val="0"/>
                <w:sz w:val="18"/>
                <w:szCs w:val="18"/>
              </w:rPr>
            </w:pPr>
            <w:r w:rsidRPr="007C034F">
              <w:rPr>
                <w:rFonts w:cs="Arial"/>
                <w:b w:val="0"/>
                <w:sz w:val="18"/>
                <w:szCs w:val="18"/>
              </w:rPr>
              <w:t xml:space="preserve">IFC, RVT &amp; </w:t>
            </w:r>
          </w:p>
          <w:p w14:paraId="31730DBF" w14:textId="4B9D20D7" w:rsidR="00041DBE" w:rsidRPr="007C034F" w:rsidRDefault="002A575C" w:rsidP="00DE64BA">
            <w:pPr>
              <w:shd w:val="clear" w:color="auto" w:fill="FFFFCC"/>
              <w:rPr>
                <w:rFonts w:cs="Arial"/>
                <w:b w:val="0"/>
                <w:sz w:val="18"/>
                <w:szCs w:val="18"/>
              </w:rPr>
            </w:pPr>
            <w:r w:rsidRPr="007C034F">
              <w:rPr>
                <w:rFonts w:cs="Arial"/>
                <w:b w:val="0"/>
                <w:sz w:val="18"/>
                <w:szCs w:val="18"/>
              </w:rPr>
              <w:t>3D BIM Viewer</w:t>
            </w:r>
          </w:p>
        </w:tc>
        <w:tc>
          <w:tcPr>
            <w:tcW w:w="1764" w:type="dxa"/>
            <w:tcBorders>
              <w:top w:val="single" w:sz="4" w:space="0" w:color="auto"/>
              <w:left w:val="single" w:sz="4" w:space="0" w:color="auto"/>
              <w:bottom w:val="single" w:sz="4" w:space="0" w:color="auto"/>
              <w:right w:val="single" w:sz="4" w:space="0" w:color="auto"/>
            </w:tcBorders>
          </w:tcPr>
          <w:p w14:paraId="25E333CD" w14:textId="0EBDCBD4" w:rsidR="00041DBE" w:rsidRPr="009B19D9" w:rsidRDefault="00B2126D" w:rsidP="00DE64BA">
            <w:pPr>
              <w:pStyle w:val="TableContent"/>
              <w:shd w:val="clear" w:color="auto" w:fill="FFFFCC"/>
              <w:rPr>
                <w:lang w:val="en-AU"/>
              </w:rPr>
            </w:pPr>
            <w:r w:rsidRPr="009B19D9">
              <w:rPr>
                <w:lang w:val="en-AU"/>
              </w:rPr>
              <w:t>12.3</w:t>
            </w:r>
          </w:p>
        </w:tc>
      </w:tr>
    </w:tbl>
    <w:p w14:paraId="78587E1D" w14:textId="77777777" w:rsidR="004C53F6" w:rsidRDefault="004C53F6" w:rsidP="00DE64BA">
      <w:pPr>
        <w:shd w:val="clear" w:color="auto" w:fill="FFFFCC"/>
      </w:pPr>
    </w:p>
    <w:p w14:paraId="2FA23837" w14:textId="77777777" w:rsidR="00344318" w:rsidRDefault="00344318" w:rsidP="00DE64BA">
      <w:pPr>
        <w:pStyle w:val="Heading2"/>
        <w:shd w:val="clear" w:color="auto" w:fill="FFFFCC"/>
        <w:jc w:val="both"/>
      </w:pPr>
      <w:bookmarkStart w:id="1" w:name="_Hlk131057192"/>
      <w:r>
        <w:t>Level of Development (LOD) Definitions</w:t>
      </w:r>
    </w:p>
    <w:p w14:paraId="7D53610E" w14:textId="77777777" w:rsidR="00344318" w:rsidRDefault="00344318" w:rsidP="00DE64BA">
      <w:pPr>
        <w:pStyle w:val="DocumentContent"/>
        <w:shd w:val="clear" w:color="auto" w:fill="FFFFCC"/>
        <w:jc w:val="both"/>
      </w:pPr>
      <w:r>
        <w:t xml:space="preserve">The Level of Development (LOD) as noted in the above table is </w:t>
      </w:r>
      <w:r w:rsidRPr="00B87246">
        <w:t>based on the</w:t>
      </w:r>
      <w:r>
        <w:t xml:space="preserve"> BIM Forum - Level of Development</w:t>
      </w:r>
      <w:r w:rsidRPr="00B87246">
        <w:t xml:space="preserve"> Specification Version 20</w:t>
      </w:r>
      <w:r>
        <w:t xml:space="preserve">20. Refer to BIM Forum Specification 2020 for Building Models more detailed information of the level of Development for each building element summarised as follows. </w:t>
      </w:r>
    </w:p>
    <w:p w14:paraId="02BF5671" w14:textId="77777777" w:rsidR="00344318" w:rsidRPr="003B5456" w:rsidRDefault="00344318" w:rsidP="00DE64BA">
      <w:pPr>
        <w:pStyle w:val="DocumentContent"/>
        <w:shd w:val="clear" w:color="auto" w:fill="FFFFCC"/>
        <w:jc w:val="both"/>
        <w:rPr>
          <w:b/>
        </w:rPr>
      </w:pPr>
      <w:r w:rsidRPr="003B5456">
        <w:rPr>
          <w:b/>
        </w:rPr>
        <w:lastRenderedPageBreak/>
        <w:t xml:space="preserve">LOD 100 </w:t>
      </w:r>
    </w:p>
    <w:p w14:paraId="0163E660" w14:textId="77777777" w:rsidR="00344318" w:rsidRDefault="00344318" w:rsidP="00DE64BA">
      <w:pPr>
        <w:pStyle w:val="DocumentContent"/>
        <w:shd w:val="clear" w:color="auto" w:fill="FFFFCC"/>
        <w:jc w:val="both"/>
      </w:pPr>
      <w:r>
        <w:t xml:space="preserve">The Model Element may be graphically represented in the Model with a symbol or other generic representation but does not satisfy the requirements for LOD 200. Information related to the Model Element (i.e., cost per square meter, tonnage of HVAC, etc.) can be derived from other Model Elements. </w:t>
      </w:r>
    </w:p>
    <w:p w14:paraId="7089A2A1" w14:textId="77777777" w:rsidR="00344318" w:rsidRPr="003B5456" w:rsidRDefault="00344318" w:rsidP="00DE64BA">
      <w:pPr>
        <w:pStyle w:val="DocumentContent"/>
        <w:shd w:val="clear" w:color="auto" w:fill="FFFFCC"/>
        <w:jc w:val="both"/>
        <w:rPr>
          <w:b/>
        </w:rPr>
      </w:pPr>
      <w:r w:rsidRPr="003B5456">
        <w:rPr>
          <w:b/>
        </w:rPr>
        <w:t xml:space="preserve">LOD 200 </w:t>
      </w:r>
    </w:p>
    <w:p w14:paraId="6B30DC56" w14:textId="77777777" w:rsidR="00344318" w:rsidRDefault="00344318" w:rsidP="00DE64BA">
      <w:pPr>
        <w:pStyle w:val="DocumentContent"/>
        <w:shd w:val="clear" w:color="auto" w:fill="FFFFCC"/>
        <w:jc w:val="both"/>
      </w:pPr>
      <w:r>
        <w:t xml:space="preserve">The Model Element is graphically represented within the Model as a generic system, object, or assembly with approximate quantities, size, shape, location, and orientation. Non-graphic information may also be attached to the Model Element. </w:t>
      </w:r>
    </w:p>
    <w:p w14:paraId="296DAC45" w14:textId="77777777" w:rsidR="00344318" w:rsidRPr="003B5456" w:rsidRDefault="00344318" w:rsidP="00DE64BA">
      <w:pPr>
        <w:pStyle w:val="DocumentContent"/>
        <w:shd w:val="clear" w:color="auto" w:fill="FFFFCC"/>
        <w:jc w:val="both"/>
        <w:rPr>
          <w:b/>
        </w:rPr>
      </w:pPr>
      <w:r w:rsidRPr="003B5456">
        <w:rPr>
          <w:b/>
        </w:rPr>
        <w:t xml:space="preserve">LOD 300 </w:t>
      </w:r>
    </w:p>
    <w:p w14:paraId="6F768E8F" w14:textId="77777777" w:rsidR="00344318" w:rsidRDefault="00344318" w:rsidP="00DE64BA">
      <w:pPr>
        <w:pStyle w:val="DocumentContent"/>
        <w:shd w:val="clear" w:color="auto" w:fill="FFFFCC"/>
        <w:jc w:val="both"/>
      </w:pPr>
      <w:r>
        <w:t xml:space="preserve">The Model Element is graphically represented within the Model as a specific system, object or assembly in terms of quantity, size, shape, location, and orientation. Non-graphic information may also be attached to the Model Element. </w:t>
      </w:r>
    </w:p>
    <w:p w14:paraId="2641972C" w14:textId="77777777" w:rsidR="006F0A29" w:rsidRDefault="006F0A29" w:rsidP="00344318">
      <w:pPr>
        <w:pStyle w:val="Heading2"/>
        <w:shd w:val="clear" w:color="auto" w:fill="FFFFCC"/>
        <w:jc w:val="both"/>
      </w:pPr>
      <w:r>
        <w:t>BIM Project Reviews</w:t>
      </w:r>
    </w:p>
    <w:p w14:paraId="3D51299C" w14:textId="77777777" w:rsidR="006F0A29" w:rsidRDefault="006F0A29" w:rsidP="00344318">
      <w:pPr>
        <w:pStyle w:val="DocumentContent"/>
        <w:shd w:val="clear" w:color="auto" w:fill="FFFFCC"/>
        <w:jc w:val="both"/>
      </w:pPr>
      <w:bookmarkStart w:id="2" w:name="_Hlk131057351"/>
      <w:bookmarkEnd w:id="1"/>
      <w:r>
        <w:t xml:space="preserve">As part of the DIT Project Review process the following BIM Project Reviews are required to be included as part of the project review process as </w:t>
      </w:r>
      <w:r w:rsidRPr="00665236">
        <w:t xml:space="preserve">evidence </w:t>
      </w:r>
      <w:r>
        <w:t xml:space="preserve">of the </w:t>
      </w:r>
      <w:r w:rsidRPr="00665236">
        <w:t xml:space="preserve">completion of each </w:t>
      </w:r>
      <w:r>
        <w:t xml:space="preserve">project </w:t>
      </w:r>
      <w:r w:rsidRPr="00665236">
        <w:t xml:space="preserve">BIM deliverable </w:t>
      </w:r>
      <w:r>
        <w:t>as referenced by the Project BIM Deliverables table at the completion of the following PIP project phases.</w:t>
      </w:r>
    </w:p>
    <w:p w14:paraId="6DB6091B" w14:textId="77777777" w:rsidR="006F0A29" w:rsidRDefault="006F0A29" w:rsidP="00344318">
      <w:pPr>
        <w:pStyle w:val="DocumentContent"/>
        <w:shd w:val="clear" w:color="auto" w:fill="FFFFCC"/>
        <w:jc w:val="both"/>
      </w:pPr>
      <w:r>
        <w:t>The BIM Project Review reports are to be submitted as part of Project Reviews for the following PIP phases referencing the BIM clause number deliverables as noted in the Project Deliveries Table above.</w:t>
      </w:r>
    </w:p>
    <w:p w14:paraId="7B883CED" w14:textId="77777777" w:rsidR="006F0A29" w:rsidRDefault="006F0A29" w:rsidP="00344318">
      <w:pPr>
        <w:pStyle w:val="DocumentContent"/>
        <w:shd w:val="clear" w:color="auto" w:fill="FFFFCC"/>
        <w:jc w:val="both"/>
      </w:pPr>
      <w:r>
        <w:t xml:space="preserve">By the LPSC </w:t>
      </w:r>
    </w:p>
    <w:p w14:paraId="3496547F" w14:textId="77777777" w:rsidR="006F0A29" w:rsidRDefault="006F0A29" w:rsidP="00344318">
      <w:pPr>
        <w:pStyle w:val="DocumentContent"/>
        <w:numPr>
          <w:ilvl w:val="0"/>
          <w:numId w:val="18"/>
        </w:numPr>
        <w:shd w:val="clear" w:color="auto" w:fill="FFFFCC"/>
        <w:spacing w:before="120"/>
        <w:ind w:left="709" w:hanging="283"/>
        <w:jc w:val="both"/>
      </w:pPr>
      <w:r>
        <w:t>Concept Design - (</w:t>
      </w:r>
      <w:r w:rsidRPr="00FC3601">
        <w:t xml:space="preserve">PIP Documentation phase – </w:t>
      </w:r>
      <w:r>
        <w:t xml:space="preserve">Concept Design) Written report as part of Appendix to the Concept Design Report. </w:t>
      </w:r>
    </w:p>
    <w:p w14:paraId="0634647B" w14:textId="77777777" w:rsidR="006F0A29" w:rsidRDefault="006F0A29" w:rsidP="00344318">
      <w:pPr>
        <w:pStyle w:val="DocumentContent"/>
        <w:numPr>
          <w:ilvl w:val="0"/>
          <w:numId w:val="18"/>
        </w:numPr>
        <w:shd w:val="clear" w:color="auto" w:fill="FFFFCC"/>
      </w:pPr>
      <w:r>
        <w:t>Design Development (</w:t>
      </w:r>
      <w:r w:rsidRPr="00FC3601">
        <w:t>PIP Documentation phase – at 60% completion</w:t>
      </w:r>
      <w:r>
        <w:t>).</w:t>
      </w:r>
      <w:r w:rsidRPr="00CE4EDA">
        <w:t xml:space="preserve"> </w:t>
      </w:r>
      <w:r>
        <w:t>Written report as part of Design Documentation review submission.</w:t>
      </w:r>
    </w:p>
    <w:p w14:paraId="22FF7C15" w14:textId="77777777" w:rsidR="006F0A29" w:rsidRDefault="006F0A29" w:rsidP="00344318">
      <w:pPr>
        <w:pStyle w:val="DocumentContent"/>
        <w:numPr>
          <w:ilvl w:val="0"/>
          <w:numId w:val="18"/>
        </w:numPr>
        <w:shd w:val="clear" w:color="auto" w:fill="FFFFCC"/>
      </w:pPr>
      <w:r>
        <w:t>Documentation (</w:t>
      </w:r>
      <w:r w:rsidRPr="00FC3601">
        <w:t xml:space="preserve">PIP Documentation phase – at </w:t>
      </w:r>
      <w:r>
        <w:t>9</w:t>
      </w:r>
      <w:r w:rsidRPr="00FC3601">
        <w:t>0% completion</w:t>
      </w:r>
      <w:r>
        <w:t>) Written report as part of the Documentation completion review submission.</w:t>
      </w:r>
    </w:p>
    <w:p w14:paraId="3E47EA5A" w14:textId="77777777" w:rsidR="006F0A29" w:rsidRDefault="006F0A29" w:rsidP="00344318">
      <w:pPr>
        <w:pStyle w:val="DocumentContent"/>
        <w:shd w:val="clear" w:color="auto" w:fill="FFFFCC"/>
      </w:pPr>
      <w:r>
        <w:t>By the Contractor</w:t>
      </w:r>
    </w:p>
    <w:p w14:paraId="67F6456D" w14:textId="77777777" w:rsidR="006F0A29" w:rsidRDefault="006F0A29" w:rsidP="00344318">
      <w:pPr>
        <w:pStyle w:val="DocumentContent"/>
        <w:numPr>
          <w:ilvl w:val="0"/>
          <w:numId w:val="18"/>
        </w:numPr>
        <w:shd w:val="clear" w:color="auto" w:fill="FFFFCC"/>
      </w:pPr>
      <w:r>
        <w:t>Construction (</w:t>
      </w:r>
      <w:r w:rsidRPr="00FC3601">
        <w:t xml:space="preserve">PIP </w:t>
      </w:r>
      <w:r>
        <w:t xml:space="preserve">Construction phase) – Included as part of the Project Control or Integrated Management Team meeting agenda and minutes during construction. </w:t>
      </w:r>
    </w:p>
    <w:p w14:paraId="6DD2526B" w14:textId="4FEF6994" w:rsidR="006F0A29" w:rsidRDefault="006F0A29" w:rsidP="00344318">
      <w:pPr>
        <w:pStyle w:val="DocumentContent"/>
        <w:numPr>
          <w:ilvl w:val="0"/>
          <w:numId w:val="18"/>
        </w:numPr>
        <w:shd w:val="clear" w:color="auto" w:fill="FFFFCC"/>
      </w:pPr>
      <w:r>
        <w:t xml:space="preserve">Practical Completion </w:t>
      </w:r>
      <w:bookmarkStart w:id="3" w:name="_Hlk131062331"/>
      <w:r>
        <w:t>(</w:t>
      </w:r>
      <w:r w:rsidRPr="00FC3601">
        <w:t xml:space="preserve">PIP </w:t>
      </w:r>
      <w:r>
        <w:t xml:space="preserve">Construction phase) </w:t>
      </w:r>
      <w:bookmarkEnd w:id="3"/>
      <w:r>
        <w:t>– Included in the Project Competition Submission Documents for Practical Completion</w:t>
      </w:r>
      <w:r w:rsidR="00D85767">
        <w:t xml:space="preserve">. </w:t>
      </w:r>
    </w:p>
    <w:p w14:paraId="38B0BB52" w14:textId="57828E24" w:rsidR="006F0A29" w:rsidRPr="000C282E" w:rsidRDefault="006F0A29" w:rsidP="00344318">
      <w:pPr>
        <w:pStyle w:val="DocumentContent"/>
        <w:numPr>
          <w:ilvl w:val="0"/>
          <w:numId w:val="18"/>
        </w:numPr>
        <w:shd w:val="clear" w:color="auto" w:fill="FFFFCC"/>
      </w:pPr>
      <w:r>
        <w:t>Handover /Asset Information Model (</w:t>
      </w:r>
      <w:r w:rsidRPr="00FC3601">
        <w:t xml:space="preserve">PIP </w:t>
      </w:r>
      <w:r>
        <w:t xml:space="preserve">Construction phase)- Included as part of the record documents for the </w:t>
      </w:r>
      <w:r>
        <w:rPr>
          <w:szCs w:val="22"/>
        </w:rPr>
        <w:t>full “</w:t>
      </w:r>
      <w:r w:rsidR="00605F08">
        <w:rPr>
          <w:szCs w:val="22"/>
        </w:rPr>
        <w:t>f</w:t>
      </w:r>
      <w:r>
        <w:rPr>
          <w:szCs w:val="22"/>
        </w:rPr>
        <w:t>ederated” BIM model (PIM) and all reference drawings in original authored software, IFC compliant and .rvt files as an Asset Information Model (AIM)</w:t>
      </w:r>
    </w:p>
    <w:p w14:paraId="6F0F1AB8" w14:textId="77777777" w:rsidR="006F0A29" w:rsidRDefault="006F0A29" w:rsidP="00344318">
      <w:pPr>
        <w:pStyle w:val="DocumentContent"/>
        <w:shd w:val="clear" w:color="auto" w:fill="FFFFCC"/>
        <w:rPr>
          <w:szCs w:val="22"/>
        </w:rPr>
      </w:pPr>
    </w:p>
    <w:p w14:paraId="3180EE32" w14:textId="77777777" w:rsidR="006F0A29" w:rsidRPr="00665236" w:rsidRDefault="006F0A29" w:rsidP="00344318">
      <w:pPr>
        <w:pStyle w:val="DocumentContent"/>
        <w:shd w:val="clear" w:color="auto" w:fill="FFFFCC"/>
      </w:pPr>
      <w:r>
        <w:rPr>
          <w:szCs w:val="22"/>
        </w:rPr>
        <w:t>Refer to Building Information Modelling Requirements (G168) and Project Review (G29) DIT reference documents for more details.</w:t>
      </w:r>
    </w:p>
    <w:bookmarkEnd w:id="2"/>
    <w:p w14:paraId="43883337" w14:textId="77777777" w:rsidR="00250B3F" w:rsidRPr="00904319" w:rsidRDefault="00250B3F" w:rsidP="00904319">
      <w:pPr>
        <w:pStyle w:val="Heading2"/>
        <w:jc w:val="both"/>
      </w:pPr>
      <w:r w:rsidRPr="00904319">
        <w:t>Record Documents</w:t>
      </w:r>
    </w:p>
    <w:p w14:paraId="5B219228" w14:textId="380CDB67" w:rsidR="00250B3F" w:rsidRDefault="00781FCB" w:rsidP="00250B3F">
      <w:pPr>
        <w:pStyle w:val="DocumentContent"/>
        <w:jc w:val="both"/>
      </w:pPr>
      <w:bookmarkStart w:id="4" w:name="_Hlk133835757"/>
      <w:r w:rsidRPr="00781FCB">
        <w:rPr>
          <w:shd w:val="clear" w:color="auto" w:fill="FFFFCC"/>
        </w:rPr>
        <w:t>Prior to t</w:t>
      </w:r>
      <w:r w:rsidR="00250B3F" w:rsidRPr="00781FCB">
        <w:rPr>
          <w:shd w:val="clear" w:color="auto" w:fill="FFFFCC"/>
        </w:rPr>
        <w:t xml:space="preserve">he date </w:t>
      </w:r>
      <w:r w:rsidR="00F85D72" w:rsidRPr="00781FCB">
        <w:rPr>
          <w:shd w:val="clear" w:color="auto" w:fill="FFFFCC"/>
        </w:rPr>
        <w:t>o</w:t>
      </w:r>
      <w:r w:rsidR="00250B3F" w:rsidRPr="00781FCB">
        <w:rPr>
          <w:shd w:val="clear" w:color="auto" w:fill="FFFFCC"/>
        </w:rPr>
        <w:t xml:space="preserve">f Practical Completion (or the equivalent) of the construction contract, the LPSC shall </w:t>
      </w:r>
      <w:r w:rsidR="00AD16B3" w:rsidRPr="00781FCB">
        <w:rPr>
          <w:shd w:val="clear" w:color="auto" w:fill="FFFFCC"/>
        </w:rPr>
        <w:t>review</w:t>
      </w:r>
      <w:r w:rsidR="00250B3F" w:rsidRPr="00781FCB">
        <w:rPr>
          <w:shd w:val="clear" w:color="auto" w:fill="FFFFCC"/>
        </w:rPr>
        <w:t xml:space="preserve"> the construction contractor supplie</w:t>
      </w:r>
      <w:r w:rsidR="00AD16B3" w:rsidRPr="00781FCB">
        <w:rPr>
          <w:shd w:val="clear" w:color="auto" w:fill="FFFFCC"/>
        </w:rPr>
        <w:t>d</w:t>
      </w:r>
      <w:r w:rsidR="00250B3F" w:rsidRPr="00781FCB">
        <w:rPr>
          <w:shd w:val="clear" w:color="auto" w:fill="FFFFCC"/>
        </w:rPr>
        <w:t xml:space="preserve"> Project Information Model (rvt or IFC compliant file</w:t>
      </w:r>
      <w:r w:rsidR="00A744B5" w:rsidRPr="00781FCB">
        <w:rPr>
          <w:shd w:val="clear" w:color="auto" w:fill="FFFFCC"/>
        </w:rPr>
        <w:t xml:space="preserve"> </w:t>
      </w:r>
      <w:r w:rsidR="00A744B5" w:rsidRPr="00781FCB">
        <w:rPr>
          <w:shd w:val="clear" w:color="auto" w:fill="FFFFCC"/>
        </w:rPr>
        <w:lastRenderedPageBreak/>
        <w:t>per discipline</w:t>
      </w:r>
      <w:r w:rsidR="00250B3F" w:rsidRPr="00781FCB">
        <w:rPr>
          <w:shd w:val="clear" w:color="auto" w:fill="FFFFCC"/>
        </w:rPr>
        <w:t xml:space="preserve">) including all pdf and dwg files in accordance with the </w:t>
      </w:r>
      <w:r w:rsidRPr="00781FCB">
        <w:rPr>
          <w:shd w:val="clear" w:color="auto" w:fill="FFFFCC"/>
        </w:rPr>
        <w:t>Completion requirements for Building Projects guide note (G182)</w:t>
      </w:r>
      <w:r>
        <w:t xml:space="preserve"> and </w:t>
      </w:r>
      <w:r w:rsidR="00250B3F">
        <w:t xml:space="preserve">Electronic Documents Requirements (G65) </w:t>
      </w:r>
      <w:r w:rsidR="007E3E4A">
        <w:t>guide note</w:t>
      </w:r>
      <w:r w:rsidR="00250B3F">
        <w:t xml:space="preserve"> </w:t>
      </w:r>
      <w:r w:rsidR="00E47348">
        <w:t xml:space="preserve">for issue as an </w:t>
      </w:r>
      <w:r w:rsidR="00250B3F">
        <w:t xml:space="preserve">Asset Information Model (AIM) </w:t>
      </w:r>
      <w:r w:rsidR="00213522">
        <w:t xml:space="preserve">as </w:t>
      </w:r>
      <w:r w:rsidR="007E3E4A">
        <w:t>part</w:t>
      </w:r>
      <w:r w:rsidR="00213522">
        <w:t xml:space="preserve"> of the Completion Documents requirements.</w:t>
      </w:r>
    </w:p>
    <w:bookmarkEnd w:id="4"/>
    <w:p w14:paraId="31F0E5D1" w14:textId="77777777" w:rsidR="006B3014" w:rsidRPr="00035706" w:rsidRDefault="00E47348" w:rsidP="00E00910">
      <w:pPr>
        <w:pStyle w:val="Heading2"/>
        <w:jc w:val="both"/>
      </w:pPr>
      <w:r>
        <w:t>R</w:t>
      </w:r>
      <w:r w:rsidR="006B3014" w:rsidRPr="00035706">
        <w:t>eference Documents</w:t>
      </w:r>
    </w:p>
    <w:p w14:paraId="739E736E" w14:textId="49F60BC5" w:rsidR="007E3E4A" w:rsidRDefault="007E3E4A" w:rsidP="007E3E4A">
      <w:pPr>
        <w:pStyle w:val="DocumentContent"/>
        <w:jc w:val="both"/>
      </w:pPr>
      <w:r>
        <w:t xml:space="preserve">The following </w:t>
      </w:r>
      <w:r w:rsidR="009B4A24">
        <w:t>reference documents</w:t>
      </w:r>
      <w:r>
        <w:t xml:space="preserve"> are available for download from the Building Project Information </w:t>
      </w:r>
      <w:r w:rsidR="004D1EB2">
        <w:t>(BPIMS) website.</w:t>
      </w:r>
      <w:r>
        <w:t xml:space="preserve"> </w:t>
      </w:r>
    </w:p>
    <w:p w14:paraId="3832E0F2" w14:textId="6BCCBA42" w:rsidR="00DC6FA2" w:rsidRDefault="0056163D" w:rsidP="00183190">
      <w:pPr>
        <w:pStyle w:val="DocumentContent"/>
        <w:numPr>
          <w:ilvl w:val="0"/>
          <w:numId w:val="19"/>
        </w:numPr>
        <w:shd w:val="clear" w:color="auto" w:fill="FFFFCC"/>
        <w:jc w:val="both"/>
      </w:pPr>
      <w:bookmarkStart w:id="5" w:name="_Hlk132383767"/>
      <w:bookmarkStart w:id="6" w:name="_Hlk132706674"/>
      <w:r>
        <w:t xml:space="preserve">Building Information </w:t>
      </w:r>
      <w:r w:rsidR="00DC6FA2">
        <w:t xml:space="preserve">Requirements (G168) </w:t>
      </w:r>
    </w:p>
    <w:bookmarkEnd w:id="5"/>
    <w:p w14:paraId="6558214E" w14:textId="624A8E23" w:rsidR="007E3E4A" w:rsidRDefault="007E3E4A" w:rsidP="00183190">
      <w:pPr>
        <w:pStyle w:val="DocumentContent"/>
        <w:numPr>
          <w:ilvl w:val="0"/>
          <w:numId w:val="19"/>
        </w:numPr>
        <w:shd w:val="clear" w:color="auto" w:fill="FFFFCC"/>
        <w:jc w:val="both"/>
      </w:pPr>
      <w:r>
        <w:t>Electronic Documents Requirements (G65)</w:t>
      </w:r>
    </w:p>
    <w:p w14:paraId="7DCB70C1" w14:textId="521FBED9" w:rsidR="0056163D" w:rsidRDefault="0056163D" w:rsidP="00183190">
      <w:pPr>
        <w:pStyle w:val="BulletedPoint"/>
        <w:numPr>
          <w:ilvl w:val="0"/>
          <w:numId w:val="19"/>
        </w:numPr>
        <w:shd w:val="clear" w:color="auto" w:fill="FFFFCC"/>
        <w:jc w:val="both"/>
      </w:pPr>
      <w:r w:rsidRPr="00510336">
        <w:t>Completion Requirements for Building Projects (G182)</w:t>
      </w:r>
    </w:p>
    <w:p w14:paraId="26E96A4B" w14:textId="7F7B6CB9" w:rsidR="005B49DE" w:rsidRDefault="005B49DE" w:rsidP="005B49DE">
      <w:pPr>
        <w:pStyle w:val="BulletedPoint"/>
        <w:numPr>
          <w:ilvl w:val="0"/>
          <w:numId w:val="19"/>
        </w:numPr>
        <w:shd w:val="clear" w:color="auto" w:fill="FFFFCC"/>
        <w:jc w:val="both"/>
      </w:pPr>
      <w:r>
        <w:t>Project Review (G29)</w:t>
      </w:r>
    </w:p>
    <w:bookmarkEnd w:id="6"/>
    <w:p w14:paraId="0102A8D2" w14:textId="2C2A719D" w:rsidR="007E3E4A" w:rsidRDefault="007E3E4A" w:rsidP="007E3E4A">
      <w:pPr>
        <w:pStyle w:val="DocumentContent"/>
        <w:jc w:val="both"/>
      </w:pPr>
      <w:r>
        <w:t xml:space="preserve">National BIM Guide Documents are available from the NATSPEC Building Information Modelling Portal at </w:t>
      </w:r>
      <w:r w:rsidR="002F0182" w:rsidRPr="005B49DE">
        <w:rPr>
          <w:rStyle w:val="Hyperlink"/>
        </w:rPr>
        <w:t>https://bim.natspec.org/.</w:t>
      </w:r>
      <w:r>
        <w:t xml:space="preserve"> </w:t>
      </w:r>
    </w:p>
    <w:p w14:paraId="6E5FDC44" w14:textId="77777777" w:rsidR="00183190" w:rsidRDefault="00183190" w:rsidP="00183190">
      <w:pPr>
        <w:pStyle w:val="DocumentContent"/>
        <w:jc w:val="both"/>
      </w:pPr>
      <w:bookmarkStart w:id="7" w:name="_Hlk133995531"/>
      <w:r>
        <w:rPr>
          <w:szCs w:val="22"/>
        </w:rPr>
        <w:t>All other reference documents required for the project, including version, shall be agreed by the BIM team members and referenced in the BEP.</w:t>
      </w:r>
    </w:p>
    <w:bookmarkEnd w:id="7"/>
    <w:p w14:paraId="73555A51" w14:textId="77777777" w:rsidR="00183190" w:rsidRDefault="00183190" w:rsidP="007E3E4A">
      <w:pPr>
        <w:pStyle w:val="DocumentContent"/>
        <w:jc w:val="both"/>
      </w:pPr>
    </w:p>
    <w:p w14:paraId="5E1340F3" w14:textId="77777777" w:rsidR="007E3E4A" w:rsidRDefault="007E3E4A" w:rsidP="007E3E4A">
      <w:pPr>
        <w:pStyle w:val="Heading2"/>
        <w:jc w:val="both"/>
      </w:pPr>
      <w:r>
        <w:t>Contact</w:t>
      </w:r>
    </w:p>
    <w:p w14:paraId="23AFA11E" w14:textId="77777777" w:rsidR="007E3E4A" w:rsidRDefault="007E3E4A" w:rsidP="007E3E4A">
      <w:pPr>
        <w:pStyle w:val="DocumentContent"/>
        <w:jc w:val="both"/>
      </w:pPr>
      <w:r>
        <w:t>For further information contact:</w:t>
      </w:r>
    </w:p>
    <w:p w14:paraId="0CB9DFF7" w14:textId="77777777" w:rsidR="00BA4335" w:rsidRDefault="007E3E4A" w:rsidP="007E3E4A">
      <w:pPr>
        <w:pStyle w:val="DocumentContent"/>
        <w:jc w:val="both"/>
      </w:pPr>
      <w:r>
        <w:t>Ralph Hems</w:t>
      </w:r>
    </w:p>
    <w:p w14:paraId="23C4BDFD" w14:textId="5DB76704" w:rsidR="007E3E4A" w:rsidRDefault="00BA4335" w:rsidP="007E3E4A">
      <w:pPr>
        <w:pStyle w:val="DocumentContent"/>
        <w:jc w:val="both"/>
      </w:pPr>
      <w:r>
        <w:t>Senior Architect -</w:t>
      </w:r>
      <w:r w:rsidR="000F24EA">
        <w:t xml:space="preserve"> DIT Principal BIM Advis</w:t>
      </w:r>
      <w:r>
        <w:t>o</w:t>
      </w:r>
      <w:r w:rsidR="000F24EA">
        <w:t>r</w:t>
      </w:r>
    </w:p>
    <w:p w14:paraId="58FEC7ED" w14:textId="0688B7D4" w:rsidR="007E3E4A" w:rsidRDefault="007E3E4A" w:rsidP="007E3E4A">
      <w:pPr>
        <w:pStyle w:val="DocumentContent"/>
        <w:jc w:val="both"/>
      </w:pPr>
      <w:r>
        <w:t>Phone:</w:t>
      </w:r>
      <w:r>
        <w:tab/>
        <w:t xml:space="preserve"> </w:t>
      </w:r>
      <w:r w:rsidR="005D4252" w:rsidRPr="00884304">
        <w:rPr>
          <w:lang w:val="x-none"/>
        </w:rPr>
        <w:t>T 8 7133 2930</w:t>
      </w:r>
      <w:r w:rsidR="002F0182">
        <w:rPr>
          <w:lang w:val="en-US"/>
        </w:rPr>
        <w:t xml:space="preserve"> </w:t>
      </w:r>
      <w:r w:rsidR="005D4252">
        <w:t xml:space="preserve">  </w:t>
      </w:r>
      <w:r w:rsidR="005D4252" w:rsidRPr="00884304">
        <w:rPr>
          <w:lang w:val="x-none"/>
        </w:rPr>
        <w:t>M 0413 307 943</w:t>
      </w:r>
    </w:p>
    <w:p w14:paraId="4148C004" w14:textId="77777777" w:rsidR="007E3E4A" w:rsidRPr="0030500B" w:rsidRDefault="007E3E4A" w:rsidP="007E3E4A">
      <w:pPr>
        <w:pStyle w:val="DocumentContent"/>
        <w:jc w:val="both"/>
        <w:rPr>
          <w:color w:val="4472C4"/>
        </w:rPr>
      </w:pPr>
      <w:r>
        <w:t>Email:</w:t>
      </w:r>
      <w:r>
        <w:tab/>
      </w:r>
      <w:r w:rsidRPr="0030500B">
        <w:rPr>
          <w:color w:val="4472C4"/>
        </w:rPr>
        <w:t xml:space="preserve"> </w:t>
      </w:r>
      <w:hyperlink r:id="rId9" w:history="1">
        <w:r w:rsidRPr="0030500B">
          <w:rPr>
            <w:rStyle w:val="Hyperlink"/>
            <w:color w:val="2F5496"/>
          </w:rPr>
          <w:t>ralph.hems@sa.gov.au</w:t>
        </w:r>
      </w:hyperlink>
    </w:p>
    <w:sectPr w:rsidR="007E3E4A" w:rsidRPr="0030500B" w:rsidSect="006B5807">
      <w:headerReference w:type="even" r:id="rId10"/>
      <w:headerReference w:type="default" r:id="rId11"/>
      <w:footerReference w:type="default" r:id="rId12"/>
      <w:headerReference w:type="first" r:id="rId13"/>
      <w:footerReference w:type="first" r:id="rId14"/>
      <w:pgSz w:w="11907" w:h="16840" w:code="9"/>
      <w:pgMar w:top="1525" w:right="1134" w:bottom="1522" w:left="993" w:header="0" w:footer="746" w:gutter="0"/>
      <w:cols w:space="720"/>
      <w:titlePg/>
      <w:docGrid w:linePitch="25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D91A61" w14:textId="77777777" w:rsidR="00820A22" w:rsidRDefault="00820A22">
      <w:r>
        <w:separator/>
      </w:r>
    </w:p>
  </w:endnote>
  <w:endnote w:type="continuationSeparator" w:id="0">
    <w:p w14:paraId="57E42568" w14:textId="77777777" w:rsidR="00820A22" w:rsidRDefault="00820A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A0B7C" w14:textId="0869B34A" w:rsidR="00770A2B" w:rsidRDefault="00A927CF" w:rsidP="00770A2B">
    <w:pPr>
      <w:pStyle w:val="Footer"/>
      <w:rPr>
        <w:szCs w:val="16"/>
      </w:rPr>
    </w:pPr>
    <w:r>
      <w:rPr>
        <w:noProof/>
        <w:lang w:eastAsia="en-AU"/>
      </w:rPr>
      <mc:AlternateContent>
        <mc:Choice Requires="wps">
          <w:drawing>
            <wp:anchor distT="0" distB="0" distL="114300" distR="114300" simplePos="0" relativeHeight="251658240" behindDoc="0" locked="0" layoutInCell="1" allowOverlap="1" wp14:anchorId="01B9AE61" wp14:editId="4B636946">
              <wp:simplePos x="0" y="0"/>
              <wp:positionH relativeFrom="column">
                <wp:posOffset>-5715</wp:posOffset>
              </wp:positionH>
              <wp:positionV relativeFrom="paragraph">
                <wp:posOffset>-204470</wp:posOffset>
              </wp:positionV>
              <wp:extent cx="6845935" cy="0"/>
              <wp:effectExtent l="0" t="0" r="0" b="0"/>
              <wp:wrapNone/>
              <wp:docPr id="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4593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2B23281" id="_x0000_t32" coordsize="21600,21600" o:spt="32" o:oned="t" path="m,l21600,21600e" filled="f">
              <v:path arrowok="t" fillok="f" o:connecttype="none"/>
              <o:lock v:ext="edit" shapetype="t"/>
            </v:shapetype>
            <v:shape id="AutoShape 18" o:spid="_x0000_s1026" type="#_x0000_t32" style="position:absolute;margin-left:-.45pt;margin-top:-16.1pt;width:539.0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IDzIAIAAD0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" strokeweight="1pt"/>
          </w:pict>
        </mc:Fallback>
      </mc:AlternateContent>
    </w:r>
    <w:r w:rsidR="00770A2B">
      <w:t xml:space="preserve"> </w:t>
    </w:r>
    <w:r w:rsidR="00770A2B">
      <w:rPr>
        <w:szCs w:val="16"/>
      </w:rPr>
      <w:t>06</w:t>
    </w:r>
    <w:r w:rsidR="0056163D">
      <w:rPr>
        <w:szCs w:val="16"/>
      </w:rPr>
      <w:t>1</w:t>
    </w:r>
    <w:r w:rsidR="00770A2B">
      <w:rPr>
        <w:szCs w:val="16"/>
      </w:rPr>
      <w:t xml:space="preserve"> - Building Information Modelling - Core Brief (232) </w:t>
    </w:r>
  </w:p>
  <w:p w14:paraId="44F659BA" w14:textId="3140B81F" w:rsidR="00A3312D" w:rsidRDefault="00770A2B" w:rsidP="00770A2B">
    <w:pPr>
      <w:pStyle w:val="Footer"/>
    </w:pPr>
    <w:r>
      <w:rPr>
        <w:szCs w:val="16"/>
      </w:rPr>
      <w:t xml:space="preserve">Updated in </w:t>
    </w:r>
    <w:r w:rsidR="000F24EA">
      <w:rPr>
        <w:szCs w:val="16"/>
      </w:rPr>
      <w:t xml:space="preserve">November </w:t>
    </w:r>
    <w:r w:rsidR="00C725AC">
      <w:rPr>
        <w:szCs w:val="16"/>
      </w:rPr>
      <w:t xml:space="preserve"> </w:t>
    </w:r>
    <w:r>
      <w:rPr>
        <w:szCs w:val="16"/>
      </w:rPr>
      <w:t>202</w:t>
    </w:r>
    <w:r w:rsidR="00F12D63">
      <w:rPr>
        <w:szCs w:val="16"/>
      </w:rPr>
      <w:t>4</w:t>
    </w:r>
    <w:r>
      <w:rPr>
        <w:szCs w:val="16"/>
      </w:rPr>
      <w:t xml:space="preserve"> </w:t>
    </w:r>
    <w:r>
      <w:rPr>
        <w:noProof/>
        <w:snapToGrid w:val="0"/>
      </w:rPr>
      <w:t>v</w:t>
    </w:r>
    <w:r w:rsidR="005C7164">
      <w:rPr>
        <w:noProof/>
        <w:snapToGrid w:val="0"/>
      </w:rPr>
      <w:t>2</w:t>
    </w:r>
    <w:r>
      <w:rPr>
        <w:noProof/>
        <w:snapToGrid w:val="0"/>
      </w:rPr>
      <w:t>.doc.</w:t>
    </w:r>
    <w:r w:rsidR="00A3312D">
      <w:rPr>
        <w:sz w:val="14"/>
      </w:rPr>
      <w:tab/>
    </w:r>
    <w:r>
      <w:rPr>
        <w:sz w:val="14"/>
      </w:rPr>
      <w:tab/>
    </w:r>
    <w:r>
      <w:rPr>
        <w:sz w:val="14"/>
      </w:rPr>
      <w:tab/>
    </w:r>
    <w:r w:rsidR="00A3312D">
      <w:rPr>
        <w:snapToGrid w:val="0"/>
      </w:rPr>
      <w:t xml:space="preserve">Page </w:t>
    </w:r>
    <w:r w:rsidR="00A3312D">
      <w:rPr>
        <w:snapToGrid w:val="0"/>
      </w:rPr>
      <w:fldChar w:fldCharType="begin"/>
    </w:r>
    <w:r w:rsidR="00A3312D">
      <w:rPr>
        <w:snapToGrid w:val="0"/>
      </w:rPr>
      <w:instrText xml:space="preserve"> PAGE </w:instrText>
    </w:r>
    <w:r w:rsidR="00A3312D">
      <w:rPr>
        <w:snapToGrid w:val="0"/>
      </w:rPr>
      <w:fldChar w:fldCharType="separate"/>
    </w:r>
    <w:r w:rsidR="00E72752">
      <w:rPr>
        <w:noProof/>
        <w:snapToGrid w:val="0"/>
      </w:rPr>
      <w:t>5</w:t>
    </w:r>
    <w:r w:rsidR="00A3312D">
      <w:rPr>
        <w:snapToGrid w:val="0"/>
      </w:rPr>
      <w:fldChar w:fldCharType="end"/>
    </w:r>
    <w:r w:rsidR="00A3312D">
      <w:rPr>
        <w:snapToGrid w:val="0"/>
      </w:rPr>
      <w:t xml:space="preserve"> of </w:t>
    </w:r>
    <w:r w:rsidR="00A3312D">
      <w:rPr>
        <w:snapToGrid w:val="0"/>
      </w:rPr>
      <w:fldChar w:fldCharType="begin"/>
    </w:r>
    <w:r w:rsidR="00A3312D">
      <w:rPr>
        <w:snapToGrid w:val="0"/>
      </w:rPr>
      <w:instrText xml:space="preserve"> NUMPAGES </w:instrText>
    </w:r>
    <w:r w:rsidR="00A3312D">
      <w:rPr>
        <w:snapToGrid w:val="0"/>
      </w:rPr>
      <w:fldChar w:fldCharType="separate"/>
    </w:r>
    <w:r w:rsidR="00E72752">
      <w:rPr>
        <w:noProof/>
        <w:snapToGrid w:val="0"/>
      </w:rPr>
      <w:t>5</w:t>
    </w:r>
    <w:r w:rsidR="00A3312D">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33CABC" w14:textId="77777777" w:rsidR="00B24C3B" w:rsidRDefault="00B24C3B" w:rsidP="00B24C3B">
    <w:pPr>
      <w:pStyle w:val="Default"/>
    </w:pPr>
  </w:p>
  <w:p w14:paraId="0BE413CE" w14:textId="499F4020" w:rsidR="00B24C3B" w:rsidRDefault="00B24C3B" w:rsidP="00B24C3B">
    <w:pPr>
      <w:pStyle w:val="Footer"/>
      <w:rPr>
        <w:szCs w:val="16"/>
      </w:rPr>
    </w:pPr>
    <w:r>
      <w:t xml:space="preserve"> </w:t>
    </w:r>
    <w:r>
      <w:rPr>
        <w:szCs w:val="16"/>
      </w:rPr>
      <w:t xml:space="preserve">062 - Building Information Modelling - Core Brief (232) </w:t>
    </w:r>
  </w:p>
  <w:p w14:paraId="69A54B98" w14:textId="7CF2C1D0" w:rsidR="00A3312D" w:rsidRDefault="00B24C3B" w:rsidP="00B24C3B">
    <w:pPr>
      <w:pStyle w:val="Footer"/>
    </w:pPr>
    <w:r>
      <w:rPr>
        <w:szCs w:val="16"/>
      </w:rPr>
      <w:t xml:space="preserve">Updated in </w:t>
    </w:r>
    <w:r w:rsidR="004F01FE">
      <w:rPr>
        <w:szCs w:val="16"/>
      </w:rPr>
      <w:t xml:space="preserve">November </w:t>
    </w:r>
    <w:r w:rsidR="00C725AC">
      <w:rPr>
        <w:szCs w:val="16"/>
      </w:rPr>
      <w:t xml:space="preserve"> 2024</w:t>
    </w:r>
    <w:r>
      <w:rPr>
        <w:szCs w:val="16"/>
      </w:rPr>
      <w:t xml:space="preserve"> </w:t>
    </w:r>
    <w:r w:rsidR="005B28DC">
      <w:rPr>
        <w:noProof/>
        <w:snapToGrid w:val="0"/>
      </w:rPr>
      <w:t>v1.doc.</w:t>
    </w:r>
    <w:r w:rsidR="00A927CF">
      <w:rPr>
        <w:noProof/>
        <w:lang w:eastAsia="en-AU"/>
      </w:rPr>
      <w:drawing>
        <wp:anchor distT="0" distB="0" distL="114300" distR="114300" simplePos="0" relativeHeight="251659264" behindDoc="0" locked="0" layoutInCell="1" allowOverlap="1" wp14:anchorId="05756FED" wp14:editId="0553930B">
          <wp:simplePos x="0" y="0"/>
          <wp:positionH relativeFrom="column">
            <wp:posOffset>4171315</wp:posOffset>
          </wp:positionH>
          <wp:positionV relativeFrom="paragraph">
            <wp:posOffset>-56515</wp:posOffset>
          </wp:positionV>
          <wp:extent cx="2051685" cy="582930"/>
          <wp:effectExtent l="0" t="0" r="0" b="0"/>
          <wp:wrapNone/>
          <wp:docPr id="1918654657" name="Picture 6" descr="https://cms.dpti.sa.gov.au/communications_and_community_relations/images/dpti_logos/DIT_black_H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cms.dpti.sa.gov.au/communications_and_community_relations/images/dpti_logos/DIT_black_H_300dp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51685" cy="582930"/>
                  </a:xfrm>
                  <a:prstGeom prst="rect">
                    <a:avLst/>
                  </a:prstGeom>
                  <a:noFill/>
                  <a:ln>
                    <a:noFill/>
                  </a:ln>
                </pic:spPr>
              </pic:pic>
            </a:graphicData>
          </a:graphic>
          <wp14:sizeRelH relativeFrom="page">
            <wp14:pctWidth>0</wp14:pctWidth>
          </wp14:sizeRelH>
          <wp14:sizeRelV relativeFrom="page">
            <wp14:pctHeight>0</wp14:pctHeight>
          </wp14:sizeRelV>
        </wp:anchor>
      </w:drawing>
    </w:r>
    <w:r w:rsidR="00A927CF">
      <w:rPr>
        <w:noProof/>
        <w:lang w:eastAsia="en-AU"/>
      </w:rPr>
      <mc:AlternateContent>
        <mc:Choice Requires="wps">
          <w:drawing>
            <wp:anchor distT="0" distB="0" distL="114300" distR="114300" simplePos="0" relativeHeight="251656192" behindDoc="0" locked="0" layoutInCell="1" allowOverlap="1" wp14:anchorId="723CCC75" wp14:editId="217C9EF0">
              <wp:simplePos x="0" y="0"/>
              <wp:positionH relativeFrom="column">
                <wp:posOffset>3810</wp:posOffset>
              </wp:positionH>
              <wp:positionV relativeFrom="paragraph">
                <wp:posOffset>-125730</wp:posOffset>
              </wp:positionV>
              <wp:extent cx="6845935" cy="0"/>
              <wp:effectExtent l="0" t="0" r="0" b="0"/>
              <wp:wrapNone/>
              <wp:docPr id="2"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4593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EBDC73E" id="_x0000_t32" coordsize="21600,21600" o:spt="32" o:oned="t" path="m,l21600,21600e" filled="f">
              <v:path arrowok="t" fillok="f" o:connecttype="none"/>
              <o:lock v:ext="edit" shapetype="t"/>
            </v:shapetype>
            <v:shape id="AutoShape 16" o:spid="_x0000_s1026" type="#_x0000_t32" style="position:absolute;margin-left:.3pt;margin-top:-9.9pt;width:539.0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8gz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" strokeweight="1pt"/>
          </w:pict>
        </mc:Fallback>
      </mc:AlternateContent>
    </w:r>
    <w:r w:rsidR="00D85767">
      <w:rPr>
        <w:noProof/>
        <w:snapToGrid w:val="0"/>
      </w:rPr>
      <w:t xml:space="preserve"> #21872272</w:t>
    </w:r>
    <w:r w:rsidR="00A3312D">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FB2908" w14:textId="77777777" w:rsidR="00820A22" w:rsidRDefault="00820A22">
      <w:r>
        <w:separator/>
      </w:r>
    </w:p>
  </w:footnote>
  <w:footnote w:type="continuationSeparator" w:id="0">
    <w:p w14:paraId="563486BD" w14:textId="77777777" w:rsidR="00820A22" w:rsidRDefault="00820A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AEC74D" w14:textId="2E8277D5" w:rsidR="00D57745" w:rsidRDefault="00D57745">
    <w:pPr>
      <w:pStyle w:val="Header"/>
    </w:pPr>
    <w:r>
      <w:rPr>
        <w:noProof/>
      </w:rPr>
      <mc:AlternateContent>
        <mc:Choice Requires="wps">
          <w:drawing>
            <wp:anchor distT="0" distB="0" distL="0" distR="0" simplePos="0" relativeHeight="251661312" behindDoc="0" locked="0" layoutInCell="1" allowOverlap="1" wp14:anchorId="5E3BE1DF" wp14:editId="1AD9CAAE">
              <wp:simplePos x="635" y="635"/>
              <wp:positionH relativeFrom="column">
                <wp:align>center</wp:align>
              </wp:positionH>
              <wp:positionV relativeFrom="paragraph">
                <wp:posOffset>635</wp:posOffset>
              </wp:positionV>
              <wp:extent cx="443865" cy="443865"/>
              <wp:effectExtent l="0" t="0" r="1905" b="15240"/>
              <wp:wrapSquare wrapText="bothSides"/>
              <wp:docPr id="6" name="Text Box 6" descr="OFFIC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F21A93" w14:textId="19F24C0D" w:rsidR="00D57745" w:rsidRPr="00D57745" w:rsidRDefault="00D57745">
                          <w:pPr>
                            <w:rPr>
                              <w:rFonts w:eastAsia="Arial" w:cs="Arial"/>
                              <w:color w:val="A80000"/>
                              <w:sz w:val="24"/>
                              <w:szCs w:val="24"/>
                            </w:rPr>
                          </w:pPr>
                          <w:r w:rsidRPr="00D57745">
                            <w:rPr>
                              <w:rFonts w:eastAsia="Arial" w:cs="Arial"/>
                              <w:color w:val="A80000"/>
                              <w:sz w:val="24"/>
                              <w:szCs w:val="24"/>
                            </w:rPr>
                            <w:t>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5E3BE1DF" id="_x0000_t202" coordsize="21600,21600" o:spt="202" path="m,l,21600r21600,l21600,xe">
              <v:stroke joinstyle="miter"/>
              <v:path gradientshapeok="t" o:connecttype="rect"/>
            </v:shapetype>
            <v:shape id="Text Box 6" o:spid="_x0000_s1026" type="#_x0000_t202" alt="OFFICIAL" style="position:absolute;margin-left:0;margin-top:.05pt;width:34.95pt;height:34.95pt;z-index:251661312;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23F21A93" w14:textId="19F24C0D" w:rsidR="00D57745" w:rsidRPr="00D57745" w:rsidRDefault="00D57745">
                    <w:pPr>
                      <w:rPr>
                        <w:rFonts w:eastAsia="Arial" w:cs="Arial"/>
                        <w:color w:val="A80000"/>
                        <w:sz w:val="24"/>
                        <w:szCs w:val="24"/>
                      </w:rPr>
                    </w:pPr>
                    <w:r w:rsidRPr="00D57745">
                      <w:rPr>
                        <w:rFonts w:eastAsia="Arial" w:cs="Arial"/>
                        <w:color w:val="A80000"/>
                        <w:sz w:val="24"/>
                        <w:szCs w:val="24"/>
                      </w:rPr>
                      <w:t>OFFICIAL</w:t>
                    </w:r>
                  </w:p>
                </w:txbxContent>
              </v:textbox>
              <w10:wrap type="squar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A9544A" w14:textId="4DD14479" w:rsidR="00337493" w:rsidRDefault="00D57745">
    <w:pPr>
      <w:pStyle w:val="Header"/>
    </w:pPr>
    <w:r>
      <w:rPr>
        <w:noProof/>
      </w:rPr>
      <mc:AlternateContent>
        <mc:Choice Requires="wps">
          <w:drawing>
            <wp:anchor distT="0" distB="0" distL="0" distR="0" simplePos="0" relativeHeight="251662336" behindDoc="0" locked="0" layoutInCell="1" allowOverlap="1" wp14:anchorId="703CB03E" wp14:editId="5F49E2C2">
              <wp:simplePos x="720725" y="635"/>
              <wp:positionH relativeFrom="column">
                <wp:align>center</wp:align>
              </wp:positionH>
              <wp:positionV relativeFrom="paragraph">
                <wp:posOffset>635</wp:posOffset>
              </wp:positionV>
              <wp:extent cx="443865" cy="443865"/>
              <wp:effectExtent l="0" t="0" r="1905" b="15240"/>
              <wp:wrapSquare wrapText="bothSides"/>
              <wp:docPr id="7" name="Text Box 7" descr="OFFIC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9A1EBCC" w14:textId="53DFF49C" w:rsidR="00D57745" w:rsidRPr="00D57745" w:rsidRDefault="00D57745">
                          <w:pPr>
                            <w:rPr>
                              <w:rFonts w:eastAsia="Arial" w:cs="Arial"/>
                              <w:color w:val="A80000"/>
                              <w:sz w:val="24"/>
                              <w:szCs w:val="24"/>
                            </w:rPr>
                          </w:pPr>
                          <w:r w:rsidRPr="00D57745">
                            <w:rPr>
                              <w:rFonts w:eastAsia="Arial" w:cs="Arial"/>
                              <w:color w:val="A80000"/>
                              <w:sz w:val="24"/>
                              <w:szCs w:val="24"/>
                            </w:rPr>
                            <w:t>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03CB03E" id="_x0000_t202" coordsize="21600,21600" o:spt="202" path="m,l,21600r21600,l21600,xe">
              <v:stroke joinstyle="miter"/>
              <v:path gradientshapeok="t" o:connecttype="rect"/>
            </v:shapetype>
            <v:shape id="Text Box 7" o:spid="_x0000_s1027" type="#_x0000_t202" alt="OFFICIAL" style="position:absolute;margin-left:0;margin-top:.05pt;width:34.95pt;height:34.95pt;z-index:251662336;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79A1EBCC" w14:textId="53DFF49C" w:rsidR="00D57745" w:rsidRPr="00D57745" w:rsidRDefault="00D57745">
                    <w:pPr>
                      <w:rPr>
                        <w:rFonts w:eastAsia="Arial" w:cs="Arial"/>
                        <w:color w:val="A80000"/>
                        <w:sz w:val="24"/>
                        <w:szCs w:val="24"/>
                      </w:rPr>
                    </w:pPr>
                    <w:r w:rsidRPr="00D57745">
                      <w:rPr>
                        <w:rFonts w:eastAsia="Arial" w:cs="Arial"/>
                        <w:color w:val="A80000"/>
                        <w:sz w:val="24"/>
                        <w:szCs w:val="24"/>
                      </w:rPr>
                      <w:t>OFFICIAL</w:t>
                    </w:r>
                  </w:p>
                </w:txbxContent>
              </v:textbox>
              <w10:wrap type="square"/>
            </v:shape>
          </w:pict>
        </mc:Fallback>
      </mc:AlternateContent>
    </w:r>
  </w:p>
  <w:p w14:paraId="24137B2B" w14:textId="4AA5FD17" w:rsidR="00A3312D" w:rsidRPr="006B5807" w:rsidRDefault="00DD5973">
    <w:pPr>
      <w:pStyle w:val="Header"/>
      <w:rPr>
        <w:b/>
        <w:bCs/>
      </w:rPr>
    </w:pPr>
    <w:r>
      <w:t xml:space="preserve"> </w:t>
    </w:r>
    <w:r w:rsidR="00E9049A" w:rsidRPr="006B5807">
      <w:rPr>
        <w:b/>
        <w:bCs/>
        <w:color w:val="000000" w:themeColor="text1"/>
      </w:rPr>
      <w:t>BIM</w:t>
    </w:r>
    <w:r w:rsidR="00A927CF" w:rsidRPr="006B5807">
      <w:rPr>
        <w:b/>
        <w:bCs/>
        <w:noProof/>
        <w:color w:val="000000" w:themeColor="text1"/>
        <w:lang w:eastAsia="en-AU"/>
      </w:rPr>
      <mc:AlternateContent>
        <mc:Choice Requires="wps">
          <w:drawing>
            <wp:anchor distT="0" distB="0" distL="114300" distR="114300" simplePos="0" relativeHeight="251657216" behindDoc="0" locked="0" layoutInCell="1" allowOverlap="1" wp14:anchorId="2475DBE5" wp14:editId="5881AC3E">
              <wp:simplePos x="0" y="0"/>
              <wp:positionH relativeFrom="column">
                <wp:posOffset>-5715</wp:posOffset>
              </wp:positionH>
              <wp:positionV relativeFrom="paragraph">
                <wp:posOffset>449580</wp:posOffset>
              </wp:positionV>
              <wp:extent cx="6845935" cy="0"/>
              <wp:effectExtent l="0" t="0" r="0" b="0"/>
              <wp:wrapNone/>
              <wp:docPr id="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4593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1F1AD2" id="_x0000_t32" coordsize="21600,21600" o:spt="32" o:oned="t" path="m,l21600,21600e" filled="f">
              <v:path arrowok="t" fillok="f" o:connecttype="none"/>
              <o:lock v:ext="edit" shapetype="t"/>
            </v:shapetype>
            <v:shape id="AutoShape 17" o:spid="_x0000_s1026" type="#_x0000_t32" style="position:absolute;margin-left:-.45pt;margin-top:35.4pt;width:539.0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ZbD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" strokeweight="1pt"/>
          </w:pict>
        </mc:Fallback>
      </mc:AlternateContent>
    </w:r>
    <w:r w:rsidR="00FB73E4" w:rsidRPr="006B5807">
      <w:rPr>
        <w:b/>
        <w:bCs/>
        <w:color w:val="000000" w:themeColor="text1"/>
      </w:rPr>
      <w:t xml:space="preserve"> –</w:t>
    </w:r>
    <w:r w:rsidR="00EA5468" w:rsidRPr="006B5807">
      <w:rPr>
        <w:b/>
        <w:bCs/>
        <w:color w:val="000000" w:themeColor="text1"/>
      </w:rPr>
      <w:t>Core</w:t>
    </w:r>
    <w:r w:rsidR="00E10440" w:rsidRPr="006B5807">
      <w:rPr>
        <w:b/>
        <w:bCs/>
        <w:color w:val="000000" w:themeColor="text1"/>
      </w:rPr>
      <w:t xml:space="preserve"> </w:t>
    </w:r>
    <w:r w:rsidR="00DD1E6B" w:rsidRPr="006B5807">
      <w:rPr>
        <w:b/>
        <w:bCs/>
        <w:color w:val="000000" w:themeColor="text1"/>
      </w:rPr>
      <w:t>Brief</w:t>
    </w:r>
    <w:r w:rsidR="004D01A9" w:rsidRPr="006B5807">
      <w:rPr>
        <w:b/>
        <w:bCs/>
        <w:color w:val="000000" w:themeColor="text1"/>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D56277" w14:textId="5EA99742" w:rsidR="006A1BAF" w:rsidRDefault="006B5807" w:rsidP="006B5807">
    <w:pPr>
      <w:pStyle w:val="Header"/>
      <w:tabs>
        <w:tab w:val="clear" w:pos="4153"/>
      </w:tabs>
      <w:ind w:left="-284"/>
      <w:rPr>
        <w:i/>
      </w:rPr>
    </w:pPr>
    <w:r>
      <w:rPr>
        <w:noProof/>
      </w:rPr>
      <w:drawing>
        <wp:anchor distT="0" distB="0" distL="114300" distR="114300" simplePos="0" relativeHeight="251664384" behindDoc="1" locked="0" layoutInCell="1" allowOverlap="1" wp14:anchorId="2B1CB717" wp14:editId="14A2EE6E">
          <wp:simplePos x="0" y="0"/>
          <wp:positionH relativeFrom="page">
            <wp:posOffset>340995</wp:posOffset>
          </wp:positionH>
          <wp:positionV relativeFrom="page">
            <wp:posOffset>229870</wp:posOffset>
          </wp:positionV>
          <wp:extent cx="6886575" cy="1981200"/>
          <wp:effectExtent l="0" t="0" r="9525" b="0"/>
          <wp:wrapNone/>
          <wp:docPr id="79102805" name="Picture 79102805" descr="A blue surface with small spec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 surface with small specks&#10;&#10;Description automatically generated"/>
                  <pic:cNvPicPr>
                    <a:picLocks noChangeAspect="1" noChangeArrowheads="1"/>
                  </pic:cNvPicPr>
                </pic:nvPicPr>
                <pic:blipFill>
                  <a:blip r:embed="rId1" cstate="print">
                    <a:extLst>
                      <a:ext uri="{28A0092B-C50C-407E-A947-70E740481C1C}">
                        <a14:useLocalDpi xmlns:a14="http://schemas.microsoft.com/office/drawing/2010/main" val="0"/>
                      </a:ext>
                    </a:extLst>
                  </a:blip>
                  <a:srcRect l="10" r="10"/>
                  <a:stretch>
                    <a:fillRect/>
                  </a:stretch>
                </pic:blipFill>
                <pic:spPr bwMode="auto">
                  <a:xfrm>
                    <a:off x="0" y="0"/>
                    <a:ext cx="6886575" cy="1981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5408" behindDoc="0" locked="1" layoutInCell="1" allowOverlap="1" wp14:anchorId="6C28F1CC" wp14:editId="520CF479">
              <wp:simplePos x="0" y="0"/>
              <wp:positionH relativeFrom="margin">
                <wp:posOffset>-409575</wp:posOffset>
              </wp:positionH>
              <wp:positionV relativeFrom="page">
                <wp:posOffset>171450</wp:posOffset>
              </wp:positionV>
              <wp:extent cx="5593715" cy="1791335"/>
              <wp:effectExtent l="0" t="0" r="6985" b="0"/>
              <wp:wrapTopAndBottom/>
              <wp:docPr id="102433337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93715" cy="1791335"/>
                      </a:xfrm>
                      <a:prstGeom prst="rect">
                        <a:avLst/>
                      </a:prstGeom>
                      <a:noFill/>
                      <a:ln w="6350">
                        <a:noFill/>
                      </a:ln>
                    </wps:spPr>
                    <wps:txbx>
                      <w:txbxContent>
                        <w:p w14:paraId="155EDA04" w14:textId="5FB4A158" w:rsidR="006B5807" w:rsidRPr="008C7CC2" w:rsidRDefault="006B5807" w:rsidP="006B5807">
                          <w:pPr>
                            <w:ind w:left="1134"/>
                            <w:rPr>
                              <w:b w:val="0"/>
                              <w:sz w:val="44"/>
                              <w:szCs w:val="44"/>
                            </w:rPr>
                          </w:pPr>
                          <w:r>
                            <w:rPr>
                              <w:rFonts w:eastAsiaTheme="majorEastAsia" w:cs="Arial"/>
                              <w:color w:val="FFFFFF" w:themeColor="background1"/>
                              <w:sz w:val="48"/>
                              <w:szCs w:val="48"/>
                            </w:rPr>
                            <w:t>Building Information Modelling Core Brief (232)</w:t>
                          </w:r>
                        </w:p>
                      </w:txbxContent>
                    </wps:txbx>
                    <wps:bodyPr rot="0" spcFirstLastPara="0" vertOverflow="overflow" horzOverflow="overflow" vert="horz" wrap="square" lIns="0" tIns="45720" rIns="0" bIns="45720" numCol="1" spcCol="0" rtlCol="0" fromWordArt="0" anchor="ctr" anchorCtr="0" forceAA="0" upright="1"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28F1CC" id="_x0000_t202" coordsize="21600,21600" o:spt="202" path="m,l,21600r21600,l21600,xe">
              <v:stroke joinstyle="miter"/>
              <v:path gradientshapeok="t" o:connecttype="rect"/>
            </v:shapetype>
            <v:shape id="Text Box 1" o:spid="_x0000_s1028" type="#_x0000_t202" style="position:absolute;left:0;text-align:left;margin-left:-32.25pt;margin-top:13.5pt;width:440.45pt;height:141.0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" filled="f" stroked="f" strokeweight=".5pt">
              <v:textbox inset="0,,0">
                <w:txbxContent>
                  <w:p w14:paraId="155EDA04" w14:textId="5FB4A158" w:rsidR="006B5807" w:rsidRPr="008C7CC2" w:rsidRDefault="006B5807" w:rsidP="006B5807">
                    <w:pPr>
                      <w:ind w:left="1134"/>
                      <w:rPr>
                        <w:b w:val="0"/>
                        <w:sz w:val="44"/>
                        <w:szCs w:val="44"/>
                      </w:rPr>
                    </w:pPr>
                    <w:r>
                      <w:rPr>
                        <w:rFonts w:eastAsiaTheme="majorEastAsia" w:cs="Arial"/>
                        <w:color w:val="FFFFFF" w:themeColor="background1"/>
                        <w:sz w:val="48"/>
                        <w:szCs w:val="48"/>
                      </w:rPr>
                      <w:t>Building Information Modelling Core Brief (232)</w:t>
                    </w:r>
                  </w:p>
                </w:txbxContent>
              </v:textbox>
              <w10:wrap type="topAndBottom" anchorx="margin" anchory="page"/>
              <w10:anchorlock/>
            </v:shape>
          </w:pict>
        </mc:Fallback>
      </mc:AlternateContent>
    </w:r>
    <w:r w:rsidR="00D57745">
      <w:rPr>
        <w:i/>
        <w:noProof/>
      </w:rPr>
      <mc:AlternateContent>
        <mc:Choice Requires="wps">
          <w:drawing>
            <wp:anchor distT="0" distB="0" distL="0" distR="0" simplePos="0" relativeHeight="251660288" behindDoc="0" locked="0" layoutInCell="1" allowOverlap="1" wp14:anchorId="2DD227EF" wp14:editId="7723E277">
              <wp:simplePos x="721217" y="0"/>
              <wp:positionH relativeFrom="column">
                <wp:align>center</wp:align>
              </wp:positionH>
              <wp:positionV relativeFrom="paragraph">
                <wp:posOffset>635</wp:posOffset>
              </wp:positionV>
              <wp:extent cx="443865" cy="443865"/>
              <wp:effectExtent l="0" t="0" r="1905" b="15240"/>
              <wp:wrapSquare wrapText="bothSides"/>
              <wp:docPr id="5" name="Text Box 5" descr="OFFIC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ED629FD" w14:textId="7915CA50" w:rsidR="00D57745" w:rsidRPr="00D57745" w:rsidRDefault="00D57745">
                          <w:pPr>
                            <w:rPr>
                              <w:rFonts w:eastAsia="Arial" w:cs="Arial"/>
                              <w:color w:val="A80000"/>
                              <w:sz w:val="24"/>
                              <w:szCs w:val="24"/>
                            </w:rPr>
                          </w:pPr>
                          <w:r w:rsidRPr="00D57745">
                            <w:rPr>
                              <w:rFonts w:eastAsia="Arial" w:cs="Arial"/>
                              <w:color w:val="A80000"/>
                              <w:sz w:val="24"/>
                              <w:szCs w:val="24"/>
                            </w:rPr>
                            <w:t>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 w14:anchorId="2DD227EF" id="Text Box 5" o:spid="_x0000_s1029" type="#_x0000_t202" alt="OFFICIAL" style="position:absolute;left:0;text-align:left;margin-left:0;margin-top:.05pt;width:34.95pt;height:34.95pt;z-index:251660288;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Dtj9iYFAgAAFwQAAA4AAAAAAAAAAAAA&#10;AAAALgIAAGRycy9lMm9Eb2MueG1sUEsBAi0AFAAGAAgAAAAhAISw0yjWAAAAAwEAAA8AAAAAAAAA&#10;AAAAAAAAXwQAAGRycy9kb3ducmV2LnhtbFBLBQYAAAAABAAEAPMAAABiBQAAAAA=&#10;" filled="f" stroked="f">
              <v:textbox style="mso-fit-shape-to-text:t" inset="0,0,0,0">
                <w:txbxContent>
                  <w:p w14:paraId="7ED629FD" w14:textId="7915CA50" w:rsidR="00D57745" w:rsidRPr="00D57745" w:rsidRDefault="00D57745">
                    <w:pPr>
                      <w:rPr>
                        <w:rFonts w:eastAsia="Arial" w:cs="Arial"/>
                        <w:color w:val="A80000"/>
                        <w:sz w:val="24"/>
                        <w:szCs w:val="24"/>
                      </w:rPr>
                    </w:pPr>
                    <w:r w:rsidRPr="00D57745">
                      <w:rPr>
                        <w:rFonts w:eastAsia="Arial" w:cs="Arial"/>
                        <w:color w:val="A80000"/>
                        <w:sz w:val="24"/>
                        <w:szCs w:val="24"/>
                      </w:rPr>
                      <w:t>OFFICIAL</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6A4A3AC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FF1558"/>
    <w:multiLevelType w:val="hybridMultilevel"/>
    <w:tmpl w:val="F5987446"/>
    <w:lvl w:ilvl="0" w:tplc="0C090001">
      <w:start w:val="1"/>
      <w:numFmt w:val="bullet"/>
      <w:lvlText w:val=""/>
      <w:lvlJc w:val="left"/>
      <w:pPr>
        <w:tabs>
          <w:tab w:val="num" w:pos="567"/>
        </w:tabs>
        <w:ind w:left="567" w:hanging="567"/>
      </w:pPr>
      <w:rPr>
        <w:rFonts w:ascii="Symbol" w:hAnsi="Symbol"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2" w15:restartNumberingAfterBreak="0">
    <w:nsid w:val="12BC5C64"/>
    <w:multiLevelType w:val="hybridMultilevel"/>
    <w:tmpl w:val="5CD6E600"/>
    <w:lvl w:ilvl="0" w:tplc="7604071E">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53A1332"/>
    <w:multiLevelType w:val="hybridMultilevel"/>
    <w:tmpl w:val="38BA9966"/>
    <w:lvl w:ilvl="0" w:tplc="682CE2A4">
      <w:start w:val="1"/>
      <w:numFmt w:val="bullet"/>
      <w:pStyle w:val="SubBulletedPoint"/>
      <w:lvlText w:val=""/>
      <w:lvlJc w:val="left"/>
      <w:pPr>
        <w:ind w:left="2367" w:hanging="360"/>
      </w:pPr>
      <w:rPr>
        <w:rFonts w:ascii="Wingdings" w:hAnsi="Wingdings" w:hint="default"/>
        <w:color w:val="auto"/>
      </w:rPr>
    </w:lvl>
    <w:lvl w:ilvl="1" w:tplc="0C090003" w:tentative="1">
      <w:start w:val="1"/>
      <w:numFmt w:val="bullet"/>
      <w:lvlText w:val="o"/>
      <w:lvlJc w:val="left"/>
      <w:pPr>
        <w:ind w:left="3087" w:hanging="360"/>
      </w:pPr>
      <w:rPr>
        <w:rFonts w:ascii="Courier New" w:hAnsi="Courier New" w:cs="Courier New" w:hint="default"/>
      </w:rPr>
    </w:lvl>
    <w:lvl w:ilvl="2" w:tplc="0C090005" w:tentative="1">
      <w:start w:val="1"/>
      <w:numFmt w:val="bullet"/>
      <w:lvlText w:val=""/>
      <w:lvlJc w:val="left"/>
      <w:pPr>
        <w:ind w:left="3807" w:hanging="360"/>
      </w:pPr>
      <w:rPr>
        <w:rFonts w:ascii="Wingdings" w:hAnsi="Wingdings" w:hint="default"/>
      </w:rPr>
    </w:lvl>
    <w:lvl w:ilvl="3" w:tplc="0C090001" w:tentative="1">
      <w:start w:val="1"/>
      <w:numFmt w:val="bullet"/>
      <w:lvlText w:val=""/>
      <w:lvlJc w:val="left"/>
      <w:pPr>
        <w:ind w:left="4527" w:hanging="360"/>
      </w:pPr>
      <w:rPr>
        <w:rFonts w:ascii="Symbol" w:hAnsi="Symbol" w:hint="default"/>
      </w:rPr>
    </w:lvl>
    <w:lvl w:ilvl="4" w:tplc="0C090003" w:tentative="1">
      <w:start w:val="1"/>
      <w:numFmt w:val="bullet"/>
      <w:lvlText w:val="o"/>
      <w:lvlJc w:val="left"/>
      <w:pPr>
        <w:ind w:left="5247" w:hanging="360"/>
      </w:pPr>
      <w:rPr>
        <w:rFonts w:ascii="Courier New" w:hAnsi="Courier New" w:cs="Courier New" w:hint="default"/>
      </w:rPr>
    </w:lvl>
    <w:lvl w:ilvl="5" w:tplc="0C090005" w:tentative="1">
      <w:start w:val="1"/>
      <w:numFmt w:val="bullet"/>
      <w:lvlText w:val=""/>
      <w:lvlJc w:val="left"/>
      <w:pPr>
        <w:ind w:left="5967" w:hanging="360"/>
      </w:pPr>
      <w:rPr>
        <w:rFonts w:ascii="Wingdings" w:hAnsi="Wingdings" w:hint="default"/>
      </w:rPr>
    </w:lvl>
    <w:lvl w:ilvl="6" w:tplc="0C090001" w:tentative="1">
      <w:start w:val="1"/>
      <w:numFmt w:val="bullet"/>
      <w:lvlText w:val=""/>
      <w:lvlJc w:val="left"/>
      <w:pPr>
        <w:ind w:left="6687" w:hanging="360"/>
      </w:pPr>
      <w:rPr>
        <w:rFonts w:ascii="Symbol" w:hAnsi="Symbol" w:hint="default"/>
      </w:rPr>
    </w:lvl>
    <w:lvl w:ilvl="7" w:tplc="0C090003" w:tentative="1">
      <w:start w:val="1"/>
      <w:numFmt w:val="bullet"/>
      <w:lvlText w:val="o"/>
      <w:lvlJc w:val="left"/>
      <w:pPr>
        <w:ind w:left="7407" w:hanging="360"/>
      </w:pPr>
      <w:rPr>
        <w:rFonts w:ascii="Courier New" w:hAnsi="Courier New" w:cs="Courier New" w:hint="default"/>
      </w:rPr>
    </w:lvl>
    <w:lvl w:ilvl="8" w:tplc="0C090005" w:tentative="1">
      <w:start w:val="1"/>
      <w:numFmt w:val="bullet"/>
      <w:lvlText w:val=""/>
      <w:lvlJc w:val="left"/>
      <w:pPr>
        <w:ind w:left="8127" w:hanging="360"/>
      </w:pPr>
      <w:rPr>
        <w:rFonts w:ascii="Wingdings" w:hAnsi="Wingdings" w:hint="default"/>
      </w:rPr>
    </w:lvl>
  </w:abstractNum>
  <w:abstractNum w:abstractNumId="4" w15:restartNumberingAfterBreak="0">
    <w:nsid w:val="2E3A2F93"/>
    <w:multiLevelType w:val="hybridMultilevel"/>
    <w:tmpl w:val="72A83406"/>
    <w:lvl w:ilvl="0" w:tplc="82F0BF7A">
      <w:start w:val="1"/>
      <w:numFmt w:val="bullet"/>
      <w:pStyle w:val="BulletedPoint"/>
      <w:lvlText w:val=""/>
      <w:lvlJc w:val="left"/>
      <w:pPr>
        <w:tabs>
          <w:tab w:val="num" w:pos="567"/>
        </w:tabs>
        <w:ind w:left="567" w:hanging="567"/>
      </w:pPr>
      <w:rPr>
        <w:rFonts w:ascii="Symbol" w:hAnsi="Symbol"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5" w15:restartNumberingAfterBreak="0">
    <w:nsid w:val="320F370D"/>
    <w:multiLevelType w:val="hybridMultilevel"/>
    <w:tmpl w:val="5D52A3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55D16BC9"/>
    <w:multiLevelType w:val="hybridMultilevel"/>
    <w:tmpl w:val="2B98C04E"/>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5E81391E"/>
    <w:multiLevelType w:val="hybridMultilevel"/>
    <w:tmpl w:val="FABC89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5E9A7F64"/>
    <w:multiLevelType w:val="hybridMultilevel"/>
    <w:tmpl w:val="0EB6C7CA"/>
    <w:lvl w:ilvl="0" w:tplc="46881ABA">
      <w:numFmt w:val="bullet"/>
      <w:pStyle w:val="BulletedPointIndent"/>
      <w:lvlText w:val="-"/>
      <w:lvlJc w:val="left"/>
      <w:pPr>
        <w:ind w:left="1287" w:hanging="360"/>
      </w:pPr>
      <w:rPr>
        <w:rFonts w:hint="default"/>
        <w:sz w:val="20"/>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9" w15:restartNumberingAfterBreak="0">
    <w:nsid w:val="5F9C396D"/>
    <w:multiLevelType w:val="hybridMultilevel"/>
    <w:tmpl w:val="65A016B8"/>
    <w:lvl w:ilvl="0" w:tplc="A0E28982">
      <w:start w:val="1"/>
      <w:numFmt w:val="bullet"/>
      <w:lvlText w:val="-"/>
      <w:lvlJc w:val="left"/>
      <w:pPr>
        <w:tabs>
          <w:tab w:val="num" w:pos="1080"/>
        </w:tabs>
        <w:ind w:left="1080" w:hanging="360"/>
      </w:pPr>
      <w:rPr>
        <w:rFonts w:hAnsi="Courier New" w:hint="default"/>
      </w:rPr>
    </w:lvl>
    <w:lvl w:ilvl="1" w:tplc="7604071E">
      <w:start w:val="1"/>
      <w:numFmt w:val="decimal"/>
      <w:lvlText w:val="%2."/>
      <w:lvlJc w:val="left"/>
      <w:pPr>
        <w:tabs>
          <w:tab w:val="num" w:pos="1139"/>
        </w:tabs>
        <w:ind w:left="1139" w:hanging="360"/>
      </w:pPr>
    </w:lvl>
    <w:lvl w:ilvl="2" w:tplc="04090005" w:tentative="1">
      <w:start w:val="1"/>
      <w:numFmt w:val="bullet"/>
      <w:lvlText w:val=""/>
      <w:lvlJc w:val="left"/>
      <w:pPr>
        <w:tabs>
          <w:tab w:val="num" w:pos="1859"/>
        </w:tabs>
        <w:ind w:left="1859" w:hanging="360"/>
      </w:pPr>
      <w:rPr>
        <w:rFonts w:ascii="Wingdings" w:hAnsi="Wingdings" w:hint="default"/>
      </w:rPr>
    </w:lvl>
    <w:lvl w:ilvl="3" w:tplc="04090001" w:tentative="1">
      <w:start w:val="1"/>
      <w:numFmt w:val="bullet"/>
      <w:lvlText w:val=""/>
      <w:lvlJc w:val="left"/>
      <w:pPr>
        <w:tabs>
          <w:tab w:val="num" w:pos="2579"/>
        </w:tabs>
        <w:ind w:left="2579" w:hanging="360"/>
      </w:pPr>
      <w:rPr>
        <w:rFonts w:ascii="Symbol" w:hAnsi="Symbol" w:hint="default"/>
      </w:rPr>
    </w:lvl>
    <w:lvl w:ilvl="4" w:tplc="04090003" w:tentative="1">
      <w:start w:val="1"/>
      <w:numFmt w:val="bullet"/>
      <w:lvlText w:val="o"/>
      <w:lvlJc w:val="left"/>
      <w:pPr>
        <w:tabs>
          <w:tab w:val="num" w:pos="3299"/>
        </w:tabs>
        <w:ind w:left="3299" w:hanging="360"/>
      </w:pPr>
      <w:rPr>
        <w:rFonts w:ascii="Courier New" w:hAnsi="Courier New" w:hint="default"/>
      </w:rPr>
    </w:lvl>
    <w:lvl w:ilvl="5" w:tplc="04090005" w:tentative="1">
      <w:start w:val="1"/>
      <w:numFmt w:val="bullet"/>
      <w:lvlText w:val=""/>
      <w:lvlJc w:val="left"/>
      <w:pPr>
        <w:tabs>
          <w:tab w:val="num" w:pos="4019"/>
        </w:tabs>
        <w:ind w:left="4019" w:hanging="360"/>
      </w:pPr>
      <w:rPr>
        <w:rFonts w:ascii="Wingdings" w:hAnsi="Wingdings" w:hint="default"/>
      </w:rPr>
    </w:lvl>
    <w:lvl w:ilvl="6" w:tplc="04090001" w:tentative="1">
      <w:start w:val="1"/>
      <w:numFmt w:val="bullet"/>
      <w:lvlText w:val=""/>
      <w:lvlJc w:val="left"/>
      <w:pPr>
        <w:tabs>
          <w:tab w:val="num" w:pos="4739"/>
        </w:tabs>
        <w:ind w:left="4739" w:hanging="360"/>
      </w:pPr>
      <w:rPr>
        <w:rFonts w:ascii="Symbol" w:hAnsi="Symbol" w:hint="default"/>
      </w:rPr>
    </w:lvl>
    <w:lvl w:ilvl="7" w:tplc="04090003" w:tentative="1">
      <w:start w:val="1"/>
      <w:numFmt w:val="bullet"/>
      <w:lvlText w:val="o"/>
      <w:lvlJc w:val="left"/>
      <w:pPr>
        <w:tabs>
          <w:tab w:val="num" w:pos="5459"/>
        </w:tabs>
        <w:ind w:left="5459" w:hanging="360"/>
      </w:pPr>
      <w:rPr>
        <w:rFonts w:ascii="Courier New" w:hAnsi="Courier New" w:hint="default"/>
      </w:rPr>
    </w:lvl>
    <w:lvl w:ilvl="8" w:tplc="04090005" w:tentative="1">
      <w:start w:val="1"/>
      <w:numFmt w:val="bullet"/>
      <w:lvlText w:val=""/>
      <w:lvlJc w:val="left"/>
      <w:pPr>
        <w:tabs>
          <w:tab w:val="num" w:pos="6179"/>
        </w:tabs>
        <w:ind w:left="6179" w:hanging="360"/>
      </w:pPr>
      <w:rPr>
        <w:rFonts w:ascii="Wingdings" w:hAnsi="Wingdings" w:hint="default"/>
      </w:rPr>
    </w:lvl>
  </w:abstractNum>
  <w:abstractNum w:abstractNumId="10" w15:restartNumberingAfterBreak="0">
    <w:nsid w:val="71870CED"/>
    <w:multiLevelType w:val="hybridMultilevel"/>
    <w:tmpl w:val="078838E0"/>
    <w:lvl w:ilvl="0" w:tplc="D878135C">
      <w:start w:val="1"/>
      <w:numFmt w:val="bullet"/>
      <w:lvlText w:val=""/>
      <w:lvlJc w:val="left"/>
      <w:pPr>
        <w:tabs>
          <w:tab w:val="num" w:pos="2115"/>
        </w:tabs>
        <w:ind w:left="2115" w:hanging="624"/>
      </w:pPr>
      <w:rPr>
        <w:rFonts w:ascii="Symbol" w:hAnsi="Symbol" w:hint="default"/>
      </w:rPr>
    </w:lvl>
    <w:lvl w:ilvl="1" w:tplc="04090003" w:tentative="1">
      <w:start w:val="1"/>
      <w:numFmt w:val="bullet"/>
      <w:lvlText w:val="o"/>
      <w:lvlJc w:val="left"/>
      <w:pPr>
        <w:tabs>
          <w:tab w:val="num" w:pos="2574"/>
        </w:tabs>
        <w:ind w:left="2574" w:hanging="360"/>
      </w:pPr>
      <w:rPr>
        <w:rFonts w:ascii="Courier New" w:hAnsi="Courier New" w:hint="default"/>
      </w:rPr>
    </w:lvl>
    <w:lvl w:ilvl="2" w:tplc="04090005" w:tentative="1">
      <w:start w:val="1"/>
      <w:numFmt w:val="bullet"/>
      <w:lvlText w:val=""/>
      <w:lvlJc w:val="left"/>
      <w:pPr>
        <w:tabs>
          <w:tab w:val="num" w:pos="3294"/>
        </w:tabs>
        <w:ind w:left="3294" w:hanging="360"/>
      </w:pPr>
      <w:rPr>
        <w:rFonts w:ascii="Wingdings" w:hAnsi="Wingdings" w:hint="default"/>
      </w:rPr>
    </w:lvl>
    <w:lvl w:ilvl="3" w:tplc="04090001" w:tentative="1">
      <w:start w:val="1"/>
      <w:numFmt w:val="bullet"/>
      <w:lvlText w:val=""/>
      <w:lvlJc w:val="left"/>
      <w:pPr>
        <w:tabs>
          <w:tab w:val="num" w:pos="4014"/>
        </w:tabs>
        <w:ind w:left="4014" w:hanging="360"/>
      </w:pPr>
      <w:rPr>
        <w:rFonts w:ascii="Symbol" w:hAnsi="Symbol" w:hint="default"/>
      </w:rPr>
    </w:lvl>
    <w:lvl w:ilvl="4" w:tplc="04090003" w:tentative="1">
      <w:start w:val="1"/>
      <w:numFmt w:val="bullet"/>
      <w:lvlText w:val="o"/>
      <w:lvlJc w:val="left"/>
      <w:pPr>
        <w:tabs>
          <w:tab w:val="num" w:pos="4734"/>
        </w:tabs>
        <w:ind w:left="4734" w:hanging="360"/>
      </w:pPr>
      <w:rPr>
        <w:rFonts w:ascii="Courier New" w:hAnsi="Courier New" w:hint="default"/>
      </w:rPr>
    </w:lvl>
    <w:lvl w:ilvl="5" w:tplc="04090005" w:tentative="1">
      <w:start w:val="1"/>
      <w:numFmt w:val="bullet"/>
      <w:lvlText w:val=""/>
      <w:lvlJc w:val="left"/>
      <w:pPr>
        <w:tabs>
          <w:tab w:val="num" w:pos="5454"/>
        </w:tabs>
        <w:ind w:left="5454" w:hanging="360"/>
      </w:pPr>
      <w:rPr>
        <w:rFonts w:ascii="Wingdings" w:hAnsi="Wingdings" w:hint="default"/>
      </w:rPr>
    </w:lvl>
    <w:lvl w:ilvl="6" w:tplc="04090001" w:tentative="1">
      <w:start w:val="1"/>
      <w:numFmt w:val="bullet"/>
      <w:lvlText w:val=""/>
      <w:lvlJc w:val="left"/>
      <w:pPr>
        <w:tabs>
          <w:tab w:val="num" w:pos="6174"/>
        </w:tabs>
        <w:ind w:left="6174" w:hanging="360"/>
      </w:pPr>
      <w:rPr>
        <w:rFonts w:ascii="Symbol" w:hAnsi="Symbol" w:hint="default"/>
      </w:rPr>
    </w:lvl>
    <w:lvl w:ilvl="7" w:tplc="04090003" w:tentative="1">
      <w:start w:val="1"/>
      <w:numFmt w:val="bullet"/>
      <w:lvlText w:val="o"/>
      <w:lvlJc w:val="left"/>
      <w:pPr>
        <w:tabs>
          <w:tab w:val="num" w:pos="6894"/>
        </w:tabs>
        <w:ind w:left="6894" w:hanging="360"/>
      </w:pPr>
      <w:rPr>
        <w:rFonts w:ascii="Courier New" w:hAnsi="Courier New" w:hint="default"/>
      </w:rPr>
    </w:lvl>
    <w:lvl w:ilvl="8" w:tplc="04090005" w:tentative="1">
      <w:start w:val="1"/>
      <w:numFmt w:val="bullet"/>
      <w:lvlText w:val=""/>
      <w:lvlJc w:val="left"/>
      <w:pPr>
        <w:tabs>
          <w:tab w:val="num" w:pos="7614"/>
        </w:tabs>
        <w:ind w:left="7614" w:hanging="360"/>
      </w:pPr>
      <w:rPr>
        <w:rFonts w:ascii="Wingdings" w:hAnsi="Wingdings" w:hint="default"/>
      </w:rPr>
    </w:lvl>
  </w:abstractNum>
  <w:num w:numId="1" w16cid:durableId="1114329591">
    <w:abstractNumId w:val="9"/>
  </w:num>
  <w:num w:numId="2" w16cid:durableId="2095515776">
    <w:abstractNumId w:val="2"/>
  </w:num>
  <w:num w:numId="3" w16cid:durableId="276301758">
    <w:abstractNumId w:val="4"/>
  </w:num>
  <w:num w:numId="4" w16cid:durableId="1600987870">
    <w:abstractNumId w:val="10"/>
  </w:num>
  <w:num w:numId="5" w16cid:durableId="536969119">
    <w:abstractNumId w:val="4"/>
  </w:num>
  <w:num w:numId="6" w16cid:durableId="301618657">
    <w:abstractNumId w:val="4"/>
  </w:num>
  <w:num w:numId="7" w16cid:durableId="1157453808">
    <w:abstractNumId w:val="8"/>
  </w:num>
  <w:num w:numId="8" w16cid:durableId="1017536594">
    <w:abstractNumId w:val="8"/>
  </w:num>
  <w:num w:numId="9" w16cid:durableId="138691423">
    <w:abstractNumId w:val="8"/>
  </w:num>
  <w:num w:numId="10" w16cid:durableId="1678312242">
    <w:abstractNumId w:val="8"/>
  </w:num>
  <w:num w:numId="11" w16cid:durableId="407457095">
    <w:abstractNumId w:val="8"/>
  </w:num>
  <w:num w:numId="12" w16cid:durableId="2067751819">
    <w:abstractNumId w:val="8"/>
  </w:num>
  <w:num w:numId="13" w16cid:durableId="2001738125">
    <w:abstractNumId w:val="8"/>
  </w:num>
  <w:num w:numId="14" w16cid:durableId="408844654">
    <w:abstractNumId w:val="8"/>
  </w:num>
  <w:num w:numId="15" w16cid:durableId="1955210172">
    <w:abstractNumId w:val="3"/>
  </w:num>
  <w:num w:numId="16" w16cid:durableId="1632979931">
    <w:abstractNumId w:val="6"/>
  </w:num>
  <w:num w:numId="17" w16cid:durableId="458884967">
    <w:abstractNumId w:val="0"/>
  </w:num>
  <w:num w:numId="18" w16cid:durableId="1150055062">
    <w:abstractNumId w:val="7"/>
  </w:num>
  <w:num w:numId="19" w16cid:durableId="150949533">
    <w:abstractNumId w:val="5"/>
  </w:num>
  <w:num w:numId="20" w16cid:durableId="15004652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27"/>
  <w:displayVerticalDrawingGridEvery w:val="2"/>
  <w:noPunctuationKerning/>
  <w:characterSpacingControl w:val="doNotCompress"/>
  <w:hdrShapeDefaults>
    <o:shapedefaults v:ext="edit" spidmax="5427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0189"/>
    <w:rsid w:val="0001413E"/>
    <w:rsid w:val="00035706"/>
    <w:rsid w:val="00041DBE"/>
    <w:rsid w:val="00045E43"/>
    <w:rsid w:val="00054234"/>
    <w:rsid w:val="00064F61"/>
    <w:rsid w:val="0008072F"/>
    <w:rsid w:val="00090D1B"/>
    <w:rsid w:val="000949CC"/>
    <w:rsid w:val="00096E1E"/>
    <w:rsid w:val="00097A34"/>
    <w:rsid w:val="000A35FC"/>
    <w:rsid w:val="000A4BC3"/>
    <w:rsid w:val="000B6CFA"/>
    <w:rsid w:val="000B71B8"/>
    <w:rsid w:val="000C5927"/>
    <w:rsid w:val="000C5A7C"/>
    <w:rsid w:val="000F0216"/>
    <w:rsid w:val="000F1CD9"/>
    <w:rsid w:val="000F24EA"/>
    <w:rsid w:val="000F33DE"/>
    <w:rsid w:val="000F55DB"/>
    <w:rsid w:val="000F7499"/>
    <w:rsid w:val="001003DF"/>
    <w:rsid w:val="00111A87"/>
    <w:rsid w:val="00114FA2"/>
    <w:rsid w:val="00125CAA"/>
    <w:rsid w:val="00132283"/>
    <w:rsid w:val="00134E39"/>
    <w:rsid w:val="0014260F"/>
    <w:rsid w:val="00167B94"/>
    <w:rsid w:val="0017390A"/>
    <w:rsid w:val="00177F94"/>
    <w:rsid w:val="0018171E"/>
    <w:rsid w:val="00183190"/>
    <w:rsid w:val="001973C7"/>
    <w:rsid w:val="001B098F"/>
    <w:rsid w:val="001B113A"/>
    <w:rsid w:val="001C311B"/>
    <w:rsid w:val="001D308A"/>
    <w:rsid w:val="001E3170"/>
    <w:rsid w:val="001E4FC4"/>
    <w:rsid w:val="001F48BB"/>
    <w:rsid w:val="001F518D"/>
    <w:rsid w:val="001F71B0"/>
    <w:rsid w:val="00213522"/>
    <w:rsid w:val="002220C2"/>
    <w:rsid w:val="00224D6C"/>
    <w:rsid w:val="00235ACE"/>
    <w:rsid w:val="00235E48"/>
    <w:rsid w:val="00241AB2"/>
    <w:rsid w:val="00242DFA"/>
    <w:rsid w:val="00242EA5"/>
    <w:rsid w:val="00245A33"/>
    <w:rsid w:val="00250B3F"/>
    <w:rsid w:val="00260A08"/>
    <w:rsid w:val="0026281E"/>
    <w:rsid w:val="002649E5"/>
    <w:rsid w:val="002838E5"/>
    <w:rsid w:val="00283A40"/>
    <w:rsid w:val="002867F6"/>
    <w:rsid w:val="0029248B"/>
    <w:rsid w:val="00292C4E"/>
    <w:rsid w:val="00293B7A"/>
    <w:rsid w:val="002A575C"/>
    <w:rsid w:val="002B1D61"/>
    <w:rsid w:val="002B342C"/>
    <w:rsid w:val="002B4DF1"/>
    <w:rsid w:val="002C06FF"/>
    <w:rsid w:val="002C6CFC"/>
    <w:rsid w:val="002D3E67"/>
    <w:rsid w:val="002D572F"/>
    <w:rsid w:val="002E2CDF"/>
    <w:rsid w:val="002E35B2"/>
    <w:rsid w:val="002F0182"/>
    <w:rsid w:val="002F38EF"/>
    <w:rsid w:val="002F68EA"/>
    <w:rsid w:val="003041C7"/>
    <w:rsid w:val="0030449E"/>
    <w:rsid w:val="0030500B"/>
    <w:rsid w:val="00306495"/>
    <w:rsid w:val="003233BE"/>
    <w:rsid w:val="00323A9E"/>
    <w:rsid w:val="00337493"/>
    <w:rsid w:val="00344318"/>
    <w:rsid w:val="00347DD9"/>
    <w:rsid w:val="0035326E"/>
    <w:rsid w:val="00355ECB"/>
    <w:rsid w:val="00360453"/>
    <w:rsid w:val="00372D58"/>
    <w:rsid w:val="00380C4A"/>
    <w:rsid w:val="00392A54"/>
    <w:rsid w:val="00395E9E"/>
    <w:rsid w:val="003963BC"/>
    <w:rsid w:val="003B1449"/>
    <w:rsid w:val="003B5456"/>
    <w:rsid w:val="003C2E4B"/>
    <w:rsid w:val="003C5D46"/>
    <w:rsid w:val="003D4437"/>
    <w:rsid w:val="003D5006"/>
    <w:rsid w:val="003D67AB"/>
    <w:rsid w:val="003D6AC5"/>
    <w:rsid w:val="003F6C33"/>
    <w:rsid w:val="00401AAA"/>
    <w:rsid w:val="004112D0"/>
    <w:rsid w:val="00411515"/>
    <w:rsid w:val="0041290B"/>
    <w:rsid w:val="004156FD"/>
    <w:rsid w:val="004160CF"/>
    <w:rsid w:val="004226BD"/>
    <w:rsid w:val="00427CFD"/>
    <w:rsid w:val="00431434"/>
    <w:rsid w:val="00431577"/>
    <w:rsid w:val="004341D9"/>
    <w:rsid w:val="0045252C"/>
    <w:rsid w:val="00453BC5"/>
    <w:rsid w:val="004554A1"/>
    <w:rsid w:val="00455BDD"/>
    <w:rsid w:val="004712F7"/>
    <w:rsid w:val="004714E6"/>
    <w:rsid w:val="004738B9"/>
    <w:rsid w:val="00474DED"/>
    <w:rsid w:val="00492EFD"/>
    <w:rsid w:val="00493825"/>
    <w:rsid w:val="004A0617"/>
    <w:rsid w:val="004A4F2F"/>
    <w:rsid w:val="004A5FC1"/>
    <w:rsid w:val="004A7D11"/>
    <w:rsid w:val="004B718F"/>
    <w:rsid w:val="004C53F6"/>
    <w:rsid w:val="004C70EF"/>
    <w:rsid w:val="004D01A9"/>
    <w:rsid w:val="004D1EB2"/>
    <w:rsid w:val="004D27CF"/>
    <w:rsid w:val="004D3283"/>
    <w:rsid w:val="004E5F56"/>
    <w:rsid w:val="004F01FE"/>
    <w:rsid w:val="004F4E70"/>
    <w:rsid w:val="00501323"/>
    <w:rsid w:val="005041C8"/>
    <w:rsid w:val="005110B6"/>
    <w:rsid w:val="005213F2"/>
    <w:rsid w:val="005362C3"/>
    <w:rsid w:val="00536A82"/>
    <w:rsid w:val="00546938"/>
    <w:rsid w:val="00554203"/>
    <w:rsid w:val="0056163D"/>
    <w:rsid w:val="00563151"/>
    <w:rsid w:val="005674E6"/>
    <w:rsid w:val="0057719D"/>
    <w:rsid w:val="00590A61"/>
    <w:rsid w:val="00594191"/>
    <w:rsid w:val="005B1234"/>
    <w:rsid w:val="005B28DC"/>
    <w:rsid w:val="005B49DE"/>
    <w:rsid w:val="005C0177"/>
    <w:rsid w:val="005C2835"/>
    <w:rsid w:val="005C368C"/>
    <w:rsid w:val="005C4AA7"/>
    <w:rsid w:val="005C7048"/>
    <w:rsid w:val="005C7164"/>
    <w:rsid w:val="005C7833"/>
    <w:rsid w:val="005D1074"/>
    <w:rsid w:val="005D4252"/>
    <w:rsid w:val="005D6C93"/>
    <w:rsid w:val="005F0412"/>
    <w:rsid w:val="005F6639"/>
    <w:rsid w:val="00603462"/>
    <w:rsid w:val="00605F08"/>
    <w:rsid w:val="00607330"/>
    <w:rsid w:val="00617C4B"/>
    <w:rsid w:val="00621662"/>
    <w:rsid w:val="00623831"/>
    <w:rsid w:val="006418EF"/>
    <w:rsid w:val="0066349C"/>
    <w:rsid w:val="00665236"/>
    <w:rsid w:val="006678A1"/>
    <w:rsid w:val="0067028E"/>
    <w:rsid w:val="00672F41"/>
    <w:rsid w:val="00683433"/>
    <w:rsid w:val="00684053"/>
    <w:rsid w:val="00684418"/>
    <w:rsid w:val="006956C9"/>
    <w:rsid w:val="006A1251"/>
    <w:rsid w:val="006A1BAF"/>
    <w:rsid w:val="006B3014"/>
    <w:rsid w:val="006B5807"/>
    <w:rsid w:val="006B7510"/>
    <w:rsid w:val="006C4AA2"/>
    <w:rsid w:val="006C5788"/>
    <w:rsid w:val="006C73D6"/>
    <w:rsid w:val="006D0C1D"/>
    <w:rsid w:val="006D6DB8"/>
    <w:rsid w:val="006E3D4C"/>
    <w:rsid w:val="006E7666"/>
    <w:rsid w:val="006F0A29"/>
    <w:rsid w:val="006F2523"/>
    <w:rsid w:val="006F4FDA"/>
    <w:rsid w:val="006F633D"/>
    <w:rsid w:val="007006A6"/>
    <w:rsid w:val="00702476"/>
    <w:rsid w:val="00710E40"/>
    <w:rsid w:val="00712CB2"/>
    <w:rsid w:val="00713842"/>
    <w:rsid w:val="00727431"/>
    <w:rsid w:val="00736CB0"/>
    <w:rsid w:val="00736CD9"/>
    <w:rsid w:val="0073704E"/>
    <w:rsid w:val="0073786D"/>
    <w:rsid w:val="00770A2B"/>
    <w:rsid w:val="00774890"/>
    <w:rsid w:val="00781FCB"/>
    <w:rsid w:val="00782743"/>
    <w:rsid w:val="00782E95"/>
    <w:rsid w:val="00785C3C"/>
    <w:rsid w:val="0078709E"/>
    <w:rsid w:val="00794A1A"/>
    <w:rsid w:val="007A1DEE"/>
    <w:rsid w:val="007A426B"/>
    <w:rsid w:val="007A6ABA"/>
    <w:rsid w:val="007B0474"/>
    <w:rsid w:val="007B5599"/>
    <w:rsid w:val="007C034F"/>
    <w:rsid w:val="007C7D19"/>
    <w:rsid w:val="007E3E4A"/>
    <w:rsid w:val="007E4941"/>
    <w:rsid w:val="00805E44"/>
    <w:rsid w:val="00817D33"/>
    <w:rsid w:val="00820A22"/>
    <w:rsid w:val="0082595B"/>
    <w:rsid w:val="00832E0F"/>
    <w:rsid w:val="00834050"/>
    <w:rsid w:val="00845DED"/>
    <w:rsid w:val="0085528F"/>
    <w:rsid w:val="008744DA"/>
    <w:rsid w:val="00876C0D"/>
    <w:rsid w:val="00877210"/>
    <w:rsid w:val="00880189"/>
    <w:rsid w:val="008B3713"/>
    <w:rsid w:val="008C3265"/>
    <w:rsid w:val="008D2BE3"/>
    <w:rsid w:val="008D51AC"/>
    <w:rsid w:val="008D6EA6"/>
    <w:rsid w:val="008E4885"/>
    <w:rsid w:val="008E7B9D"/>
    <w:rsid w:val="008F37F5"/>
    <w:rsid w:val="00903393"/>
    <w:rsid w:val="00904319"/>
    <w:rsid w:val="00914144"/>
    <w:rsid w:val="00931087"/>
    <w:rsid w:val="009313A8"/>
    <w:rsid w:val="00932F17"/>
    <w:rsid w:val="0093448A"/>
    <w:rsid w:val="0095085D"/>
    <w:rsid w:val="00966257"/>
    <w:rsid w:val="009712A8"/>
    <w:rsid w:val="00980162"/>
    <w:rsid w:val="0098095B"/>
    <w:rsid w:val="00981737"/>
    <w:rsid w:val="00981DE6"/>
    <w:rsid w:val="00984DB8"/>
    <w:rsid w:val="00986379"/>
    <w:rsid w:val="009921E9"/>
    <w:rsid w:val="009926A7"/>
    <w:rsid w:val="00996954"/>
    <w:rsid w:val="009B19D9"/>
    <w:rsid w:val="009B4A24"/>
    <w:rsid w:val="009B7D7D"/>
    <w:rsid w:val="009C22A1"/>
    <w:rsid w:val="009C46F3"/>
    <w:rsid w:val="009C6F71"/>
    <w:rsid w:val="009D0219"/>
    <w:rsid w:val="009D6789"/>
    <w:rsid w:val="009F0F27"/>
    <w:rsid w:val="00A0052E"/>
    <w:rsid w:val="00A01450"/>
    <w:rsid w:val="00A02548"/>
    <w:rsid w:val="00A12DBB"/>
    <w:rsid w:val="00A13DA2"/>
    <w:rsid w:val="00A25F21"/>
    <w:rsid w:val="00A3312D"/>
    <w:rsid w:val="00A46035"/>
    <w:rsid w:val="00A46E02"/>
    <w:rsid w:val="00A5056C"/>
    <w:rsid w:val="00A52599"/>
    <w:rsid w:val="00A56CB3"/>
    <w:rsid w:val="00A744B5"/>
    <w:rsid w:val="00A75DD4"/>
    <w:rsid w:val="00A87CE5"/>
    <w:rsid w:val="00A927CF"/>
    <w:rsid w:val="00A93F77"/>
    <w:rsid w:val="00AA1590"/>
    <w:rsid w:val="00AB77E5"/>
    <w:rsid w:val="00AC047F"/>
    <w:rsid w:val="00AC373B"/>
    <w:rsid w:val="00AC411B"/>
    <w:rsid w:val="00AC5BAF"/>
    <w:rsid w:val="00AD16B3"/>
    <w:rsid w:val="00AE3CF0"/>
    <w:rsid w:val="00AE4329"/>
    <w:rsid w:val="00AF3297"/>
    <w:rsid w:val="00B012AF"/>
    <w:rsid w:val="00B1240E"/>
    <w:rsid w:val="00B17FE4"/>
    <w:rsid w:val="00B2126D"/>
    <w:rsid w:val="00B24C3B"/>
    <w:rsid w:val="00B250CD"/>
    <w:rsid w:val="00B52529"/>
    <w:rsid w:val="00B61DD1"/>
    <w:rsid w:val="00B81A01"/>
    <w:rsid w:val="00B871DC"/>
    <w:rsid w:val="00B87246"/>
    <w:rsid w:val="00B927DD"/>
    <w:rsid w:val="00B96270"/>
    <w:rsid w:val="00B976EB"/>
    <w:rsid w:val="00BA163B"/>
    <w:rsid w:val="00BA4335"/>
    <w:rsid w:val="00BA7413"/>
    <w:rsid w:val="00BD1BFB"/>
    <w:rsid w:val="00BD2234"/>
    <w:rsid w:val="00BE1821"/>
    <w:rsid w:val="00BE2CDD"/>
    <w:rsid w:val="00BE743F"/>
    <w:rsid w:val="00C021E9"/>
    <w:rsid w:val="00C0620B"/>
    <w:rsid w:val="00C075B2"/>
    <w:rsid w:val="00C12A62"/>
    <w:rsid w:val="00C13CD3"/>
    <w:rsid w:val="00C21D26"/>
    <w:rsid w:val="00C24FCB"/>
    <w:rsid w:val="00C32221"/>
    <w:rsid w:val="00C351BE"/>
    <w:rsid w:val="00C36D18"/>
    <w:rsid w:val="00C455A2"/>
    <w:rsid w:val="00C520B1"/>
    <w:rsid w:val="00C563D4"/>
    <w:rsid w:val="00C71777"/>
    <w:rsid w:val="00C725AC"/>
    <w:rsid w:val="00C755B3"/>
    <w:rsid w:val="00C77CF6"/>
    <w:rsid w:val="00C8222D"/>
    <w:rsid w:val="00C924CB"/>
    <w:rsid w:val="00C9396F"/>
    <w:rsid w:val="00CB04CA"/>
    <w:rsid w:val="00CB4951"/>
    <w:rsid w:val="00CB61B7"/>
    <w:rsid w:val="00CC0B4B"/>
    <w:rsid w:val="00CC131E"/>
    <w:rsid w:val="00CC2ED9"/>
    <w:rsid w:val="00CC590C"/>
    <w:rsid w:val="00CD0F7A"/>
    <w:rsid w:val="00CD5594"/>
    <w:rsid w:val="00CD6697"/>
    <w:rsid w:val="00CE5E33"/>
    <w:rsid w:val="00CF2200"/>
    <w:rsid w:val="00CF3B3E"/>
    <w:rsid w:val="00CF724B"/>
    <w:rsid w:val="00D01E96"/>
    <w:rsid w:val="00D10E8C"/>
    <w:rsid w:val="00D15A66"/>
    <w:rsid w:val="00D165D4"/>
    <w:rsid w:val="00D16E94"/>
    <w:rsid w:val="00D213CD"/>
    <w:rsid w:val="00D3152F"/>
    <w:rsid w:val="00D31A42"/>
    <w:rsid w:val="00D31A61"/>
    <w:rsid w:val="00D37207"/>
    <w:rsid w:val="00D4386F"/>
    <w:rsid w:val="00D47AD9"/>
    <w:rsid w:val="00D54AA8"/>
    <w:rsid w:val="00D573CF"/>
    <w:rsid w:val="00D57745"/>
    <w:rsid w:val="00D57A19"/>
    <w:rsid w:val="00D6257A"/>
    <w:rsid w:val="00D65CC6"/>
    <w:rsid w:val="00D704BF"/>
    <w:rsid w:val="00D70724"/>
    <w:rsid w:val="00D707F2"/>
    <w:rsid w:val="00D70CCD"/>
    <w:rsid w:val="00D764E9"/>
    <w:rsid w:val="00D84C2B"/>
    <w:rsid w:val="00D85767"/>
    <w:rsid w:val="00D92152"/>
    <w:rsid w:val="00DB0E81"/>
    <w:rsid w:val="00DC26DE"/>
    <w:rsid w:val="00DC6FA2"/>
    <w:rsid w:val="00DD0B37"/>
    <w:rsid w:val="00DD1E6B"/>
    <w:rsid w:val="00DD3D5E"/>
    <w:rsid w:val="00DD438C"/>
    <w:rsid w:val="00DD5973"/>
    <w:rsid w:val="00DE15A6"/>
    <w:rsid w:val="00DE64BA"/>
    <w:rsid w:val="00DF0ADE"/>
    <w:rsid w:val="00E00910"/>
    <w:rsid w:val="00E04BFB"/>
    <w:rsid w:val="00E10440"/>
    <w:rsid w:val="00E31C62"/>
    <w:rsid w:val="00E36616"/>
    <w:rsid w:val="00E443AD"/>
    <w:rsid w:val="00E47348"/>
    <w:rsid w:val="00E56D13"/>
    <w:rsid w:val="00E67A8B"/>
    <w:rsid w:val="00E72752"/>
    <w:rsid w:val="00E73042"/>
    <w:rsid w:val="00E9049A"/>
    <w:rsid w:val="00E9291F"/>
    <w:rsid w:val="00E946E2"/>
    <w:rsid w:val="00E9519B"/>
    <w:rsid w:val="00EA47C1"/>
    <w:rsid w:val="00EA5468"/>
    <w:rsid w:val="00EC1A9C"/>
    <w:rsid w:val="00ED1B94"/>
    <w:rsid w:val="00EE0B30"/>
    <w:rsid w:val="00EE6E0D"/>
    <w:rsid w:val="00EE702B"/>
    <w:rsid w:val="00EF1404"/>
    <w:rsid w:val="00EF7350"/>
    <w:rsid w:val="00F06988"/>
    <w:rsid w:val="00F07520"/>
    <w:rsid w:val="00F12D63"/>
    <w:rsid w:val="00F137BE"/>
    <w:rsid w:val="00F16488"/>
    <w:rsid w:val="00F24756"/>
    <w:rsid w:val="00F30D00"/>
    <w:rsid w:val="00F42B67"/>
    <w:rsid w:val="00F47588"/>
    <w:rsid w:val="00F50726"/>
    <w:rsid w:val="00F61085"/>
    <w:rsid w:val="00F6152A"/>
    <w:rsid w:val="00F62F96"/>
    <w:rsid w:val="00F632C1"/>
    <w:rsid w:val="00F63B39"/>
    <w:rsid w:val="00F6462F"/>
    <w:rsid w:val="00F76FA4"/>
    <w:rsid w:val="00F85D72"/>
    <w:rsid w:val="00F87D06"/>
    <w:rsid w:val="00F94108"/>
    <w:rsid w:val="00FA3FBC"/>
    <w:rsid w:val="00FA7BA7"/>
    <w:rsid w:val="00FB17A8"/>
    <w:rsid w:val="00FB2C00"/>
    <w:rsid w:val="00FB2C5B"/>
    <w:rsid w:val="00FB35ED"/>
    <w:rsid w:val="00FB7095"/>
    <w:rsid w:val="00FB73E4"/>
    <w:rsid w:val="00FC0297"/>
    <w:rsid w:val="00FC7930"/>
    <w:rsid w:val="00FE1649"/>
    <w:rsid w:val="00FE2EA1"/>
    <w:rsid w:val="00FE6D0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4273"/>
    <o:shapelayout v:ext="edit">
      <o:idmap v:ext="edit" data="1"/>
    </o:shapelayout>
  </w:shapeDefaults>
  <w:decimalSymbol w:val="."/>
  <w:listSeparator w:val=","/>
  <w14:docId w14:val="672E6625"/>
  <w15:chartTrackingRefBased/>
  <w15:docId w15:val="{6D110E8D-2AC0-47F3-8429-725A6968B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b/>
      <w:lang w:eastAsia="en-US"/>
    </w:rPr>
  </w:style>
  <w:style w:type="paragraph" w:styleId="Heading1">
    <w:name w:val="heading 1"/>
    <w:basedOn w:val="Normal"/>
    <w:next w:val="Normal"/>
    <w:link w:val="Heading1Char"/>
    <w:qFormat/>
    <w:rsid w:val="00F632C1"/>
    <w:pPr>
      <w:keepNext/>
      <w:spacing w:before="360" w:after="120"/>
      <w:outlineLvl w:val="0"/>
    </w:pPr>
    <w:rPr>
      <w:rFonts w:cs="Arial"/>
      <w:bCs/>
      <w:color w:val="BEB97E"/>
      <w:kern w:val="32"/>
      <w:sz w:val="28"/>
      <w:szCs w:val="32"/>
    </w:rPr>
  </w:style>
  <w:style w:type="paragraph" w:styleId="Heading2">
    <w:name w:val="heading 2"/>
    <w:basedOn w:val="Normal"/>
    <w:next w:val="Normal"/>
    <w:qFormat/>
    <w:rsid w:val="00F632C1"/>
    <w:pPr>
      <w:keepNext/>
      <w:spacing w:before="240" w:after="120"/>
      <w:outlineLvl w:val="1"/>
    </w:pPr>
    <w:rPr>
      <w:rFonts w:cs="Arial"/>
      <w:bCs/>
      <w:iCs/>
      <w:color w:val="333333"/>
      <w:sz w:val="24"/>
      <w:szCs w:val="28"/>
    </w:rPr>
  </w:style>
  <w:style w:type="paragraph" w:styleId="Heading3">
    <w:name w:val="heading 3"/>
    <w:basedOn w:val="Normal"/>
    <w:next w:val="Normal"/>
    <w:qFormat/>
    <w:rsid w:val="00F632C1"/>
    <w:pPr>
      <w:keepNext/>
      <w:spacing w:before="120" w:after="60"/>
      <w:ind w:left="567"/>
      <w:outlineLvl w:val="2"/>
    </w:pPr>
    <w:rPr>
      <w:color w:val="333333"/>
      <w:sz w:val="22"/>
      <w:lang w:val="en-US"/>
    </w:rPr>
  </w:style>
  <w:style w:type="paragraph" w:styleId="Heading4">
    <w:name w:val="heading 4"/>
    <w:basedOn w:val="Normal"/>
    <w:next w:val="Normal"/>
    <w:autoRedefine/>
    <w:qFormat/>
    <w:rsid w:val="004A4F2F"/>
    <w:pPr>
      <w:keepNext/>
      <w:spacing w:before="120" w:after="60"/>
      <w:ind w:left="1134"/>
      <w:outlineLvl w:val="3"/>
    </w:pPr>
    <w:rPr>
      <w:rFonts w:ascii="Arial Bold" w:hAnsi="Arial Bold"/>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pPr>
    <w:rPr>
      <w:b w:val="0"/>
      <w:color w:val="CC0000"/>
      <w:sz w:val="24"/>
    </w:rPr>
  </w:style>
  <w:style w:type="paragraph" w:styleId="Footer">
    <w:name w:val="footer"/>
    <w:basedOn w:val="Normal"/>
    <w:pPr>
      <w:tabs>
        <w:tab w:val="center" w:pos="4153"/>
        <w:tab w:val="right" w:pos="8306"/>
      </w:tabs>
    </w:pPr>
    <w:rPr>
      <w:b w:val="0"/>
      <w:color w:val="000000"/>
      <w:sz w:val="16"/>
    </w:rPr>
  </w:style>
  <w:style w:type="paragraph" w:styleId="TOC3">
    <w:name w:val="toc 3"/>
    <w:basedOn w:val="Normal"/>
    <w:next w:val="Normal"/>
    <w:autoRedefine/>
    <w:rsid w:val="00563151"/>
    <w:pPr>
      <w:tabs>
        <w:tab w:val="right" w:pos="9328"/>
      </w:tabs>
      <w:spacing w:after="120"/>
      <w:ind w:left="567"/>
    </w:pPr>
    <w:rPr>
      <w:b w:val="0"/>
    </w:rPr>
  </w:style>
  <w:style w:type="paragraph" w:customStyle="1" w:styleId="DocumentContent">
    <w:name w:val="Document Content"/>
    <w:basedOn w:val="Normal"/>
    <w:link w:val="DocumentContentChar"/>
    <w:pPr>
      <w:spacing w:after="120"/>
    </w:pPr>
    <w:rPr>
      <w:b w:val="0"/>
      <w:bCs/>
      <w:sz w:val="22"/>
    </w:rPr>
  </w:style>
  <w:style w:type="paragraph" w:customStyle="1" w:styleId="BulletedPoint">
    <w:name w:val="Bulleted Point"/>
    <w:basedOn w:val="Normal"/>
    <w:rsid w:val="008D6EA6"/>
    <w:pPr>
      <w:numPr>
        <w:numId w:val="6"/>
      </w:numPr>
      <w:spacing w:after="120"/>
    </w:pPr>
    <w:rPr>
      <w:b w:val="0"/>
      <w:color w:val="000000"/>
      <w:sz w:val="22"/>
      <w:lang w:val="en-US"/>
    </w:rPr>
  </w:style>
  <w:style w:type="paragraph" w:customStyle="1" w:styleId="SubBulletedPoint">
    <w:name w:val="Sub Bulleted Point"/>
    <w:basedOn w:val="BulletedPoint"/>
    <w:rsid w:val="00D165D4"/>
    <w:pPr>
      <w:numPr>
        <w:numId w:val="15"/>
      </w:numPr>
      <w:tabs>
        <w:tab w:val="left" w:pos="1418"/>
      </w:tabs>
      <w:ind w:left="1418" w:hanging="284"/>
    </w:pPr>
    <w:rPr>
      <w:color w:val="auto"/>
    </w:rPr>
  </w:style>
  <w:style w:type="paragraph" w:customStyle="1" w:styleId="WebAddress">
    <w:name w:val="Web Address"/>
    <w:basedOn w:val="Normal"/>
    <w:rsid w:val="00D165D4"/>
    <w:pPr>
      <w:spacing w:after="120"/>
    </w:pPr>
    <w:rPr>
      <w:b w:val="0"/>
      <w:color w:val="C00000"/>
      <w:sz w:val="22"/>
      <w:u w:val="single"/>
      <w:lang w:val="en-US"/>
    </w:rPr>
  </w:style>
  <w:style w:type="paragraph" w:customStyle="1" w:styleId="FactSheetTitle">
    <w:name w:val="Fact Sheet Title"/>
    <w:basedOn w:val="Heading1"/>
    <w:pPr>
      <w:spacing w:before="480" w:after="240"/>
    </w:pPr>
    <w:rPr>
      <w:color w:val="333333"/>
      <w:lang w:val="en-US"/>
    </w:rPr>
  </w:style>
  <w:style w:type="paragraph" w:customStyle="1" w:styleId="BulletedPointIndent">
    <w:name w:val="Bulleted Point Indent"/>
    <w:basedOn w:val="BulletedPoint"/>
    <w:qFormat/>
    <w:rsid w:val="00D165D4"/>
    <w:pPr>
      <w:numPr>
        <w:numId w:val="14"/>
      </w:numPr>
      <w:tabs>
        <w:tab w:val="left" w:pos="1134"/>
      </w:tabs>
      <w:ind w:left="1134" w:hanging="567"/>
    </w:pPr>
    <w:rPr>
      <w:color w:val="auto"/>
    </w:rPr>
  </w:style>
  <w:style w:type="paragraph" w:customStyle="1" w:styleId="DocumentContentIndent">
    <w:name w:val="Document Content Indent"/>
    <w:basedOn w:val="Normal"/>
    <w:rsid w:val="00FC7930"/>
    <w:pPr>
      <w:spacing w:after="120"/>
      <w:ind w:left="567"/>
    </w:pPr>
    <w:rPr>
      <w:b w:val="0"/>
      <w:sz w:val="22"/>
      <w:lang w:val="en-US"/>
    </w:rPr>
  </w:style>
  <w:style w:type="paragraph" w:styleId="TOC2">
    <w:name w:val="toc 2"/>
    <w:basedOn w:val="Normal"/>
    <w:next w:val="Normal"/>
    <w:autoRedefine/>
    <w:rsid w:val="00563151"/>
    <w:pPr>
      <w:tabs>
        <w:tab w:val="right" w:pos="9328"/>
      </w:tabs>
      <w:spacing w:after="120"/>
      <w:ind w:left="284"/>
    </w:pPr>
    <w:rPr>
      <w:b w:val="0"/>
    </w:rPr>
  </w:style>
  <w:style w:type="paragraph" w:styleId="TOC1">
    <w:name w:val="toc 1"/>
    <w:basedOn w:val="Normal"/>
    <w:next w:val="Normal"/>
    <w:autoRedefine/>
    <w:rsid w:val="00563151"/>
    <w:pPr>
      <w:tabs>
        <w:tab w:val="right" w:pos="9328"/>
      </w:tabs>
      <w:spacing w:after="120"/>
    </w:pPr>
    <w:rPr>
      <w:sz w:val="22"/>
    </w:rPr>
  </w:style>
  <w:style w:type="paragraph" w:customStyle="1" w:styleId="MediumGrid21">
    <w:name w:val="Medium Grid 21"/>
    <w:uiPriority w:val="1"/>
    <w:qFormat/>
    <w:rsid w:val="006B3014"/>
    <w:rPr>
      <w:rFonts w:ascii="Arial" w:hAnsi="Arial"/>
      <w:b/>
      <w:lang w:eastAsia="en-US"/>
    </w:rPr>
  </w:style>
  <w:style w:type="paragraph" w:customStyle="1" w:styleId="TableContent">
    <w:name w:val="Table Content"/>
    <w:basedOn w:val="WebAddress"/>
    <w:qFormat/>
    <w:rsid w:val="00D165D4"/>
    <w:pPr>
      <w:spacing w:before="60" w:after="60"/>
    </w:pPr>
    <w:rPr>
      <w:color w:val="auto"/>
      <w:sz w:val="20"/>
      <w:u w:val="none"/>
    </w:rPr>
  </w:style>
  <w:style w:type="character" w:customStyle="1" w:styleId="DocumentContentChar">
    <w:name w:val="Document Content Char"/>
    <w:link w:val="DocumentContent"/>
    <w:rsid w:val="00DD1E6B"/>
    <w:rPr>
      <w:rFonts w:ascii="Arial" w:hAnsi="Arial"/>
      <w:bCs/>
      <w:sz w:val="22"/>
      <w:lang w:eastAsia="en-US"/>
    </w:rPr>
  </w:style>
  <w:style w:type="paragraph" w:styleId="BalloonText">
    <w:name w:val="Balloon Text"/>
    <w:basedOn w:val="Normal"/>
    <w:link w:val="BalloonTextChar"/>
    <w:rsid w:val="00713842"/>
    <w:rPr>
      <w:rFonts w:ascii="Tahoma" w:hAnsi="Tahoma" w:cs="Tahoma"/>
      <w:sz w:val="16"/>
      <w:szCs w:val="16"/>
    </w:rPr>
  </w:style>
  <w:style w:type="character" w:customStyle="1" w:styleId="BalloonTextChar">
    <w:name w:val="Balloon Text Char"/>
    <w:link w:val="BalloonText"/>
    <w:rsid w:val="00713842"/>
    <w:rPr>
      <w:rFonts w:ascii="Tahoma" w:hAnsi="Tahoma" w:cs="Tahoma"/>
      <w:b/>
      <w:sz w:val="16"/>
      <w:szCs w:val="16"/>
      <w:lang w:eastAsia="en-US"/>
    </w:rPr>
  </w:style>
  <w:style w:type="character" w:styleId="Hyperlink">
    <w:name w:val="Hyperlink"/>
    <w:rsid w:val="00684053"/>
    <w:rPr>
      <w:color w:val="C00000"/>
      <w:u w:val="single"/>
    </w:rPr>
  </w:style>
  <w:style w:type="character" w:styleId="FollowedHyperlink">
    <w:name w:val="FollowedHyperlink"/>
    <w:rsid w:val="002F38EF"/>
    <w:rPr>
      <w:color w:val="800080"/>
      <w:u w:val="single"/>
    </w:rPr>
  </w:style>
  <w:style w:type="character" w:customStyle="1" w:styleId="Heading1Char">
    <w:name w:val="Heading 1 Char"/>
    <w:link w:val="Heading1"/>
    <w:rsid w:val="00BE2CDD"/>
    <w:rPr>
      <w:rFonts w:ascii="Arial" w:hAnsi="Arial" w:cs="Arial"/>
      <w:b/>
      <w:bCs/>
      <w:color w:val="BEB97E"/>
      <w:kern w:val="32"/>
      <w:sz w:val="28"/>
      <w:szCs w:val="32"/>
      <w:lang w:eastAsia="en-US"/>
    </w:rPr>
  </w:style>
  <w:style w:type="paragraph" w:customStyle="1" w:styleId="Tabletitle">
    <w:name w:val="Table title"/>
    <w:qFormat/>
    <w:rsid w:val="004C53F6"/>
    <w:rPr>
      <w:rFonts w:ascii="Arial" w:hAnsi="Arial"/>
      <w:b/>
      <w:lang w:eastAsia="en-US"/>
    </w:rPr>
  </w:style>
  <w:style w:type="character" w:styleId="CommentReference">
    <w:name w:val="annotation reference"/>
    <w:rsid w:val="00A744B5"/>
    <w:rPr>
      <w:sz w:val="18"/>
      <w:szCs w:val="18"/>
    </w:rPr>
  </w:style>
  <w:style w:type="paragraph" w:styleId="CommentText">
    <w:name w:val="annotation text"/>
    <w:basedOn w:val="Normal"/>
    <w:link w:val="CommentTextChar"/>
    <w:rsid w:val="00A744B5"/>
    <w:rPr>
      <w:sz w:val="24"/>
      <w:szCs w:val="24"/>
    </w:rPr>
  </w:style>
  <w:style w:type="character" w:customStyle="1" w:styleId="CommentTextChar">
    <w:name w:val="Comment Text Char"/>
    <w:link w:val="CommentText"/>
    <w:rsid w:val="00A744B5"/>
    <w:rPr>
      <w:rFonts w:ascii="Arial" w:hAnsi="Arial"/>
      <w:b/>
      <w:sz w:val="24"/>
      <w:szCs w:val="24"/>
    </w:rPr>
  </w:style>
  <w:style w:type="paragraph" w:styleId="CommentSubject">
    <w:name w:val="annotation subject"/>
    <w:basedOn w:val="CommentText"/>
    <w:next w:val="CommentText"/>
    <w:link w:val="CommentSubjectChar"/>
    <w:rsid w:val="00A744B5"/>
    <w:rPr>
      <w:bCs/>
      <w:sz w:val="20"/>
      <w:szCs w:val="20"/>
    </w:rPr>
  </w:style>
  <w:style w:type="character" w:customStyle="1" w:styleId="CommentSubjectChar">
    <w:name w:val="Comment Subject Char"/>
    <w:link w:val="CommentSubject"/>
    <w:rsid w:val="00A744B5"/>
    <w:rPr>
      <w:rFonts w:ascii="Arial" w:hAnsi="Arial"/>
      <w:b/>
      <w:bCs/>
      <w:sz w:val="24"/>
      <w:szCs w:val="24"/>
    </w:rPr>
  </w:style>
  <w:style w:type="paragraph" w:customStyle="1" w:styleId="Default">
    <w:name w:val="Default"/>
    <w:rsid w:val="00B24C3B"/>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8704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bim.natspec.org/documents/natspec-national-bim-guide"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ralph.hems@sa.gov.au"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70855-68B0-46F3-8B04-293F7A21B5E3}">
  <ds:schemaRefs>
    <ds:schemaRef ds:uri="http://schemas.openxmlformats.org/officeDocument/2006/bibliography"/>
  </ds:schemaRefs>
</ds:datastoreItem>
</file>

<file path=docMetadata/LabelInfo.xml><?xml version="1.0" encoding="utf-8"?>
<clbl:labelList xmlns:clbl="http://schemas.microsoft.com/office/2020/mipLabelMetadata">
  <clbl:label id="{77274858-3b1d-4431-8679-d878f40e28fd}" enabled="1" method="Privileged" siteId="{bda528f7-fca9-432f-bc98-bd7e90d40906}" contentBits="1" removed="0"/>
</clbl:labelList>
</file>

<file path=docProps/app.xml><?xml version="1.0" encoding="utf-8"?>
<Properties xmlns="http://schemas.openxmlformats.org/officeDocument/2006/extended-properties" xmlns:vt="http://schemas.openxmlformats.org/officeDocument/2006/docPropsVTypes">
  <Template>Normal</Template>
  <TotalTime>5</TotalTime>
  <Pages>5</Pages>
  <Words>1462</Words>
  <Characters>8459</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Fact Sheet Title – Arial 14pt Bold – Title Case</vt:lpstr>
    </vt:vector>
  </TitlesOfParts>
  <Company>DAIS</Company>
  <LinksUpToDate>false</LinksUpToDate>
  <CharactersWithSpaces>9902</CharactersWithSpaces>
  <SharedDoc>false</SharedDoc>
  <HLinks>
    <vt:vector size="24" baseType="variant">
      <vt:variant>
        <vt:i4>4194431</vt:i4>
      </vt:variant>
      <vt:variant>
        <vt:i4>9</vt:i4>
      </vt:variant>
      <vt:variant>
        <vt:i4>0</vt:i4>
      </vt:variant>
      <vt:variant>
        <vt:i4>5</vt:i4>
      </vt:variant>
      <vt:variant>
        <vt:lpwstr>mailto:ralph.hems@sa.gov.au</vt:lpwstr>
      </vt:variant>
      <vt:variant>
        <vt:lpwstr/>
      </vt:variant>
      <vt:variant>
        <vt:i4>4325468</vt:i4>
      </vt:variant>
      <vt:variant>
        <vt:i4>6</vt:i4>
      </vt:variant>
      <vt:variant>
        <vt:i4>0</vt:i4>
      </vt:variant>
      <vt:variant>
        <vt:i4>5</vt:i4>
      </vt:variant>
      <vt:variant>
        <vt:lpwstr>https://bim.natspec.org/documents/natspec-national-bim-guide</vt:lpwstr>
      </vt:variant>
      <vt:variant>
        <vt:lpwstr/>
      </vt:variant>
      <vt:variant>
        <vt:i4>4325468</vt:i4>
      </vt:variant>
      <vt:variant>
        <vt:i4>3</vt:i4>
      </vt:variant>
      <vt:variant>
        <vt:i4>0</vt:i4>
      </vt:variant>
      <vt:variant>
        <vt:i4>5</vt:i4>
      </vt:variant>
      <vt:variant>
        <vt:lpwstr>https://bim.natspec.org/documents/natspec-national-bim-guide</vt:lpwstr>
      </vt:variant>
      <vt:variant>
        <vt:lpwstr/>
      </vt:variant>
      <vt:variant>
        <vt:i4>4325468</vt:i4>
      </vt:variant>
      <vt:variant>
        <vt:i4>0</vt:i4>
      </vt:variant>
      <vt:variant>
        <vt:i4>0</vt:i4>
      </vt:variant>
      <vt:variant>
        <vt:i4>5</vt:i4>
      </vt:variant>
      <vt:variant>
        <vt:lpwstr>https://bim.natspec.org/documents/natspec-national-bim-guide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Fact Sheet Title – Arial 14pt Bold – Title Case</dc:title>
  <dc:subject/>
  <dc:creator>wilkij01</dc:creator>
  <cp:keywords/>
  <cp:lastModifiedBy>Hems, Ralph (DHUD)</cp:lastModifiedBy>
  <cp:revision>6</cp:revision>
  <cp:lastPrinted>2022-10-11T05:59:00Z</cp:lastPrinted>
  <dcterms:created xsi:type="dcterms:W3CDTF">2024-12-06T01:31:00Z</dcterms:created>
  <dcterms:modified xsi:type="dcterms:W3CDTF">2025-01-20T04:15:00Z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5,6,7</vt:lpwstr>
  </property>
  <property fmtid="{D5CDD505-2E9C-101B-9397-08002B2CF9AE}" pid="3" name="ClassificationContentMarkingHeaderFontProps">
    <vt:lpwstr>#a80000,12,Arial</vt:lpwstr>
  </property>
  <property fmtid="{D5CDD505-2E9C-101B-9397-08002B2CF9AE}" pid="4" name="ClassificationContentMarkingHeaderText">
    <vt:lpwstr>OFFICIAL</vt:lpwstr>
  </property>
  <property fmtid="{D5CDD505-2E9C-101B-9397-08002B2CF9AE}" pid="5" name="MSIP_Label_77274858-3b1d-4431-8679-d878f40e28fd_Enabled">
    <vt:lpwstr>true</vt:lpwstr>
  </property>
  <property fmtid="{D5CDD505-2E9C-101B-9397-08002B2CF9AE}" pid="6" name="MSIP_Label_77274858-3b1d-4431-8679-d878f40e28fd_SetDate">
    <vt:lpwstr>2022-09-29T00:33:09Z</vt:lpwstr>
  </property>
  <property fmtid="{D5CDD505-2E9C-101B-9397-08002B2CF9AE}" pid="7" name="MSIP_Label_77274858-3b1d-4431-8679-d878f40e28fd_Method">
    <vt:lpwstr>Privileged</vt:lpwstr>
  </property>
  <property fmtid="{D5CDD505-2E9C-101B-9397-08002B2CF9AE}" pid="8" name="MSIP_Label_77274858-3b1d-4431-8679-d878f40e28fd_Name">
    <vt:lpwstr>-Official</vt:lpwstr>
  </property>
  <property fmtid="{D5CDD505-2E9C-101B-9397-08002B2CF9AE}" pid="9" name="MSIP_Label_77274858-3b1d-4431-8679-d878f40e28fd_SiteId">
    <vt:lpwstr>bda528f7-fca9-432f-bc98-bd7e90d40906</vt:lpwstr>
  </property>
  <property fmtid="{D5CDD505-2E9C-101B-9397-08002B2CF9AE}" pid="10" name="MSIP_Label_77274858-3b1d-4431-8679-d878f40e28fd_ActionId">
    <vt:lpwstr>1783ddf4-0598-4cef-bb1a-d9dd1737e468</vt:lpwstr>
  </property>
  <property fmtid="{D5CDD505-2E9C-101B-9397-08002B2CF9AE}" pid="11" name="MSIP_Label_77274858-3b1d-4431-8679-d878f40e28fd_ContentBits">
    <vt:lpwstr>1</vt:lpwstr>
  </property>
</Properties>
</file>