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5C79" w14:textId="01B279F9" w:rsidR="0058299E" w:rsidRPr="002051DA" w:rsidRDefault="008A2787" w:rsidP="00360CC3">
      <w:pPr>
        <w:tabs>
          <w:tab w:val="center" w:pos="5103"/>
        </w:tabs>
        <w:ind w:left="284" w:hanging="284"/>
        <w:rPr>
          <w:b/>
        </w:rPr>
      </w:pPr>
      <w:r>
        <w:rPr>
          <w:noProof/>
          <w:lang w:eastAsia="en-AU"/>
        </w:rPr>
        <mc:AlternateContent>
          <mc:Choice Requires="wpg">
            <w:drawing>
              <wp:anchor distT="0" distB="0" distL="114300" distR="114300" simplePos="0" relativeHeight="251661312" behindDoc="0" locked="0" layoutInCell="1" allowOverlap="1" wp14:anchorId="3E07714E" wp14:editId="68DE3EAA">
                <wp:simplePos x="0" y="0"/>
                <wp:positionH relativeFrom="margin">
                  <wp:align>center</wp:align>
                </wp:positionH>
                <wp:positionV relativeFrom="paragraph">
                  <wp:posOffset>-145746</wp:posOffset>
                </wp:positionV>
                <wp:extent cx="6110605" cy="1094105"/>
                <wp:effectExtent l="0" t="0" r="4445" b="0"/>
                <wp:wrapNone/>
                <wp:docPr id="2" name="Group 2"/>
                <wp:cNvGraphicFramePr/>
                <a:graphic xmlns:a="http://schemas.openxmlformats.org/drawingml/2006/main">
                  <a:graphicData uri="http://schemas.microsoft.com/office/word/2010/wordprocessingGroup">
                    <wpg:wgp>
                      <wpg:cNvGrpSpPr/>
                      <wpg:grpSpPr>
                        <a:xfrm>
                          <a:off x="0" y="0"/>
                          <a:ext cx="6110605" cy="1094105"/>
                          <a:chOff x="0" y="0"/>
                          <a:chExt cx="6110605" cy="1094105"/>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0605" cy="1094105"/>
                          </a:xfrm>
                          <a:prstGeom prst="rect">
                            <a:avLst/>
                          </a:prstGeom>
                          <a:noFill/>
                          <a:ln>
                            <a:noFill/>
                          </a:ln>
                        </pic:spPr>
                      </pic:pic>
                      <wpg:grpSp>
                        <wpg:cNvPr id="4" name="Group 4"/>
                        <wpg:cNvGrpSpPr/>
                        <wpg:grpSpPr>
                          <a:xfrm>
                            <a:off x="3537020" y="231112"/>
                            <a:ext cx="2286000" cy="652725"/>
                            <a:chOff x="0" y="1"/>
                            <a:chExt cx="2286000" cy="652725"/>
                          </a:xfrm>
                        </wpg:grpSpPr>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
                              <a:ext cx="2205355" cy="584200"/>
                            </a:xfrm>
                            <a:prstGeom prst="rect">
                              <a:avLst/>
                            </a:prstGeom>
                          </pic:spPr>
                        </pic:pic>
                        <pic:pic xmlns:pic="http://schemas.openxmlformats.org/drawingml/2006/picture">
                          <pic:nvPicPr>
                            <pic:cNvPr id="6" name="Picture 6" descr="C:\Users\nessmadi\Pictures\untitled123.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026"/>
                              <a:ext cx="2286000" cy="647700"/>
                            </a:xfrm>
                            <a:prstGeom prst="rect">
                              <a:avLst/>
                            </a:prstGeom>
                            <a:noFill/>
                            <a:ln>
                              <a:noFill/>
                            </a:ln>
                          </pic:spPr>
                        </pic:pic>
                      </wpg:grpSp>
                    </wpg:wgp>
                  </a:graphicData>
                </a:graphic>
              </wp:anchor>
            </w:drawing>
          </mc:Choice>
          <mc:Fallback>
            <w:pict>
              <v:group w14:anchorId="08E6BEA4" id="Group 2" o:spid="_x0000_s1026" style="position:absolute;margin-left:0;margin-top:-11.5pt;width:481.15pt;height:86.15pt;z-index:251661312;mso-position-horizontal:center;mso-position-horizontal-relative:margin" coordsize="61106,1094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106;height:10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">
                  <v:imagedata r:id="rId11" o:title=""/>
                </v:shape>
                <v:group id="Group 4" o:spid="_x0000_s1028" style="position:absolute;left:35370;top:2311;width:22860;height:6527" coordorigin="" coordsize="22860,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5" o:spid="_x0000_s1029" type="#_x0000_t75" style="position:absolute;width:22053;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">
                    <v:imagedata r:id="rId12" o:title=""/>
                  </v:shape>
                  <v:shape id="Picture 6" o:spid="_x0000_s1030" type="#_x0000_t75" style="position:absolute;top:50;width:2286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">
                    <v:imagedata r:id="rId13" o:title="untitled123"/>
                  </v:shape>
                </v:group>
                <w10:wrap anchorx="margin"/>
              </v:group>
            </w:pict>
          </mc:Fallback>
        </mc:AlternateContent>
      </w:r>
      <w:r w:rsidR="002051DA">
        <w:rPr>
          <w:b/>
        </w:rPr>
        <w:tab/>
      </w:r>
    </w:p>
    <w:p w14:paraId="62C33A2B" w14:textId="77777777" w:rsidR="0059039F" w:rsidRPr="00003B5E" w:rsidRDefault="0059039F" w:rsidP="00360CC3">
      <w:pPr>
        <w:ind w:left="284" w:hanging="284"/>
        <w:rPr>
          <w:i/>
          <w:sz w:val="20"/>
        </w:rPr>
      </w:pPr>
      <w:bookmarkStart w:id="0" w:name="OLE_LINK7"/>
      <w:bookmarkStart w:id="1" w:name="OLE_LINK8"/>
    </w:p>
    <w:p w14:paraId="769B7D4D" w14:textId="77777777" w:rsidR="00146DCA" w:rsidRPr="00003B5E" w:rsidRDefault="00146DCA" w:rsidP="00360CC3">
      <w:pPr>
        <w:ind w:left="284" w:hanging="284"/>
        <w:rPr>
          <w:i/>
          <w:sz w:val="20"/>
        </w:rPr>
      </w:pPr>
    </w:p>
    <w:p w14:paraId="50E4B376" w14:textId="71ABAF5A" w:rsidR="00D41AE4" w:rsidRPr="00003B5E" w:rsidRDefault="00D41AE4" w:rsidP="00360CC3">
      <w:pPr>
        <w:ind w:left="284" w:hanging="284"/>
        <w:jc w:val="center"/>
        <w:rPr>
          <w:i/>
          <w:sz w:val="20"/>
        </w:rPr>
      </w:pPr>
    </w:p>
    <w:p w14:paraId="7AE392DD" w14:textId="77777777" w:rsidR="0033126C" w:rsidRPr="00003B5E" w:rsidRDefault="0033126C" w:rsidP="00360CC3">
      <w:pPr>
        <w:ind w:left="284" w:hanging="284"/>
        <w:jc w:val="center"/>
        <w:rPr>
          <w:i/>
          <w:sz w:val="20"/>
        </w:rPr>
      </w:pPr>
    </w:p>
    <w:p w14:paraId="07861649" w14:textId="77777777" w:rsidR="0033126C" w:rsidRPr="00003B5E" w:rsidRDefault="0033126C" w:rsidP="00360CC3">
      <w:pPr>
        <w:ind w:left="284" w:hanging="284"/>
        <w:jc w:val="center"/>
        <w:rPr>
          <w:i/>
          <w:sz w:val="20"/>
        </w:rPr>
      </w:pPr>
    </w:p>
    <w:p w14:paraId="3E119482" w14:textId="77777777" w:rsidR="0033126C" w:rsidRDefault="0033126C" w:rsidP="00360CC3">
      <w:pPr>
        <w:ind w:left="284" w:hanging="284"/>
        <w:jc w:val="center"/>
        <w:rPr>
          <w:i/>
          <w:sz w:val="20"/>
        </w:rPr>
      </w:pPr>
    </w:p>
    <w:p w14:paraId="1690C41D" w14:textId="77777777" w:rsidR="008A2787" w:rsidRDefault="008A2787" w:rsidP="00360CC3">
      <w:pPr>
        <w:ind w:left="284" w:hanging="284"/>
        <w:jc w:val="center"/>
        <w:rPr>
          <w:i/>
          <w:sz w:val="20"/>
        </w:rPr>
      </w:pPr>
    </w:p>
    <w:p w14:paraId="5F119FD9" w14:textId="77777777" w:rsidR="008A2787" w:rsidRDefault="008A2787" w:rsidP="00360CC3">
      <w:pPr>
        <w:ind w:left="284" w:hanging="284"/>
        <w:jc w:val="center"/>
        <w:rPr>
          <w:i/>
          <w:sz w:val="20"/>
        </w:rPr>
      </w:pPr>
    </w:p>
    <w:p w14:paraId="422E41D1" w14:textId="77777777" w:rsidR="008A2787" w:rsidRDefault="008A2787" w:rsidP="00360CC3">
      <w:pPr>
        <w:ind w:left="284" w:hanging="284"/>
        <w:jc w:val="center"/>
        <w:rPr>
          <w:i/>
          <w:sz w:val="20"/>
        </w:rPr>
      </w:pPr>
    </w:p>
    <w:p w14:paraId="039FBDAE" w14:textId="77777777" w:rsidR="008A2787" w:rsidRPr="00003B5E" w:rsidRDefault="008A2787" w:rsidP="00360CC3">
      <w:pPr>
        <w:ind w:left="284" w:hanging="284"/>
        <w:jc w:val="center"/>
        <w:rPr>
          <w:i/>
          <w:sz w:val="20"/>
        </w:rPr>
      </w:pPr>
    </w:p>
    <w:p w14:paraId="6402D0E2" w14:textId="77777777" w:rsidR="00360CC3" w:rsidRPr="00003B5E" w:rsidRDefault="00360CC3" w:rsidP="00360CC3">
      <w:pPr>
        <w:ind w:left="284" w:hanging="284"/>
        <w:jc w:val="center"/>
        <w:rPr>
          <w:i/>
          <w:sz w:val="20"/>
        </w:rPr>
      </w:pPr>
    </w:p>
    <w:p w14:paraId="52788E70" w14:textId="77777777" w:rsidR="00360CC3" w:rsidRPr="00003B5E" w:rsidRDefault="00360CC3" w:rsidP="00360CC3">
      <w:pPr>
        <w:ind w:left="284" w:hanging="284"/>
        <w:jc w:val="center"/>
        <w:rPr>
          <w:i/>
          <w:sz w:val="20"/>
        </w:rPr>
      </w:pPr>
    </w:p>
    <w:p w14:paraId="12BF2C13" w14:textId="77777777" w:rsidR="004F0702" w:rsidRPr="00003B5E" w:rsidRDefault="004F0702" w:rsidP="00360CC3">
      <w:pPr>
        <w:ind w:left="284" w:hanging="284"/>
        <w:jc w:val="center"/>
        <w:rPr>
          <w:i/>
          <w:sz w:val="20"/>
        </w:rPr>
      </w:pPr>
    </w:p>
    <w:p w14:paraId="75FD488F" w14:textId="77777777" w:rsidR="00360CC3" w:rsidRPr="00003B5E" w:rsidRDefault="00360CC3" w:rsidP="00360CC3">
      <w:pPr>
        <w:ind w:left="284" w:hanging="284"/>
        <w:jc w:val="center"/>
        <w:rPr>
          <w:i/>
          <w:sz w:val="20"/>
        </w:rPr>
      </w:pPr>
    </w:p>
    <w:p w14:paraId="6AF71E78" w14:textId="77777777" w:rsidR="00360CC3" w:rsidRPr="00003B5E" w:rsidRDefault="00360CC3" w:rsidP="00360CC3">
      <w:pPr>
        <w:ind w:left="284" w:hanging="284"/>
        <w:jc w:val="center"/>
        <w:rPr>
          <w:i/>
          <w:sz w:val="20"/>
        </w:rPr>
      </w:pPr>
    </w:p>
    <w:bookmarkEnd w:id="0"/>
    <w:bookmarkEnd w:id="1"/>
    <w:p w14:paraId="0A585045" w14:textId="77777777" w:rsidR="00360CC3" w:rsidRPr="00C06745" w:rsidRDefault="00360CC3" w:rsidP="00360CC3">
      <w:pPr>
        <w:keepLines/>
        <w:ind w:left="0" w:firstLine="0"/>
        <w:jc w:val="center"/>
        <w:rPr>
          <w:sz w:val="32"/>
          <w:szCs w:val="48"/>
        </w:rPr>
      </w:pPr>
      <w:r w:rsidRPr="00C06745">
        <w:rPr>
          <w:sz w:val="32"/>
          <w:szCs w:val="48"/>
        </w:rPr>
        <w:t>[</w:t>
      </w:r>
      <w:r w:rsidRPr="00C06745">
        <w:rPr>
          <w:sz w:val="32"/>
          <w:szCs w:val="48"/>
          <w:highlight w:val="yellow"/>
        </w:rPr>
        <w:t>Contract Name</w:t>
      </w:r>
      <w:r w:rsidRPr="00C06745">
        <w:rPr>
          <w:sz w:val="32"/>
          <w:szCs w:val="48"/>
        </w:rPr>
        <w:t>]</w:t>
      </w:r>
    </w:p>
    <w:p w14:paraId="790C252E" w14:textId="77777777" w:rsidR="00360CC3" w:rsidRPr="00C06745" w:rsidRDefault="00360CC3" w:rsidP="00360CC3">
      <w:pPr>
        <w:keepLines/>
        <w:ind w:left="0" w:firstLine="0"/>
        <w:jc w:val="center"/>
        <w:rPr>
          <w:sz w:val="32"/>
          <w:szCs w:val="48"/>
        </w:rPr>
      </w:pPr>
      <w:r w:rsidRPr="00C06745">
        <w:rPr>
          <w:sz w:val="32"/>
          <w:szCs w:val="48"/>
        </w:rPr>
        <w:t>[</w:t>
      </w:r>
      <w:r w:rsidRPr="00C06745">
        <w:rPr>
          <w:sz w:val="32"/>
          <w:szCs w:val="48"/>
          <w:highlight w:val="yellow"/>
        </w:rPr>
        <w:t>Contract Number</w:t>
      </w:r>
      <w:r w:rsidRPr="00C06745">
        <w:rPr>
          <w:sz w:val="32"/>
          <w:szCs w:val="48"/>
        </w:rPr>
        <w:t>]</w:t>
      </w:r>
    </w:p>
    <w:p w14:paraId="1DFB5DBA" w14:textId="77777777" w:rsidR="00360CC3" w:rsidRDefault="00360CC3" w:rsidP="00360CC3">
      <w:pPr>
        <w:keepLines/>
        <w:ind w:left="284" w:hanging="284"/>
        <w:jc w:val="center"/>
        <w:rPr>
          <w:sz w:val="56"/>
          <w:szCs w:val="56"/>
        </w:rPr>
      </w:pPr>
    </w:p>
    <w:p w14:paraId="4F477825" w14:textId="77777777" w:rsidR="00360CC3" w:rsidRDefault="00360CC3" w:rsidP="00360CC3">
      <w:pPr>
        <w:keepLines/>
        <w:ind w:left="284" w:hanging="284"/>
        <w:jc w:val="center"/>
        <w:rPr>
          <w:sz w:val="56"/>
          <w:szCs w:val="56"/>
        </w:rPr>
      </w:pPr>
    </w:p>
    <w:p w14:paraId="03D8F98A" w14:textId="77777777" w:rsidR="00360CC3" w:rsidRDefault="00360CC3" w:rsidP="00360CC3">
      <w:pPr>
        <w:keepLines/>
        <w:ind w:left="284" w:hanging="284"/>
        <w:jc w:val="center"/>
        <w:rPr>
          <w:sz w:val="56"/>
          <w:szCs w:val="56"/>
        </w:rPr>
      </w:pPr>
    </w:p>
    <w:p w14:paraId="35E9CB4C" w14:textId="77777777" w:rsidR="00360CC3" w:rsidRDefault="00360CC3" w:rsidP="00360CC3">
      <w:pPr>
        <w:keepLines/>
        <w:ind w:left="-567"/>
        <w:rPr>
          <w:b/>
          <w:sz w:val="24"/>
          <w:szCs w:val="24"/>
        </w:rPr>
      </w:pPr>
    </w:p>
    <w:p w14:paraId="6528E3DF" w14:textId="77777777" w:rsidR="00360CC3" w:rsidRDefault="00360CC3" w:rsidP="00360CC3">
      <w:pPr>
        <w:keepLines/>
        <w:ind w:left="-567"/>
        <w:rPr>
          <w:b/>
          <w:sz w:val="24"/>
          <w:szCs w:val="24"/>
        </w:rPr>
      </w:pPr>
    </w:p>
    <w:p w14:paraId="6CBAC3DE" w14:textId="77777777" w:rsidR="00360CC3" w:rsidRDefault="00360CC3" w:rsidP="00360CC3">
      <w:pPr>
        <w:keepLines/>
        <w:ind w:left="851"/>
        <w:rPr>
          <w:b/>
          <w:sz w:val="24"/>
          <w:szCs w:val="24"/>
        </w:rPr>
      </w:pPr>
    </w:p>
    <w:p w14:paraId="574735FE" w14:textId="77777777" w:rsidR="00A57E3D" w:rsidRDefault="00A57E3D" w:rsidP="00360CC3">
      <w:pPr>
        <w:keepLines/>
        <w:ind w:left="851"/>
        <w:rPr>
          <w:b/>
          <w:sz w:val="24"/>
          <w:szCs w:val="24"/>
        </w:rPr>
      </w:pPr>
    </w:p>
    <w:p w14:paraId="2558D9A1" w14:textId="77777777" w:rsidR="00360CC3" w:rsidRDefault="00360CC3" w:rsidP="00360CC3">
      <w:pPr>
        <w:keepLines/>
        <w:ind w:left="851"/>
        <w:rPr>
          <w:b/>
          <w:sz w:val="24"/>
          <w:szCs w:val="24"/>
        </w:rPr>
      </w:pPr>
    </w:p>
    <w:p w14:paraId="5CA1CF07" w14:textId="77777777" w:rsidR="00360CC3" w:rsidRDefault="00360CC3" w:rsidP="00360CC3">
      <w:pPr>
        <w:keepLines/>
        <w:ind w:left="851"/>
        <w:rPr>
          <w:b/>
          <w:sz w:val="24"/>
          <w:szCs w:val="24"/>
        </w:rPr>
      </w:pPr>
    </w:p>
    <w:p w14:paraId="46901BB4" w14:textId="77777777" w:rsidR="00360CC3" w:rsidRDefault="00360CC3" w:rsidP="00360CC3">
      <w:pPr>
        <w:keepLines/>
        <w:ind w:left="851"/>
        <w:rPr>
          <w:b/>
          <w:sz w:val="24"/>
          <w:szCs w:val="24"/>
        </w:rPr>
      </w:pPr>
    </w:p>
    <w:p w14:paraId="4B0A84B5" w14:textId="77777777" w:rsidR="004F0702" w:rsidRDefault="004F0702" w:rsidP="00360CC3">
      <w:pPr>
        <w:keepLines/>
        <w:ind w:left="851"/>
        <w:rPr>
          <w:b/>
          <w:sz w:val="24"/>
          <w:szCs w:val="24"/>
        </w:rPr>
      </w:pPr>
    </w:p>
    <w:p w14:paraId="2355197A" w14:textId="77777777" w:rsidR="004F0702" w:rsidRDefault="004F0702" w:rsidP="00360CC3">
      <w:pPr>
        <w:keepLines/>
        <w:ind w:left="851"/>
        <w:rPr>
          <w:b/>
          <w:sz w:val="24"/>
          <w:szCs w:val="24"/>
        </w:rPr>
      </w:pPr>
    </w:p>
    <w:p w14:paraId="0EE03F77" w14:textId="77777777" w:rsidR="00F83787" w:rsidRDefault="00F83787" w:rsidP="00360CC3">
      <w:pPr>
        <w:keepLines/>
        <w:ind w:left="851"/>
        <w:rPr>
          <w:b/>
          <w:sz w:val="24"/>
          <w:szCs w:val="24"/>
        </w:rPr>
      </w:pPr>
    </w:p>
    <w:p w14:paraId="1AF6301A" w14:textId="74DD257B" w:rsidR="004F0702" w:rsidRPr="004070E6" w:rsidRDefault="004332BB" w:rsidP="004F0702">
      <w:pPr>
        <w:keepLines/>
        <w:ind w:left="851"/>
        <w:rPr>
          <w:b/>
          <w:sz w:val="24"/>
          <w:szCs w:val="24"/>
        </w:rPr>
      </w:pPr>
      <w:r>
        <w:rPr>
          <w:b/>
          <w:sz w:val="24"/>
          <w:szCs w:val="24"/>
        </w:rPr>
        <w:t xml:space="preserve">Construction </w:t>
      </w:r>
      <w:r w:rsidR="004F0702">
        <w:rPr>
          <w:b/>
          <w:sz w:val="24"/>
          <w:szCs w:val="24"/>
        </w:rPr>
        <w:t>Goods and Services</w:t>
      </w:r>
    </w:p>
    <w:p w14:paraId="53F8FE07" w14:textId="77777777" w:rsidR="00360CC3" w:rsidRPr="004F0702" w:rsidRDefault="00360CC3" w:rsidP="00360CC3">
      <w:pPr>
        <w:keepLines/>
        <w:ind w:left="851"/>
        <w:rPr>
          <w:sz w:val="24"/>
          <w:szCs w:val="24"/>
        </w:rPr>
      </w:pPr>
      <w:r w:rsidRPr="004F0702">
        <w:rPr>
          <w:sz w:val="24"/>
          <w:szCs w:val="24"/>
        </w:rPr>
        <w:t>General Conditions of Contract</w:t>
      </w:r>
    </w:p>
    <w:p w14:paraId="462B9C6D" w14:textId="77777777" w:rsidR="00360CC3" w:rsidRPr="0095035E" w:rsidRDefault="00360CC3" w:rsidP="004F0702">
      <w:pPr>
        <w:keepLines/>
        <w:spacing w:before="0" w:after="0"/>
        <w:ind w:left="851"/>
        <w:rPr>
          <w:sz w:val="20"/>
        </w:rPr>
      </w:pPr>
      <w:r w:rsidRPr="004070E6">
        <w:rPr>
          <w:noProof/>
          <w:sz w:val="24"/>
          <w:szCs w:val="24"/>
          <w:lang w:eastAsia="en-AU"/>
        </w:rPr>
        <mc:AlternateContent>
          <mc:Choice Requires="wps">
            <w:drawing>
              <wp:anchor distT="0" distB="0" distL="114300" distR="114300" simplePos="0" relativeHeight="251659264" behindDoc="1" locked="1" layoutInCell="0" allowOverlap="1" wp14:anchorId="76663D04" wp14:editId="4B3FA86E">
                <wp:simplePos x="0" y="0"/>
                <wp:positionH relativeFrom="page">
                  <wp:posOffset>720090</wp:posOffset>
                </wp:positionH>
                <wp:positionV relativeFrom="paragraph">
                  <wp:posOffset>0</wp:posOffset>
                </wp:positionV>
                <wp:extent cx="6119495" cy="17780"/>
                <wp:effectExtent l="0" t="0" r="0" b="12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0863E" id="Rectangle 2" o:spid="_x0000_s1026" style="position:absolute;margin-left:56.7pt;margin-top:0;width:481.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42D5wIAADA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" o:allowincell="f" fillcolor="black" stroked="f" strokeweight="0">
                <w10:wrap anchorx="page"/>
                <w10:anchorlock/>
              </v:rect>
            </w:pict>
          </mc:Fallback>
        </mc:AlternateContent>
      </w:r>
    </w:p>
    <w:p w14:paraId="15726AEB" w14:textId="51CBA398" w:rsidR="00360CC3" w:rsidRPr="0095035E" w:rsidRDefault="00360CC3" w:rsidP="00360CC3">
      <w:pPr>
        <w:keepLines/>
        <w:ind w:left="284" w:firstLine="0"/>
        <w:rPr>
          <w:sz w:val="20"/>
        </w:rPr>
      </w:pPr>
      <w:r w:rsidRPr="0095035E">
        <w:rPr>
          <w:sz w:val="20"/>
        </w:rPr>
        <w:t>Adapted from the South Australian State Procurement Board’s Standard Goods and Services Agreement</w:t>
      </w:r>
    </w:p>
    <w:p w14:paraId="121CD00D" w14:textId="37833406" w:rsidR="00360CC3" w:rsidRPr="0095035E" w:rsidRDefault="004F0702" w:rsidP="00360CC3">
      <w:pPr>
        <w:keepLines/>
        <w:ind w:left="851"/>
        <w:rPr>
          <w:sz w:val="20"/>
        </w:rPr>
      </w:pPr>
      <w:r w:rsidRPr="0095035E">
        <w:rPr>
          <w:sz w:val="20"/>
        </w:rPr>
        <w:t xml:space="preserve">Template </w:t>
      </w:r>
      <w:r w:rsidR="00360CC3" w:rsidRPr="0095035E">
        <w:rPr>
          <w:sz w:val="20"/>
        </w:rPr>
        <w:t xml:space="preserve">Edition: </w:t>
      </w:r>
      <w:r w:rsidR="002E116E">
        <w:rPr>
          <w:sz w:val="20"/>
        </w:rPr>
        <w:t>1 September 2023</w:t>
      </w:r>
    </w:p>
    <w:p w14:paraId="6B8BDB0D" w14:textId="7308E69A" w:rsidR="00A43415" w:rsidRPr="00FC4DEE" w:rsidRDefault="002B6B29" w:rsidP="002E116E">
      <w:pPr>
        <w:tabs>
          <w:tab w:val="left" w:pos="4536"/>
          <w:tab w:val="left" w:pos="6624"/>
        </w:tabs>
        <w:spacing w:before="840"/>
        <w:ind w:left="0" w:firstLine="0"/>
        <w:rPr>
          <w:sz w:val="20"/>
        </w:rPr>
      </w:pPr>
      <w:r w:rsidRPr="00FC4DEE">
        <w:rPr>
          <w:b/>
          <w:sz w:val="20"/>
        </w:rPr>
        <w:lastRenderedPageBreak/>
        <w:t>AG</w:t>
      </w:r>
      <w:r w:rsidR="00A43415" w:rsidRPr="00FC4DEE">
        <w:rPr>
          <w:b/>
          <w:sz w:val="20"/>
        </w:rPr>
        <w:t>REEMENT</w:t>
      </w:r>
      <w:r w:rsidR="00A43415" w:rsidRPr="00FC4DEE">
        <w:rPr>
          <w:sz w:val="20"/>
        </w:rPr>
        <w:t xml:space="preserve"> made on the date it is </w:t>
      </w:r>
      <w:r w:rsidR="00A846B2" w:rsidRPr="00FC4DEE">
        <w:rPr>
          <w:sz w:val="20"/>
        </w:rPr>
        <w:t>executed</w:t>
      </w:r>
      <w:r w:rsidR="00A43415" w:rsidRPr="00FC4DEE">
        <w:rPr>
          <w:sz w:val="20"/>
        </w:rPr>
        <w:t xml:space="preserve"> by the last </w:t>
      </w:r>
      <w:proofErr w:type="gramStart"/>
      <w:r w:rsidR="00A43415" w:rsidRPr="00FC4DEE">
        <w:rPr>
          <w:sz w:val="20"/>
        </w:rPr>
        <w:t>party</w:t>
      </w:r>
      <w:proofErr w:type="gramEnd"/>
    </w:p>
    <w:p w14:paraId="355937F1" w14:textId="77777777" w:rsidR="00E71224" w:rsidRPr="00FC4DEE" w:rsidRDefault="00E71224" w:rsidP="00E71224">
      <w:pPr>
        <w:spacing w:before="0" w:after="0"/>
        <w:ind w:left="0" w:firstLine="0"/>
        <w:rPr>
          <w:sz w:val="20"/>
        </w:rPr>
      </w:pPr>
    </w:p>
    <w:p w14:paraId="6F5F62D4" w14:textId="39A1D7A3" w:rsidR="00A43415" w:rsidRPr="00FC4DEE" w:rsidRDefault="002B6B29" w:rsidP="00E71224">
      <w:pPr>
        <w:spacing w:before="0" w:after="0"/>
        <w:ind w:left="0" w:firstLine="0"/>
        <w:rPr>
          <w:sz w:val="20"/>
        </w:rPr>
      </w:pPr>
      <w:r w:rsidRPr="00FC4DEE">
        <w:rPr>
          <w:sz w:val="20"/>
        </w:rPr>
        <w:t>between</w:t>
      </w:r>
    </w:p>
    <w:p w14:paraId="3AC3F636" w14:textId="77777777" w:rsidR="00E71224" w:rsidRPr="00FC4DEE" w:rsidRDefault="00E71224" w:rsidP="00E71224">
      <w:pPr>
        <w:spacing w:before="0" w:after="0"/>
        <w:ind w:left="0" w:firstLine="0"/>
        <w:rPr>
          <w:b/>
          <w:bCs/>
          <w:sz w:val="20"/>
        </w:rPr>
      </w:pPr>
    </w:p>
    <w:p w14:paraId="395F4871" w14:textId="41A0FE37" w:rsidR="00A43415" w:rsidRPr="00FC4DEE" w:rsidRDefault="00A43415" w:rsidP="00E71224">
      <w:pPr>
        <w:spacing w:before="0" w:after="0"/>
        <w:ind w:left="0" w:firstLine="0"/>
        <w:rPr>
          <w:b/>
          <w:sz w:val="20"/>
        </w:rPr>
      </w:pPr>
      <w:r w:rsidRPr="00FC4DEE">
        <w:rPr>
          <w:b/>
          <w:bCs/>
          <w:sz w:val="20"/>
        </w:rPr>
        <w:t>THE GOVERNMENT PARTY NAMED IN ITEM 1 OF ATTACHMENT 1</w:t>
      </w:r>
      <w:r w:rsidRPr="00FC4DEE">
        <w:rPr>
          <w:sz w:val="20"/>
        </w:rPr>
        <w:t xml:space="preserve"> (“</w:t>
      </w:r>
      <w:r w:rsidR="001A79AA" w:rsidRPr="00FC4DEE">
        <w:rPr>
          <w:b/>
          <w:sz w:val="20"/>
        </w:rPr>
        <w:t>Principal</w:t>
      </w:r>
      <w:r w:rsidRPr="00FC4DEE">
        <w:rPr>
          <w:sz w:val="20"/>
        </w:rPr>
        <w:t>”)</w:t>
      </w:r>
    </w:p>
    <w:p w14:paraId="0AC95168" w14:textId="77777777" w:rsidR="00E71224" w:rsidRPr="00FC4DEE" w:rsidRDefault="00E71224" w:rsidP="00E71224">
      <w:pPr>
        <w:spacing w:before="0" w:after="0"/>
        <w:ind w:left="0" w:firstLine="0"/>
        <w:rPr>
          <w:sz w:val="20"/>
        </w:rPr>
      </w:pPr>
    </w:p>
    <w:p w14:paraId="176AE069" w14:textId="12B1D3AC" w:rsidR="00A43415" w:rsidRPr="00FC4DEE" w:rsidRDefault="002B6B29" w:rsidP="00E71224">
      <w:pPr>
        <w:spacing w:before="0" w:after="0"/>
        <w:ind w:left="0" w:firstLine="0"/>
        <w:rPr>
          <w:sz w:val="20"/>
        </w:rPr>
      </w:pPr>
      <w:r w:rsidRPr="00FC4DEE">
        <w:rPr>
          <w:sz w:val="20"/>
        </w:rPr>
        <w:t>and</w:t>
      </w:r>
    </w:p>
    <w:p w14:paraId="6844C9D0" w14:textId="77777777" w:rsidR="00E71224" w:rsidRPr="00FC4DEE" w:rsidRDefault="00E71224" w:rsidP="00E71224">
      <w:pPr>
        <w:spacing w:before="0" w:after="0"/>
        <w:ind w:left="0" w:firstLine="0"/>
        <w:rPr>
          <w:b/>
          <w:sz w:val="20"/>
        </w:rPr>
      </w:pPr>
    </w:p>
    <w:p w14:paraId="7A2FC8F3" w14:textId="5C2990B3" w:rsidR="00A43415" w:rsidRPr="00FC4DEE" w:rsidRDefault="00A43415" w:rsidP="00E71224">
      <w:pPr>
        <w:spacing w:before="0" w:after="0"/>
        <w:ind w:left="0" w:firstLine="0"/>
        <w:rPr>
          <w:b/>
          <w:sz w:val="20"/>
          <w:highlight w:val="yellow"/>
        </w:rPr>
      </w:pPr>
      <w:r w:rsidRPr="00FC4DEE">
        <w:rPr>
          <w:b/>
          <w:sz w:val="20"/>
        </w:rPr>
        <w:t>THE PARTY NAMED IN ITEM 2 OF ATTACHMENT 1</w:t>
      </w:r>
      <w:r w:rsidRPr="00FC4DEE">
        <w:rPr>
          <w:sz w:val="20"/>
        </w:rPr>
        <w:t xml:space="preserve"> (“</w:t>
      </w:r>
      <w:r w:rsidR="00EC7C54" w:rsidRPr="00FC4DEE">
        <w:rPr>
          <w:b/>
          <w:sz w:val="20"/>
        </w:rPr>
        <w:t>Contractor</w:t>
      </w:r>
      <w:r w:rsidRPr="00FC4DEE">
        <w:rPr>
          <w:sz w:val="20"/>
        </w:rPr>
        <w:t>”)</w:t>
      </w:r>
    </w:p>
    <w:p w14:paraId="31FF11E5" w14:textId="77777777" w:rsidR="00E71224" w:rsidRPr="00FC4DEE" w:rsidRDefault="00E71224" w:rsidP="00A43415">
      <w:pPr>
        <w:ind w:left="0" w:firstLine="0"/>
        <w:rPr>
          <w:b/>
          <w:sz w:val="20"/>
        </w:rPr>
      </w:pPr>
    </w:p>
    <w:p w14:paraId="3DCD2385" w14:textId="30A373CF" w:rsidR="00A43415" w:rsidRDefault="00A43415" w:rsidP="00FC4DEE">
      <w:pPr>
        <w:spacing w:before="0" w:after="0"/>
        <w:ind w:left="0" w:firstLine="0"/>
        <w:rPr>
          <w:sz w:val="20"/>
        </w:rPr>
      </w:pPr>
      <w:r w:rsidRPr="00FC4DEE">
        <w:rPr>
          <w:b/>
          <w:sz w:val="20"/>
        </w:rPr>
        <w:t>IT IS AGREED</w:t>
      </w:r>
      <w:r w:rsidRPr="00FC4DEE">
        <w:rPr>
          <w:sz w:val="20"/>
        </w:rPr>
        <w:t xml:space="preserve"> that this Execution Page, the Agreement Details (Attachment 1), the Terms and Conditions (Attachment 2), the Glossary of Defined Terms (Attachment 3), the Special Conditions (Attachment 4), the </w:t>
      </w:r>
      <w:r w:rsidR="004F0702">
        <w:rPr>
          <w:sz w:val="20"/>
        </w:rPr>
        <w:t>Tender Form</w:t>
      </w:r>
      <w:r w:rsidR="00A26690" w:rsidRPr="00FC4DEE">
        <w:rPr>
          <w:sz w:val="20"/>
        </w:rPr>
        <w:t xml:space="preserve"> (Attachment 5) and the </w:t>
      </w:r>
      <w:r w:rsidRPr="00FC4DEE">
        <w:rPr>
          <w:sz w:val="20"/>
          <w:highlight w:val="yellow"/>
        </w:rPr>
        <w:t>Specifications</w:t>
      </w:r>
      <w:r w:rsidR="00A26690" w:rsidRPr="00FC4DEE">
        <w:rPr>
          <w:sz w:val="20"/>
          <w:highlight w:val="yellow"/>
        </w:rPr>
        <w:t xml:space="preserve"> / Statement of Requirements</w:t>
      </w:r>
      <w:r w:rsidRPr="00FC4DEE">
        <w:rPr>
          <w:sz w:val="20"/>
        </w:rPr>
        <w:t xml:space="preserve"> (Attachment </w:t>
      </w:r>
      <w:r w:rsidR="00A26690" w:rsidRPr="00FC4DEE">
        <w:rPr>
          <w:sz w:val="20"/>
        </w:rPr>
        <w:t>6</w:t>
      </w:r>
      <w:r w:rsidRPr="00FC4DEE">
        <w:rPr>
          <w:sz w:val="20"/>
        </w:rPr>
        <w:t>), will together comprise the Agreement between the Parties.</w:t>
      </w:r>
    </w:p>
    <w:p w14:paraId="6C318BAA" w14:textId="77777777" w:rsidR="00FC4DEE" w:rsidRPr="00FC4DEE" w:rsidRDefault="00FC4DEE" w:rsidP="00FC4DEE">
      <w:pPr>
        <w:spacing w:before="0" w:after="0"/>
        <w:ind w:left="0" w:firstLine="0"/>
        <w:rPr>
          <w:sz w:val="20"/>
        </w:rPr>
      </w:pPr>
    </w:p>
    <w:p w14:paraId="6CE8FCBC" w14:textId="2B52DADB" w:rsidR="00A43415" w:rsidRPr="00FC4DEE" w:rsidRDefault="00A43415" w:rsidP="00A43415">
      <w:pPr>
        <w:pStyle w:val="Body1"/>
        <w:ind w:left="0"/>
        <w:rPr>
          <w:b/>
          <w:sz w:val="20"/>
        </w:rPr>
      </w:pPr>
      <w:r w:rsidRPr="00FC4DEE">
        <w:rPr>
          <w:b/>
          <w:sz w:val="20"/>
        </w:rPr>
        <w:t xml:space="preserve">EXECUTED AS </w:t>
      </w:r>
      <w:r w:rsidR="00FC4DEE" w:rsidRPr="00FC4DEE">
        <w:rPr>
          <w:b/>
          <w:sz w:val="20"/>
        </w:rPr>
        <w:t>A CONTRACT</w:t>
      </w:r>
    </w:p>
    <w:p w14:paraId="4F1167DC" w14:textId="77777777" w:rsidR="00365E95" w:rsidRPr="00FC4DEE" w:rsidRDefault="00365E95" w:rsidP="00A43415">
      <w:pPr>
        <w:pStyle w:val="Body1"/>
        <w:ind w:left="0"/>
        <w:rPr>
          <w:b/>
          <w:sz w:val="20"/>
        </w:rPr>
      </w:pPr>
    </w:p>
    <w:tbl>
      <w:tblPr>
        <w:tblW w:w="13809" w:type="dxa"/>
        <w:tblLayout w:type="fixed"/>
        <w:tblLook w:val="04A0" w:firstRow="1" w:lastRow="0" w:firstColumn="1" w:lastColumn="0" w:noHBand="0" w:noVBand="1"/>
      </w:tblPr>
      <w:tblGrid>
        <w:gridCol w:w="4563"/>
        <w:gridCol w:w="288"/>
        <w:gridCol w:w="4479"/>
        <w:gridCol w:w="4479"/>
      </w:tblGrid>
      <w:tr w:rsidR="00540259" w:rsidRPr="00FC4DEE" w14:paraId="64C38190" w14:textId="77777777" w:rsidTr="00540259">
        <w:trPr>
          <w:gridAfter w:val="1"/>
          <w:wAfter w:w="4479" w:type="dxa"/>
          <w:cantSplit/>
          <w:trHeight w:val="741"/>
        </w:trPr>
        <w:tc>
          <w:tcPr>
            <w:tcW w:w="4563" w:type="dxa"/>
            <w:hideMark/>
          </w:tcPr>
          <w:p w14:paraId="0815EB3F" w14:textId="49422455" w:rsidR="00540259" w:rsidRPr="00FC4DEE" w:rsidRDefault="00791373" w:rsidP="004F0702">
            <w:pPr>
              <w:pStyle w:val="HGRSealingClauses"/>
              <w:tabs>
                <w:tab w:val="left" w:pos="720"/>
              </w:tabs>
              <w:spacing w:line="360" w:lineRule="auto"/>
              <w:jc w:val="left"/>
              <w:rPr>
                <w:sz w:val="20"/>
                <w:lang w:eastAsia="en-US"/>
              </w:rPr>
            </w:pPr>
            <w:r w:rsidRPr="00FC4DEE">
              <w:rPr>
                <w:b/>
                <w:sz w:val="20"/>
                <w:lang w:eastAsia="en-US"/>
              </w:rPr>
              <w:t>EXECUTED</w:t>
            </w:r>
            <w:r w:rsidR="00540259" w:rsidRPr="00FC4DEE">
              <w:rPr>
                <w:b/>
                <w:sz w:val="20"/>
                <w:lang w:eastAsia="en-US"/>
              </w:rPr>
              <w:t xml:space="preserve"> </w:t>
            </w:r>
            <w:r w:rsidR="00540259" w:rsidRPr="00FC4DEE">
              <w:rPr>
                <w:sz w:val="20"/>
                <w:lang w:eastAsia="en-US"/>
              </w:rPr>
              <w:t xml:space="preserve">by a duly authorised officer for and on behalf of </w:t>
            </w:r>
            <w:r w:rsidR="00FC4DEE" w:rsidRPr="00FC4DEE">
              <w:rPr>
                <w:b/>
                <w:sz w:val="20"/>
                <w:lang w:eastAsia="en-US"/>
              </w:rPr>
              <w:t xml:space="preserve">the </w:t>
            </w:r>
            <w:proofErr w:type="gramStart"/>
            <w:r w:rsidR="00FC4DEE" w:rsidRPr="00FC4DEE">
              <w:rPr>
                <w:b/>
                <w:sz w:val="20"/>
                <w:lang w:eastAsia="en-US"/>
              </w:rPr>
              <w:t>Principal</w:t>
            </w:r>
            <w:proofErr w:type="gramEnd"/>
            <w:r w:rsidR="00540259" w:rsidRPr="00FC4DEE">
              <w:rPr>
                <w:sz w:val="20"/>
                <w:lang w:eastAsia="en-US"/>
              </w:rPr>
              <w:t xml:space="preserve"> in the presence of:</w:t>
            </w:r>
          </w:p>
        </w:tc>
        <w:tc>
          <w:tcPr>
            <w:tcW w:w="288" w:type="dxa"/>
            <w:hideMark/>
          </w:tcPr>
          <w:p w14:paraId="4BEE73C7" w14:textId="77777777" w:rsidR="00540259" w:rsidRPr="00FC4DEE" w:rsidRDefault="00540259" w:rsidP="00365E95">
            <w:pPr>
              <w:pStyle w:val="HGRSealingClauses"/>
              <w:spacing w:line="360" w:lineRule="auto"/>
              <w:jc w:val="left"/>
              <w:rPr>
                <w:sz w:val="20"/>
                <w:lang w:eastAsia="en-US"/>
              </w:rPr>
            </w:pPr>
            <w:r w:rsidRPr="00FC4DEE">
              <w:rPr>
                <w:sz w:val="20"/>
                <w:lang w:eastAsia="en-US"/>
              </w:rPr>
              <w:t>)</w:t>
            </w:r>
          </w:p>
          <w:p w14:paraId="15DC735C" w14:textId="77777777" w:rsidR="00540259" w:rsidRPr="00FC4DEE" w:rsidRDefault="00540259" w:rsidP="00365E95">
            <w:pPr>
              <w:pStyle w:val="HGRSealingClauses"/>
              <w:spacing w:line="360" w:lineRule="auto"/>
              <w:jc w:val="left"/>
              <w:rPr>
                <w:sz w:val="20"/>
                <w:lang w:eastAsia="en-US"/>
              </w:rPr>
            </w:pPr>
            <w:r w:rsidRPr="00FC4DEE">
              <w:rPr>
                <w:sz w:val="20"/>
                <w:lang w:eastAsia="en-US"/>
              </w:rPr>
              <w:t>)</w:t>
            </w:r>
          </w:p>
          <w:p w14:paraId="1C1C4A3E" w14:textId="398F5E81" w:rsidR="00540259" w:rsidRPr="00FC4DEE" w:rsidRDefault="00540259" w:rsidP="00A57E3D">
            <w:pPr>
              <w:pStyle w:val="HGRSealingClauses"/>
              <w:spacing w:line="360" w:lineRule="auto"/>
              <w:jc w:val="left"/>
              <w:rPr>
                <w:sz w:val="20"/>
                <w:lang w:eastAsia="en-US"/>
              </w:rPr>
            </w:pPr>
          </w:p>
        </w:tc>
        <w:tc>
          <w:tcPr>
            <w:tcW w:w="4479" w:type="dxa"/>
          </w:tcPr>
          <w:p w14:paraId="0458FBE0" w14:textId="77777777" w:rsidR="00540259" w:rsidRPr="00FC4DEE" w:rsidRDefault="00540259" w:rsidP="00365E95">
            <w:pPr>
              <w:pStyle w:val="HGRSealingClauses"/>
              <w:tabs>
                <w:tab w:val="clear" w:pos="851"/>
                <w:tab w:val="clear" w:pos="1701"/>
                <w:tab w:val="clear" w:pos="2552"/>
                <w:tab w:val="clear" w:pos="3402"/>
                <w:tab w:val="clear" w:pos="4253"/>
                <w:tab w:val="right" w:pos="4144"/>
              </w:tabs>
              <w:spacing w:line="360" w:lineRule="auto"/>
              <w:rPr>
                <w:sz w:val="20"/>
                <w:lang w:eastAsia="en-US"/>
              </w:rPr>
            </w:pPr>
          </w:p>
        </w:tc>
      </w:tr>
      <w:tr w:rsidR="00540259" w:rsidRPr="00FC4DEE" w14:paraId="02032E15" w14:textId="77777777" w:rsidTr="00540259">
        <w:trPr>
          <w:gridAfter w:val="1"/>
          <w:wAfter w:w="4479" w:type="dxa"/>
          <w:cantSplit/>
          <w:trHeight w:val="2061"/>
        </w:trPr>
        <w:tc>
          <w:tcPr>
            <w:tcW w:w="4851" w:type="dxa"/>
            <w:gridSpan w:val="2"/>
          </w:tcPr>
          <w:p w14:paraId="3B4E4C33"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45CE2707" w14:textId="77777777" w:rsidR="00540259" w:rsidRPr="00FC4DEE" w:rsidRDefault="00540259"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10BC23F8"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Witness signature</w:t>
            </w:r>
          </w:p>
          <w:p w14:paraId="1CBC8E34"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95"/>
              </w:tabs>
              <w:spacing w:line="276" w:lineRule="auto"/>
              <w:rPr>
                <w:sz w:val="20"/>
                <w:lang w:eastAsia="en-US"/>
              </w:rPr>
            </w:pPr>
          </w:p>
          <w:p w14:paraId="08A821B5" w14:textId="77777777" w:rsidR="00540259" w:rsidRPr="00FC4DEE" w:rsidRDefault="00540259"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2FEFB357"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Witness name</w:t>
            </w:r>
          </w:p>
          <w:p w14:paraId="0EBA25D6" w14:textId="77777777" w:rsidR="00365E95" w:rsidRPr="00FC4DEE" w:rsidRDefault="00365E95"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0FF73497" w14:textId="77777777" w:rsidR="00365E95" w:rsidRPr="00FC4DEE" w:rsidRDefault="00365E95"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19A94B4A" w14:textId="633A5772" w:rsidR="00365E95" w:rsidRPr="00FC4DEE" w:rsidRDefault="00365E95" w:rsidP="00365E95">
            <w:pPr>
              <w:pStyle w:val="HGRSealingClauses"/>
              <w:tabs>
                <w:tab w:val="clear" w:pos="851"/>
                <w:tab w:val="clear" w:pos="1701"/>
                <w:tab w:val="clear" w:pos="2552"/>
                <w:tab w:val="clear" w:pos="3402"/>
                <w:tab w:val="clear" w:pos="4253"/>
                <w:tab w:val="right" w:leader="dot" w:pos="4395"/>
              </w:tabs>
              <w:spacing w:line="360" w:lineRule="auto"/>
              <w:rPr>
                <w:b/>
                <w:sz w:val="20"/>
                <w:lang w:eastAsia="en-US"/>
              </w:rPr>
            </w:pPr>
            <w:r w:rsidRPr="00FC4DEE">
              <w:rPr>
                <w:sz w:val="20"/>
                <w:lang w:eastAsia="en-US"/>
              </w:rPr>
              <w:t>Date</w:t>
            </w:r>
          </w:p>
          <w:p w14:paraId="3521D4CD" w14:textId="77777777" w:rsidR="00365E95" w:rsidRPr="00FC4DEE" w:rsidRDefault="00365E95"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tc>
        <w:tc>
          <w:tcPr>
            <w:tcW w:w="4479" w:type="dxa"/>
          </w:tcPr>
          <w:p w14:paraId="6DED9137" w14:textId="77777777" w:rsidR="00540259" w:rsidRPr="00FC4DEE" w:rsidRDefault="00540259"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p w14:paraId="4DE8D587" w14:textId="77777777" w:rsidR="00540259" w:rsidRPr="00FC4DEE" w:rsidRDefault="00540259" w:rsidP="00365E95">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sidRPr="00FC4DEE">
              <w:rPr>
                <w:sz w:val="20"/>
                <w:lang w:eastAsia="en-US"/>
              </w:rPr>
              <w:tab/>
            </w:r>
          </w:p>
          <w:p w14:paraId="78548145"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r w:rsidRPr="00FC4DEE">
              <w:rPr>
                <w:sz w:val="20"/>
                <w:lang w:eastAsia="en-US"/>
              </w:rPr>
              <w:t>Authorised officer signature</w:t>
            </w:r>
          </w:p>
          <w:p w14:paraId="5CF01D1D"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66"/>
                <w:tab w:val="right" w:leader="dot" w:pos="4395"/>
              </w:tabs>
              <w:spacing w:line="276" w:lineRule="auto"/>
              <w:rPr>
                <w:sz w:val="20"/>
                <w:lang w:eastAsia="en-US"/>
              </w:rPr>
            </w:pPr>
          </w:p>
          <w:p w14:paraId="0299D4DB" w14:textId="77777777" w:rsidR="00540259" w:rsidRPr="00FC4DEE" w:rsidRDefault="00540259" w:rsidP="00365E95">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sidRPr="00FC4DEE">
              <w:rPr>
                <w:sz w:val="20"/>
                <w:lang w:eastAsia="en-US"/>
              </w:rPr>
              <w:tab/>
            </w:r>
          </w:p>
          <w:p w14:paraId="16EC4052" w14:textId="77777777" w:rsidR="00540259" w:rsidRPr="00FC4DEE" w:rsidRDefault="00540259"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Authorised officer name</w:t>
            </w:r>
          </w:p>
          <w:p w14:paraId="07E325B6" w14:textId="77777777" w:rsidR="00365E95" w:rsidRPr="00FC4DEE" w:rsidRDefault="00365E95"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006C468F" w14:textId="77777777" w:rsidR="00365E95" w:rsidRPr="00FC4DEE" w:rsidRDefault="00365E95"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sidRPr="00FC4DEE">
              <w:rPr>
                <w:sz w:val="20"/>
                <w:lang w:eastAsia="en-US"/>
              </w:rPr>
              <w:tab/>
            </w:r>
          </w:p>
          <w:p w14:paraId="62877793" w14:textId="4D5B04BB" w:rsidR="00365E95" w:rsidRPr="00FC4DEE" w:rsidRDefault="00365E95" w:rsidP="00365E95">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sidRPr="00FC4DEE">
              <w:rPr>
                <w:sz w:val="20"/>
                <w:lang w:eastAsia="en-US"/>
              </w:rPr>
              <w:t>Date</w:t>
            </w:r>
          </w:p>
        </w:tc>
      </w:tr>
      <w:tr w:rsidR="00540259" w:rsidRPr="00FC4DEE" w14:paraId="00F309EE" w14:textId="6D0686DA" w:rsidTr="00540259">
        <w:trPr>
          <w:cantSplit/>
          <w:trHeight w:val="2061"/>
        </w:trPr>
        <w:tc>
          <w:tcPr>
            <w:tcW w:w="4851" w:type="dxa"/>
            <w:gridSpan w:val="2"/>
          </w:tcPr>
          <w:p w14:paraId="04B086F8" w14:textId="77777777" w:rsidR="00365E95" w:rsidRPr="00FC4DEE" w:rsidRDefault="00365E95" w:rsidP="00540259">
            <w:pPr>
              <w:pStyle w:val="HGRSealingClauses"/>
              <w:tabs>
                <w:tab w:val="clear" w:pos="851"/>
                <w:tab w:val="clear" w:pos="1701"/>
                <w:tab w:val="clear" w:pos="2552"/>
                <w:tab w:val="clear" w:pos="3402"/>
                <w:tab w:val="clear" w:pos="4253"/>
                <w:tab w:val="right" w:leader="dot" w:pos="4395"/>
              </w:tabs>
              <w:spacing w:line="360" w:lineRule="auto"/>
              <w:rPr>
                <w:b/>
                <w:sz w:val="20"/>
                <w:lang w:eastAsia="en-US"/>
              </w:rPr>
            </w:pPr>
          </w:p>
          <w:p w14:paraId="33F45F47" w14:textId="7413602D" w:rsidR="00540259" w:rsidRPr="00FC4DEE" w:rsidRDefault="00540259" w:rsidP="004F0702">
            <w:pPr>
              <w:pStyle w:val="HGRSealingClauses"/>
              <w:tabs>
                <w:tab w:val="clear" w:pos="851"/>
                <w:tab w:val="clear" w:pos="1701"/>
                <w:tab w:val="clear" w:pos="2552"/>
                <w:tab w:val="clear" w:pos="3402"/>
                <w:tab w:val="clear" w:pos="4253"/>
                <w:tab w:val="right" w:leader="dot" w:pos="4395"/>
              </w:tabs>
              <w:spacing w:line="360" w:lineRule="auto"/>
              <w:jc w:val="left"/>
              <w:rPr>
                <w:sz w:val="20"/>
                <w:lang w:eastAsia="en-US"/>
              </w:rPr>
            </w:pPr>
            <w:r w:rsidRPr="00FC4DEE">
              <w:rPr>
                <w:b/>
                <w:sz w:val="20"/>
                <w:lang w:eastAsia="en-US"/>
              </w:rPr>
              <w:t xml:space="preserve">EXECUTED </w:t>
            </w:r>
            <w:r w:rsidRPr="00FC4DEE">
              <w:rPr>
                <w:sz w:val="20"/>
                <w:lang w:eastAsia="en-US"/>
              </w:rPr>
              <w:t>by</w:t>
            </w:r>
            <w:r w:rsidRPr="00FC4DEE">
              <w:rPr>
                <w:b/>
                <w:sz w:val="20"/>
                <w:lang w:eastAsia="en-US"/>
              </w:rPr>
              <w:t xml:space="preserve"> </w:t>
            </w:r>
            <w:r w:rsidR="00FC4DEE" w:rsidRPr="00FC4DEE">
              <w:rPr>
                <w:b/>
                <w:sz w:val="20"/>
                <w:lang w:eastAsia="en-US"/>
              </w:rPr>
              <w:t>the Contractor</w:t>
            </w:r>
            <w:r w:rsidRPr="00FC4DEE">
              <w:rPr>
                <w:sz w:val="20"/>
                <w:lang w:eastAsia="en-US"/>
              </w:rPr>
              <w:t xml:space="preserve"> in accordance with section 127 of the </w:t>
            </w:r>
            <w:r w:rsidRPr="00FC4DEE">
              <w:rPr>
                <w:i/>
                <w:sz w:val="20"/>
                <w:lang w:eastAsia="en-US"/>
              </w:rPr>
              <w:t>Corporations Act 2001</w:t>
            </w:r>
            <w:r w:rsidRPr="00FC4DEE">
              <w:rPr>
                <w:sz w:val="20"/>
                <w:lang w:eastAsia="en-US"/>
              </w:rPr>
              <w:t xml:space="preserve"> (</w:t>
            </w:r>
            <w:proofErr w:type="spellStart"/>
            <w:r w:rsidRPr="00FC4DEE">
              <w:rPr>
                <w:sz w:val="20"/>
                <w:lang w:eastAsia="en-US"/>
              </w:rPr>
              <w:t>Cth</w:t>
            </w:r>
            <w:proofErr w:type="spellEnd"/>
            <w:r w:rsidRPr="00FC4DEE">
              <w:rPr>
                <w:sz w:val="20"/>
                <w:lang w:eastAsia="en-US"/>
              </w:rPr>
              <w:t>) by two directors or by one director and the company secretary:</w:t>
            </w:r>
          </w:p>
        </w:tc>
        <w:tc>
          <w:tcPr>
            <w:tcW w:w="4479" w:type="dxa"/>
          </w:tcPr>
          <w:p w14:paraId="204A6F9C" w14:textId="77777777" w:rsidR="00540259" w:rsidRPr="00FC4DEE" w:rsidRDefault="00540259" w:rsidP="00540259">
            <w:pPr>
              <w:pStyle w:val="HGRSealingClauses"/>
              <w:spacing w:line="360" w:lineRule="auto"/>
              <w:jc w:val="left"/>
              <w:rPr>
                <w:sz w:val="20"/>
                <w:lang w:eastAsia="en-US"/>
              </w:rPr>
            </w:pPr>
          </w:p>
          <w:p w14:paraId="7B8A2D11" w14:textId="77777777" w:rsidR="00540259" w:rsidRPr="00FC4DEE" w:rsidRDefault="00540259" w:rsidP="00540259">
            <w:pPr>
              <w:pStyle w:val="HGRSealingClauses"/>
              <w:spacing w:line="360" w:lineRule="auto"/>
              <w:jc w:val="left"/>
              <w:rPr>
                <w:sz w:val="20"/>
                <w:lang w:eastAsia="en-US"/>
              </w:rPr>
            </w:pPr>
            <w:r w:rsidRPr="00FC4DEE">
              <w:rPr>
                <w:sz w:val="20"/>
                <w:lang w:eastAsia="en-US"/>
              </w:rPr>
              <w:t>)</w:t>
            </w:r>
          </w:p>
          <w:p w14:paraId="7EEFD6D7" w14:textId="77777777" w:rsidR="00540259" w:rsidRPr="00FC4DEE" w:rsidRDefault="00540259" w:rsidP="00540259">
            <w:pPr>
              <w:pStyle w:val="HGRSealingClauses"/>
              <w:spacing w:line="360" w:lineRule="auto"/>
              <w:jc w:val="left"/>
              <w:rPr>
                <w:sz w:val="20"/>
                <w:lang w:eastAsia="en-US"/>
              </w:rPr>
            </w:pPr>
            <w:r w:rsidRPr="00FC4DEE">
              <w:rPr>
                <w:sz w:val="20"/>
                <w:lang w:eastAsia="en-US"/>
              </w:rPr>
              <w:t>)</w:t>
            </w:r>
          </w:p>
          <w:p w14:paraId="5211E513" w14:textId="77777777" w:rsidR="00540259" w:rsidRPr="00FC4DEE" w:rsidRDefault="00540259" w:rsidP="00540259">
            <w:pPr>
              <w:pStyle w:val="HGRSealingClauses"/>
              <w:spacing w:line="360" w:lineRule="auto"/>
              <w:jc w:val="left"/>
              <w:rPr>
                <w:sz w:val="20"/>
                <w:lang w:eastAsia="en-US"/>
              </w:rPr>
            </w:pPr>
            <w:r w:rsidRPr="00FC4DEE">
              <w:rPr>
                <w:sz w:val="20"/>
                <w:lang w:eastAsia="en-US"/>
              </w:rPr>
              <w:t>)</w:t>
            </w:r>
          </w:p>
          <w:p w14:paraId="138DE432" w14:textId="77777777" w:rsidR="00540259" w:rsidRPr="00FC4DEE" w:rsidRDefault="00540259" w:rsidP="00540259">
            <w:pPr>
              <w:pStyle w:val="HGRSealingClauses"/>
              <w:spacing w:line="360" w:lineRule="auto"/>
              <w:jc w:val="left"/>
              <w:rPr>
                <w:sz w:val="20"/>
                <w:lang w:eastAsia="en-US"/>
              </w:rPr>
            </w:pPr>
            <w:r w:rsidRPr="00FC4DEE">
              <w:rPr>
                <w:sz w:val="20"/>
                <w:lang w:eastAsia="en-US"/>
              </w:rPr>
              <w:t>)</w:t>
            </w:r>
          </w:p>
          <w:p w14:paraId="40F7E402" w14:textId="77777777" w:rsidR="00540259" w:rsidRPr="00FC4DEE" w:rsidRDefault="00540259"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tc>
        <w:tc>
          <w:tcPr>
            <w:tcW w:w="4479" w:type="dxa"/>
          </w:tcPr>
          <w:p w14:paraId="2E70429F" w14:textId="77777777" w:rsidR="00540259" w:rsidRPr="00FC4DEE" w:rsidRDefault="00540259" w:rsidP="00540259">
            <w:pPr>
              <w:spacing w:before="0" w:after="200" w:line="276" w:lineRule="auto"/>
              <w:ind w:left="0" w:firstLine="0"/>
              <w:rPr>
                <w:sz w:val="20"/>
              </w:rPr>
            </w:pPr>
          </w:p>
        </w:tc>
      </w:tr>
      <w:tr w:rsidR="00540259" w14:paraId="4D398B88" w14:textId="77777777" w:rsidTr="00540259">
        <w:trPr>
          <w:cantSplit/>
          <w:trHeight w:val="2061"/>
        </w:trPr>
        <w:tc>
          <w:tcPr>
            <w:tcW w:w="4851" w:type="dxa"/>
            <w:gridSpan w:val="2"/>
          </w:tcPr>
          <w:p w14:paraId="33AAB1DB" w14:textId="77777777" w:rsidR="00540259" w:rsidRDefault="00540259"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p>
          <w:p w14:paraId="3675E30B" w14:textId="77777777" w:rsidR="00540259" w:rsidRDefault="00540259"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6393F795" w14:textId="77777777" w:rsidR="00540259" w:rsidRDefault="00540259"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Pr>
                <w:sz w:val="20"/>
                <w:lang w:eastAsia="en-US"/>
              </w:rPr>
              <w:t>Director signature</w:t>
            </w:r>
          </w:p>
          <w:p w14:paraId="3E8E001F" w14:textId="77777777" w:rsidR="00540259" w:rsidRDefault="00540259"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68A77BCD" w14:textId="77777777" w:rsidR="00540259" w:rsidRDefault="00540259" w:rsidP="00540259">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00AB93E9" w14:textId="77777777" w:rsidR="00540259" w:rsidRDefault="00540259"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r>
              <w:rPr>
                <w:sz w:val="20"/>
                <w:lang w:eastAsia="en-US"/>
              </w:rPr>
              <w:t>Director name</w:t>
            </w:r>
          </w:p>
          <w:p w14:paraId="5155F649" w14:textId="77777777" w:rsidR="00365E95" w:rsidRDefault="00365E95" w:rsidP="00540259">
            <w:pPr>
              <w:pStyle w:val="HGRSealingClauses"/>
              <w:tabs>
                <w:tab w:val="clear" w:pos="851"/>
                <w:tab w:val="clear" w:pos="1701"/>
                <w:tab w:val="clear" w:pos="2552"/>
                <w:tab w:val="clear" w:pos="3402"/>
                <w:tab w:val="clear" w:pos="4253"/>
                <w:tab w:val="right" w:leader="dot" w:pos="4395"/>
              </w:tabs>
              <w:spacing w:line="360" w:lineRule="auto"/>
              <w:rPr>
                <w:sz w:val="20"/>
                <w:lang w:eastAsia="en-US"/>
              </w:rPr>
            </w:pPr>
          </w:p>
          <w:p w14:paraId="69D6218A" w14:textId="77777777" w:rsidR="00365E95" w:rsidRDefault="00365E95"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7C51BB07" w14:textId="215E5629" w:rsidR="00365E95" w:rsidRDefault="00365E95" w:rsidP="00540259">
            <w:pPr>
              <w:pStyle w:val="HGRSealingClauses"/>
              <w:tabs>
                <w:tab w:val="clear" w:pos="851"/>
                <w:tab w:val="clear" w:pos="1701"/>
                <w:tab w:val="clear" w:pos="2552"/>
                <w:tab w:val="clear" w:pos="3402"/>
                <w:tab w:val="clear" w:pos="4253"/>
                <w:tab w:val="right" w:leader="dot" w:pos="4395"/>
              </w:tabs>
              <w:spacing w:line="360" w:lineRule="auto"/>
              <w:rPr>
                <w:b/>
                <w:sz w:val="20"/>
                <w:u w:val="single"/>
                <w:lang w:eastAsia="en-US"/>
              </w:rPr>
            </w:pPr>
            <w:r>
              <w:rPr>
                <w:sz w:val="20"/>
                <w:lang w:eastAsia="en-US"/>
              </w:rPr>
              <w:t>Date</w:t>
            </w:r>
          </w:p>
        </w:tc>
        <w:tc>
          <w:tcPr>
            <w:tcW w:w="4479" w:type="dxa"/>
          </w:tcPr>
          <w:p w14:paraId="0C79571A" w14:textId="77777777" w:rsidR="00540259" w:rsidRDefault="00540259"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p>
          <w:p w14:paraId="260F3E43" w14:textId="77777777" w:rsidR="00540259" w:rsidRDefault="00540259"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Pr>
                <w:sz w:val="20"/>
                <w:lang w:eastAsia="en-US"/>
              </w:rPr>
              <w:tab/>
            </w:r>
          </w:p>
          <w:p w14:paraId="31D4648F" w14:textId="77777777" w:rsidR="00540259" w:rsidRDefault="00540259" w:rsidP="00540259">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r>
              <w:rPr>
                <w:sz w:val="20"/>
                <w:lang w:eastAsia="en-US"/>
              </w:rPr>
              <w:t>Director/Company Secretary signature</w:t>
            </w:r>
          </w:p>
          <w:p w14:paraId="3C22A215" w14:textId="77777777" w:rsidR="00540259" w:rsidRDefault="00540259" w:rsidP="00540259">
            <w:pPr>
              <w:pStyle w:val="HGRSealingClauses"/>
              <w:tabs>
                <w:tab w:val="clear" w:pos="851"/>
                <w:tab w:val="clear" w:pos="1701"/>
                <w:tab w:val="clear" w:pos="2552"/>
                <w:tab w:val="clear" w:pos="3402"/>
                <w:tab w:val="clear" w:pos="4253"/>
                <w:tab w:val="right" w:leader="dot" w:pos="4366"/>
                <w:tab w:val="right" w:leader="dot" w:pos="4395"/>
              </w:tabs>
              <w:spacing w:line="360" w:lineRule="auto"/>
              <w:rPr>
                <w:sz w:val="20"/>
                <w:lang w:eastAsia="en-US"/>
              </w:rPr>
            </w:pPr>
          </w:p>
          <w:p w14:paraId="17B0DB32" w14:textId="77777777" w:rsidR="00540259" w:rsidRDefault="00540259" w:rsidP="00540259">
            <w:pPr>
              <w:pStyle w:val="HGRSealingClauses"/>
              <w:tabs>
                <w:tab w:val="clear" w:pos="851"/>
                <w:tab w:val="clear" w:pos="1701"/>
                <w:tab w:val="clear" w:pos="2552"/>
                <w:tab w:val="clear" w:pos="3402"/>
                <w:tab w:val="clear" w:pos="4253"/>
                <w:tab w:val="right" w:leader="dot" w:pos="4258"/>
              </w:tabs>
              <w:spacing w:line="360" w:lineRule="auto"/>
              <w:jc w:val="left"/>
              <w:rPr>
                <w:sz w:val="20"/>
                <w:lang w:eastAsia="en-US"/>
              </w:rPr>
            </w:pPr>
            <w:r>
              <w:rPr>
                <w:sz w:val="20"/>
                <w:lang w:eastAsia="en-US"/>
              </w:rPr>
              <w:tab/>
            </w:r>
          </w:p>
          <w:p w14:paraId="421A5145" w14:textId="77777777" w:rsidR="00540259" w:rsidRDefault="00540259" w:rsidP="00540259">
            <w:pPr>
              <w:pStyle w:val="HGRSealingClauses"/>
              <w:spacing w:line="360" w:lineRule="auto"/>
              <w:jc w:val="left"/>
              <w:rPr>
                <w:sz w:val="20"/>
                <w:lang w:eastAsia="en-US"/>
              </w:rPr>
            </w:pPr>
            <w:r>
              <w:rPr>
                <w:sz w:val="20"/>
                <w:lang w:eastAsia="en-US"/>
              </w:rPr>
              <w:t>Director/Company Secretary name</w:t>
            </w:r>
          </w:p>
          <w:p w14:paraId="06ACAC38" w14:textId="77777777" w:rsidR="00365E95" w:rsidRDefault="00365E95" w:rsidP="00540259">
            <w:pPr>
              <w:pStyle w:val="HGRSealingClauses"/>
              <w:spacing w:line="360" w:lineRule="auto"/>
              <w:jc w:val="left"/>
              <w:rPr>
                <w:sz w:val="20"/>
                <w:lang w:eastAsia="en-US"/>
              </w:rPr>
            </w:pPr>
          </w:p>
          <w:p w14:paraId="2957A641" w14:textId="77777777" w:rsidR="00365E95" w:rsidRDefault="00365E95" w:rsidP="00365E95">
            <w:pPr>
              <w:pStyle w:val="HGRSealingClauses"/>
              <w:tabs>
                <w:tab w:val="clear" w:pos="851"/>
                <w:tab w:val="clear" w:pos="1701"/>
                <w:tab w:val="clear" w:pos="2552"/>
                <w:tab w:val="clear" w:pos="3402"/>
                <w:tab w:val="clear" w:pos="4253"/>
                <w:tab w:val="right" w:leader="dot" w:pos="4536"/>
              </w:tabs>
              <w:spacing w:line="360" w:lineRule="auto"/>
              <w:jc w:val="left"/>
              <w:rPr>
                <w:sz w:val="20"/>
                <w:lang w:eastAsia="en-US"/>
              </w:rPr>
            </w:pPr>
            <w:r>
              <w:rPr>
                <w:sz w:val="20"/>
                <w:lang w:eastAsia="en-US"/>
              </w:rPr>
              <w:tab/>
            </w:r>
          </w:p>
          <w:p w14:paraId="6680E557" w14:textId="69B742A5" w:rsidR="002E116E" w:rsidRPr="002E116E" w:rsidRDefault="00365E95" w:rsidP="002E116E">
            <w:r>
              <w:rPr>
                <w:sz w:val="20"/>
              </w:rPr>
              <w:t>Date</w:t>
            </w:r>
          </w:p>
        </w:tc>
        <w:tc>
          <w:tcPr>
            <w:tcW w:w="4479" w:type="dxa"/>
          </w:tcPr>
          <w:p w14:paraId="79EB26B9" w14:textId="77777777" w:rsidR="00540259" w:rsidRDefault="00540259" w:rsidP="00540259">
            <w:pPr>
              <w:spacing w:before="0" w:after="200" w:line="276" w:lineRule="auto"/>
              <w:ind w:left="0" w:firstLine="0"/>
              <w:rPr>
                <w:sz w:val="20"/>
              </w:rPr>
            </w:pPr>
          </w:p>
        </w:tc>
      </w:tr>
    </w:tbl>
    <w:p w14:paraId="123044F4" w14:textId="77777777" w:rsidR="0058299E" w:rsidRPr="001A3F94" w:rsidRDefault="0058299E" w:rsidP="00946649">
      <w:pPr>
        <w:pageBreakBefore/>
        <w:ind w:left="0" w:firstLine="0"/>
        <w:jc w:val="center"/>
        <w:rPr>
          <w:b/>
          <w:sz w:val="20"/>
        </w:rPr>
      </w:pPr>
      <w:r w:rsidRPr="001A3F94">
        <w:rPr>
          <w:b/>
          <w:sz w:val="20"/>
        </w:rPr>
        <w:lastRenderedPageBreak/>
        <w:t>Attachment 1 - Agreement Details</w:t>
      </w:r>
      <w:r w:rsidR="009E64EE">
        <w:rPr>
          <w:b/>
          <w:sz w:val="20"/>
        </w:rPr>
        <w:t xml:space="preserve"> </w:t>
      </w:r>
    </w:p>
    <w:p w14:paraId="60D20BBF" w14:textId="77777777" w:rsidR="0058299E" w:rsidRPr="001A3F94" w:rsidRDefault="0058299E" w:rsidP="0058299E">
      <w:pPr>
        <w:rPr>
          <w:sz w:val="20"/>
        </w:rPr>
      </w:pPr>
    </w:p>
    <w:tbl>
      <w:tblPr>
        <w:tblW w:w="10348"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76"/>
        <w:gridCol w:w="2977"/>
        <w:gridCol w:w="6095"/>
      </w:tblGrid>
      <w:tr w:rsidR="0058299E" w:rsidRPr="001A3F94" w14:paraId="72D7B108" w14:textId="77777777" w:rsidTr="001B08F9">
        <w:tc>
          <w:tcPr>
            <w:tcW w:w="1276" w:type="dxa"/>
          </w:tcPr>
          <w:p w14:paraId="751986AF" w14:textId="77777777" w:rsidR="0058299E" w:rsidRPr="001A3F94" w:rsidRDefault="0058299E" w:rsidP="0058299E">
            <w:pPr>
              <w:keepLines/>
              <w:numPr>
                <w:ilvl w:val="0"/>
                <w:numId w:val="4"/>
              </w:numPr>
              <w:spacing w:before="120"/>
              <w:rPr>
                <w:b/>
                <w:sz w:val="20"/>
              </w:rPr>
            </w:pPr>
          </w:p>
        </w:tc>
        <w:tc>
          <w:tcPr>
            <w:tcW w:w="2977" w:type="dxa"/>
          </w:tcPr>
          <w:p w14:paraId="6F50E1C8" w14:textId="77777777" w:rsidR="0058299E" w:rsidRPr="00081261" w:rsidRDefault="009E08F4" w:rsidP="009938AF">
            <w:pPr>
              <w:spacing w:before="120"/>
              <w:ind w:left="33" w:firstLine="0"/>
              <w:rPr>
                <w:b/>
                <w:sz w:val="20"/>
              </w:rPr>
            </w:pPr>
            <w:r w:rsidRPr="00081261">
              <w:rPr>
                <w:b/>
                <w:sz w:val="20"/>
              </w:rPr>
              <w:t>Principal</w:t>
            </w:r>
          </w:p>
        </w:tc>
        <w:tc>
          <w:tcPr>
            <w:tcW w:w="6095" w:type="dxa"/>
          </w:tcPr>
          <w:p w14:paraId="0D7D5850" w14:textId="7FD8256C" w:rsidR="008F1B4E" w:rsidRPr="00003B5E" w:rsidRDefault="008F1B4E" w:rsidP="008F1B4E">
            <w:pPr>
              <w:pStyle w:val="Form-Dot"/>
              <w:spacing w:line="240" w:lineRule="auto"/>
              <w:rPr>
                <w:sz w:val="20"/>
                <w:highlight w:val="yellow"/>
              </w:rPr>
            </w:pPr>
            <w:r w:rsidRPr="00003B5E">
              <w:rPr>
                <w:sz w:val="20"/>
                <w:highlight w:val="yellow"/>
              </w:rPr>
              <w:t xml:space="preserve">The Minister for </w:t>
            </w:r>
            <w:r w:rsidR="00B30754" w:rsidRPr="00003B5E">
              <w:rPr>
                <w:sz w:val="20"/>
                <w:highlight w:val="yellow"/>
              </w:rPr>
              <w:t>Infrastructure and Transport a body corporate established pursuant to the Administrative Arrangements Act 1994 (SA)</w:t>
            </w:r>
          </w:p>
          <w:p w14:paraId="45DC5C16" w14:textId="3684A7B5" w:rsidR="008F1B4E" w:rsidRPr="00FC7610" w:rsidRDefault="003C1159" w:rsidP="008F1B4E">
            <w:pPr>
              <w:pStyle w:val="Form-Dot"/>
              <w:spacing w:line="240" w:lineRule="auto"/>
              <w:rPr>
                <w:rFonts w:cs="Arial"/>
                <w:sz w:val="20"/>
                <w:highlight w:val="yellow"/>
              </w:rPr>
            </w:pPr>
            <w:r>
              <w:rPr>
                <w:rFonts w:cs="Arial"/>
                <w:sz w:val="20"/>
                <w:highlight w:val="yellow"/>
              </w:rPr>
              <w:t xml:space="preserve">83 Pirie Street </w:t>
            </w:r>
          </w:p>
          <w:p w14:paraId="31C5A085" w14:textId="2F43AF12" w:rsidR="008F1B4E" w:rsidRPr="00FC7610" w:rsidRDefault="008F1B4E" w:rsidP="008F1B4E">
            <w:pPr>
              <w:pStyle w:val="Form-Dot"/>
              <w:spacing w:line="240" w:lineRule="auto"/>
              <w:rPr>
                <w:sz w:val="20"/>
                <w:highlight w:val="yellow"/>
              </w:rPr>
            </w:pPr>
            <w:r w:rsidRPr="00FC7610">
              <w:rPr>
                <w:rFonts w:cs="Arial"/>
                <w:sz w:val="20"/>
                <w:highlight w:val="yellow"/>
              </w:rPr>
              <w:t>Adelaide, South Australia</w:t>
            </w:r>
            <w:r w:rsidR="00B30754">
              <w:rPr>
                <w:rFonts w:cs="Arial"/>
                <w:sz w:val="20"/>
                <w:highlight w:val="yellow"/>
              </w:rPr>
              <w:t xml:space="preserve"> 5000</w:t>
            </w:r>
          </w:p>
          <w:p w14:paraId="05ABD0B5" w14:textId="77777777" w:rsidR="008F1B4E" w:rsidRPr="00FC7610" w:rsidRDefault="008F1B4E" w:rsidP="008F1B4E">
            <w:pPr>
              <w:pStyle w:val="Form-Dot"/>
              <w:spacing w:line="240" w:lineRule="auto"/>
              <w:rPr>
                <w:sz w:val="20"/>
                <w:highlight w:val="yellow"/>
              </w:rPr>
            </w:pPr>
            <w:r w:rsidRPr="00FC7610">
              <w:rPr>
                <w:sz w:val="20"/>
                <w:highlight w:val="yellow"/>
              </w:rPr>
              <w:t>ABN 92 366 288 135</w:t>
            </w:r>
          </w:p>
          <w:p w14:paraId="2B7260AF" w14:textId="77777777" w:rsidR="008F1B4E" w:rsidRPr="00FC7610" w:rsidRDefault="008F1B4E" w:rsidP="008F1B4E">
            <w:pPr>
              <w:pStyle w:val="Form-Dot"/>
              <w:spacing w:line="240" w:lineRule="auto"/>
              <w:rPr>
                <w:sz w:val="20"/>
                <w:highlight w:val="yellow"/>
              </w:rPr>
            </w:pPr>
            <w:r w:rsidRPr="00FC7610">
              <w:rPr>
                <w:color w:val="FF0000"/>
                <w:sz w:val="20"/>
              </w:rPr>
              <w:t>or</w:t>
            </w:r>
          </w:p>
          <w:p w14:paraId="5DF3E480" w14:textId="733008B2" w:rsidR="008F1B4E" w:rsidRPr="00FC7610" w:rsidRDefault="008F1B4E" w:rsidP="00003B5E">
            <w:pPr>
              <w:autoSpaceDE w:val="0"/>
              <w:autoSpaceDN w:val="0"/>
              <w:adjustRightInd w:val="0"/>
              <w:spacing w:before="0" w:after="0"/>
              <w:ind w:left="0" w:firstLine="0"/>
              <w:rPr>
                <w:sz w:val="20"/>
                <w:highlight w:val="yellow"/>
              </w:rPr>
            </w:pPr>
            <w:r w:rsidRPr="00FC7610">
              <w:rPr>
                <w:sz w:val="20"/>
                <w:highlight w:val="yellow"/>
              </w:rPr>
              <w:t xml:space="preserve">The </w:t>
            </w:r>
            <w:r w:rsidRPr="00003B5E">
              <w:rPr>
                <w:rFonts w:cs="Times New Roman"/>
                <w:color w:val="000000"/>
                <w:spacing w:val="6"/>
                <w:sz w:val="20"/>
                <w:highlight w:val="yellow"/>
              </w:rPr>
              <w:t>Commissioner of Highways</w:t>
            </w:r>
            <w:r w:rsidR="00003B5E" w:rsidRPr="00003B5E">
              <w:rPr>
                <w:rFonts w:cs="Times New Roman"/>
                <w:color w:val="000000"/>
                <w:spacing w:val="6"/>
                <w:sz w:val="20"/>
                <w:highlight w:val="yellow"/>
              </w:rPr>
              <w:t xml:space="preserve"> a body corporate established pursuant to the Highways Act 1926 (SA)</w:t>
            </w:r>
          </w:p>
          <w:p w14:paraId="23B14FCB" w14:textId="77777777" w:rsidR="003C1159" w:rsidRPr="00FC7610" w:rsidRDefault="003C1159" w:rsidP="003C1159">
            <w:pPr>
              <w:pStyle w:val="Form-Dot"/>
              <w:spacing w:line="240" w:lineRule="auto"/>
              <w:rPr>
                <w:rFonts w:cs="Arial"/>
                <w:sz w:val="20"/>
                <w:highlight w:val="yellow"/>
              </w:rPr>
            </w:pPr>
            <w:r>
              <w:rPr>
                <w:rFonts w:cs="Arial"/>
                <w:sz w:val="20"/>
                <w:highlight w:val="yellow"/>
              </w:rPr>
              <w:t xml:space="preserve">83 Pirie Street </w:t>
            </w:r>
          </w:p>
          <w:p w14:paraId="2A6D9CDC" w14:textId="3EEC8360" w:rsidR="008F1B4E" w:rsidRPr="00FC7610" w:rsidRDefault="008F1B4E" w:rsidP="008F1B4E">
            <w:pPr>
              <w:pStyle w:val="Form-Dot"/>
              <w:spacing w:line="240" w:lineRule="auto"/>
              <w:rPr>
                <w:sz w:val="20"/>
                <w:highlight w:val="yellow"/>
              </w:rPr>
            </w:pPr>
            <w:r w:rsidRPr="00FC7610">
              <w:rPr>
                <w:rFonts w:cs="Arial"/>
                <w:sz w:val="20"/>
                <w:highlight w:val="yellow"/>
              </w:rPr>
              <w:t>Adelaide, South Australia</w:t>
            </w:r>
            <w:r w:rsidR="00003B5E">
              <w:rPr>
                <w:rFonts w:cs="Arial"/>
                <w:sz w:val="20"/>
                <w:highlight w:val="yellow"/>
              </w:rPr>
              <w:t xml:space="preserve"> 5000</w:t>
            </w:r>
          </w:p>
          <w:p w14:paraId="4A277478" w14:textId="77777777" w:rsidR="008F1B4E" w:rsidRPr="00FC7610" w:rsidRDefault="008F1B4E" w:rsidP="008F1B4E">
            <w:pPr>
              <w:pStyle w:val="Form-Dot"/>
              <w:spacing w:line="240" w:lineRule="auto"/>
              <w:rPr>
                <w:sz w:val="20"/>
                <w:highlight w:val="yellow"/>
              </w:rPr>
            </w:pPr>
            <w:r w:rsidRPr="00FC7610">
              <w:rPr>
                <w:sz w:val="20"/>
                <w:highlight w:val="yellow"/>
              </w:rPr>
              <w:t>ABN 45 751 448 902</w:t>
            </w:r>
          </w:p>
          <w:p w14:paraId="66AC038C" w14:textId="77777777" w:rsidR="008F1B4E" w:rsidRPr="00FC7610" w:rsidRDefault="008F1B4E" w:rsidP="008F1B4E">
            <w:pPr>
              <w:pStyle w:val="Form-Dot"/>
              <w:spacing w:line="240" w:lineRule="auto"/>
              <w:rPr>
                <w:sz w:val="20"/>
                <w:highlight w:val="yellow"/>
              </w:rPr>
            </w:pPr>
            <w:r w:rsidRPr="00FC7610">
              <w:rPr>
                <w:color w:val="FF0000"/>
                <w:sz w:val="20"/>
              </w:rPr>
              <w:t>or</w:t>
            </w:r>
          </w:p>
          <w:p w14:paraId="7010F789" w14:textId="414A39DE" w:rsidR="008F1B4E" w:rsidRPr="00FC7610" w:rsidRDefault="008F1B4E" w:rsidP="00003B5E">
            <w:pPr>
              <w:pStyle w:val="Form-Dot"/>
              <w:spacing w:line="240" w:lineRule="auto"/>
              <w:rPr>
                <w:sz w:val="20"/>
                <w:highlight w:val="yellow"/>
              </w:rPr>
            </w:pPr>
            <w:r w:rsidRPr="00FC7610">
              <w:rPr>
                <w:sz w:val="20"/>
                <w:highlight w:val="yellow"/>
              </w:rPr>
              <w:t>The Rail Commissioner</w:t>
            </w:r>
            <w:r w:rsidR="00003B5E">
              <w:rPr>
                <w:sz w:val="20"/>
                <w:highlight w:val="yellow"/>
              </w:rPr>
              <w:t xml:space="preserve"> </w:t>
            </w:r>
            <w:r w:rsidR="00003B5E" w:rsidRPr="00003B5E">
              <w:rPr>
                <w:sz w:val="20"/>
                <w:highlight w:val="yellow"/>
              </w:rPr>
              <w:t>a body corporate established pursuant to the Rail</w:t>
            </w:r>
            <w:r w:rsidR="00003B5E">
              <w:rPr>
                <w:sz w:val="20"/>
                <w:highlight w:val="yellow"/>
              </w:rPr>
              <w:t xml:space="preserve"> </w:t>
            </w:r>
            <w:r w:rsidR="00003B5E" w:rsidRPr="00003B5E">
              <w:rPr>
                <w:sz w:val="20"/>
                <w:highlight w:val="yellow"/>
              </w:rPr>
              <w:t>Commissioner Act 2009 (SA)</w:t>
            </w:r>
          </w:p>
          <w:p w14:paraId="1C10D3BA" w14:textId="03F7326B" w:rsidR="003C1159" w:rsidRPr="00FC7610" w:rsidRDefault="003C1159" w:rsidP="003C1159">
            <w:pPr>
              <w:pStyle w:val="Form-Dot"/>
              <w:spacing w:line="240" w:lineRule="auto"/>
              <w:rPr>
                <w:rFonts w:cs="Arial"/>
                <w:sz w:val="20"/>
                <w:highlight w:val="yellow"/>
              </w:rPr>
            </w:pPr>
            <w:r>
              <w:rPr>
                <w:rFonts w:cs="Arial"/>
                <w:sz w:val="20"/>
                <w:highlight w:val="yellow"/>
              </w:rPr>
              <w:t xml:space="preserve">83 Pirie Street </w:t>
            </w:r>
          </w:p>
          <w:p w14:paraId="3A231E24" w14:textId="3D230A66" w:rsidR="008F1B4E" w:rsidRPr="00FC7610" w:rsidRDefault="008F1B4E" w:rsidP="008F1B4E">
            <w:pPr>
              <w:pStyle w:val="Form-Dot"/>
              <w:spacing w:line="240" w:lineRule="auto"/>
              <w:rPr>
                <w:sz w:val="20"/>
                <w:highlight w:val="yellow"/>
              </w:rPr>
            </w:pPr>
            <w:r w:rsidRPr="00FC7610">
              <w:rPr>
                <w:rFonts w:cs="Arial"/>
                <w:sz w:val="20"/>
                <w:highlight w:val="yellow"/>
              </w:rPr>
              <w:t>Adelaide, South Australia</w:t>
            </w:r>
            <w:r w:rsidR="00003B5E">
              <w:rPr>
                <w:rFonts w:cs="Arial"/>
                <w:sz w:val="20"/>
                <w:highlight w:val="yellow"/>
              </w:rPr>
              <w:t xml:space="preserve"> 5000</w:t>
            </w:r>
          </w:p>
          <w:p w14:paraId="7B331C75" w14:textId="6BC637BC" w:rsidR="00BE72DB" w:rsidRPr="00BE72DB" w:rsidRDefault="008F1B4E" w:rsidP="003C1159">
            <w:pPr>
              <w:pStyle w:val="Form-Dot"/>
              <w:spacing w:line="240" w:lineRule="auto"/>
            </w:pPr>
            <w:r w:rsidRPr="003C1159">
              <w:rPr>
                <w:rFonts w:cs="Arial"/>
                <w:sz w:val="20"/>
                <w:highlight w:val="yellow"/>
              </w:rPr>
              <w:t>ABN 23 251 040 528</w:t>
            </w:r>
          </w:p>
        </w:tc>
      </w:tr>
      <w:tr w:rsidR="0058299E" w:rsidRPr="001A3F94" w14:paraId="45597AAF" w14:textId="77777777" w:rsidTr="001B08F9">
        <w:tc>
          <w:tcPr>
            <w:tcW w:w="1276" w:type="dxa"/>
          </w:tcPr>
          <w:p w14:paraId="57AF7BE9" w14:textId="77777777" w:rsidR="0058299E" w:rsidRPr="001A3F94" w:rsidRDefault="0058299E" w:rsidP="0058299E">
            <w:pPr>
              <w:keepLines/>
              <w:numPr>
                <w:ilvl w:val="0"/>
                <w:numId w:val="4"/>
              </w:numPr>
              <w:spacing w:before="120"/>
              <w:rPr>
                <w:b/>
                <w:sz w:val="20"/>
              </w:rPr>
            </w:pPr>
          </w:p>
        </w:tc>
        <w:tc>
          <w:tcPr>
            <w:tcW w:w="2977" w:type="dxa"/>
          </w:tcPr>
          <w:p w14:paraId="02318B2A" w14:textId="77777777" w:rsidR="0058299E" w:rsidRPr="001A3F94" w:rsidRDefault="0058299E" w:rsidP="009938AF">
            <w:pPr>
              <w:spacing w:before="120"/>
              <w:ind w:left="33" w:firstLine="0"/>
              <w:rPr>
                <w:b/>
                <w:sz w:val="20"/>
              </w:rPr>
            </w:pPr>
            <w:r>
              <w:rPr>
                <w:b/>
                <w:sz w:val="20"/>
              </w:rPr>
              <w:t>Contractor</w:t>
            </w:r>
          </w:p>
        </w:tc>
        <w:tc>
          <w:tcPr>
            <w:tcW w:w="6095" w:type="dxa"/>
          </w:tcPr>
          <w:p w14:paraId="2604FC70" w14:textId="3BB389D6" w:rsidR="00B272C2" w:rsidRDefault="00313CE5" w:rsidP="006B2010">
            <w:pPr>
              <w:spacing w:before="120"/>
              <w:ind w:left="0" w:firstLine="0"/>
              <w:rPr>
                <w:sz w:val="20"/>
                <w:highlight w:val="yellow"/>
              </w:rPr>
            </w:pPr>
            <w:r>
              <w:rPr>
                <w:sz w:val="20"/>
                <w:highlight w:val="yellow"/>
              </w:rPr>
              <w:t>insert name</w:t>
            </w:r>
          </w:p>
          <w:p w14:paraId="73149F4D" w14:textId="0B306B02" w:rsidR="00313CE5" w:rsidRDefault="00313CE5" w:rsidP="006B2010">
            <w:pPr>
              <w:spacing w:before="120"/>
              <w:ind w:left="0" w:firstLine="0"/>
              <w:rPr>
                <w:sz w:val="20"/>
                <w:highlight w:val="yellow"/>
              </w:rPr>
            </w:pPr>
            <w:r>
              <w:rPr>
                <w:sz w:val="20"/>
                <w:highlight w:val="yellow"/>
              </w:rPr>
              <w:t>insert address</w:t>
            </w:r>
          </w:p>
          <w:p w14:paraId="3DC4CFFD" w14:textId="1FAE8938" w:rsidR="004A45F3" w:rsidRDefault="004A45F3" w:rsidP="006B2010">
            <w:pPr>
              <w:spacing w:before="120"/>
              <w:ind w:left="0" w:firstLine="0"/>
              <w:rPr>
                <w:sz w:val="20"/>
              </w:rPr>
            </w:pPr>
            <w:r>
              <w:rPr>
                <w:sz w:val="20"/>
              </w:rPr>
              <w:t xml:space="preserve">ACN </w:t>
            </w:r>
            <w:r w:rsidRPr="004A45F3">
              <w:rPr>
                <w:sz w:val="20"/>
                <w:highlight w:val="yellow"/>
              </w:rPr>
              <w:t>insert</w:t>
            </w:r>
          </w:p>
          <w:p w14:paraId="41B484DA" w14:textId="5F294DEB" w:rsidR="00313CE5" w:rsidRPr="001A3F94" w:rsidRDefault="00BE72DB" w:rsidP="006B2010">
            <w:pPr>
              <w:spacing w:before="120"/>
              <w:ind w:left="0" w:firstLine="0"/>
              <w:rPr>
                <w:sz w:val="20"/>
                <w:highlight w:val="yellow"/>
              </w:rPr>
            </w:pPr>
            <w:r>
              <w:rPr>
                <w:sz w:val="20"/>
              </w:rPr>
              <w:t>ABN</w:t>
            </w:r>
            <w:r w:rsidR="00313CE5" w:rsidRPr="00313CE5">
              <w:rPr>
                <w:sz w:val="20"/>
              </w:rPr>
              <w:t xml:space="preserve"> </w:t>
            </w:r>
            <w:r w:rsidR="00313CE5">
              <w:rPr>
                <w:sz w:val="20"/>
                <w:highlight w:val="yellow"/>
              </w:rPr>
              <w:t>insert</w:t>
            </w:r>
          </w:p>
        </w:tc>
      </w:tr>
      <w:tr w:rsidR="0058299E" w:rsidRPr="001A3F94" w14:paraId="42096E6A" w14:textId="77777777" w:rsidTr="001B08F9">
        <w:tc>
          <w:tcPr>
            <w:tcW w:w="1276" w:type="dxa"/>
          </w:tcPr>
          <w:p w14:paraId="14C4741A" w14:textId="79304E72" w:rsidR="0058299E" w:rsidRPr="001A3F94" w:rsidRDefault="0058299E" w:rsidP="0058299E">
            <w:pPr>
              <w:keepLines/>
              <w:numPr>
                <w:ilvl w:val="0"/>
                <w:numId w:val="4"/>
              </w:numPr>
              <w:spacing w:before="120"/>
              <w:rPr>
                <w:b/>
                <w:sz w:val="20"/>
              </w:rPr>
            </w:pPr>
          </w:p>
        </w:tc>
        <w:tc>
          <w:tcPr>
            <w:tcW w:w="2977" w:type="dxa"/>
          </w:tcPr>
          <w:p w14:paraId="4FA6CBD5" w14:textId="77777777" w:rsidR="0058299E" w:rsidRPr="001A3F94" w:rsidRDefault="0058299E" w:rsidP="009938AF">
            <w:pPr>
              <w:spacing w:before="120"/>
              <w:ind w:left="33" w:firstLine="0"/>
              <w:rPr>
                <w:b/>
                <w:sz w:val="20"/>
              </w:rPr>
            </w:pPr>
            <w:r w:rsidRPr="001A3F94">
              <w:rPr>
                <w:b/>
                <w:sz w:val="20"/>
              </w:rPr>
              <w:t>Commencement Date</w:t>
            </w:r>
          </w:p>
        </w:tc>
        <w:tc>
          <w:tcPr>
            <w:tcW w:w="6095" w:type="dxa"/>
          </w:tcPr>
          <w:p w14:paraId="4CE681AB" w14:textId="71BBAE55" w:rsidR="0058299E" w:rsidRPr="001A3F94" w:rsidRDefault="00970210" w:rsidP="006B2010">
            <w:pPr>
              <w:spacing w:before="120"/>
              <w:ind w:left="0" w:firstLine="0"/>
              <w:rPr>
                <w:b/>
                <w:sz w:val="20"/>
              </w:rPr>
            </w:pPr>
            <w:r>
              <w:rPr>
                <w:sz w:val="20"/>
              </w:rPr>
              <w:t xml:space="preserve">Upon execution of this agreement, or the </w:t>
            </w:r>
            <w:r w:rsidR="00313CE5">
              <w:rPr>
                <w:sz w:val="20"/>
              </w:rPr>
              <w:t xml:space="preserve">date the </w:t>
            </w:r>
            <w:r>
              <w:rPr>
                <w:sz w:val="20"/>
              </w:rPr>
              <w:t>Contractor’s offer is otherwise accepted</w:t>
            </w:r>
            <w:r w:rsidR="001A79AA">
              <w:rPr>
                <w:sz w:val="20"/>
              </w:rPr>
              <w:t xml:space="preserve"> in writing by the </w:t>
            </w:r>
            <w:proofErr w:type="gramStart"/>
            <w:r w:rsidR="001A79AA">
              <w:rPr>
                <w:sz w:val="20"/>
              </w:rPr>
              <w:t>Principal</w:t>
            </w:r>
            <w:proofErr w:type="gramEnd"/>
            <w:r>
              <w:rPr>
                <w:sz w:val="20"/>
              </w:rPr>
              <w:t>, whichever is earlier.</w:t>
            </w:r>
          </w:p>
        </w:tc>
      </w:tr>
      <w:tr w:rsidR="0058299E" w:rsidRPr="001A3F94" w14:paraId="505E59C5" w14:textId="77777777" w:rsidTr="001B08F9">
        <w:tc>
          <w:tcPr>
            <w:tcW w:w="1276" w:type="dxa"/>
          </w:tcPr>
          <w:p w14:paraId="7EDDA48E" w14:textId="77777777" w:rsidR="0058299E" w:rsidRPr="001A3F94" w:rsidRDefault="0058299E" w:rsidP="0058299E">
            <w:pPr>
              <w:keepLines/>
              <w:numPr>
                <w:ilvl w:val="0"/>
                <w:numId w:val="4"/>
              </w:numPr>
              <w:spacing w:before="120"/>
              <w:rPr>
                <w:b/>
                <w:sz w:val="20"/>
              </w:rPr>
            </w:pPr>
          </w:p>
        </w:tc>
        <w:tc>
          <w:tcPr>
            <w:tcW w:w="2977" w:type="dxa"/>
          </w:tcPr>
          <w:p w14:paraId="17FEE9CD" w14:textId="77777777" w:rsidR="0058299E" w:rsidRPr="001A3F94" w:rsidRDefault="0058299E" w:rsidP="009938AF">
            <w:pPr>
              <w:spacing w:before="120"/>
              <w:ind w:left="33" w:firstLine="0"/>
              <w:rPr>
                <w:sz w:val="20"/>
              </w:rPr>
            </w:pPr>
            <w:r w:rsidRPr="001A3F94">
              <w:rPr>
                <w:b/>
                <w:sz w:val="20"/>
              </w:rPr>
              <w:t>Expiry Date</w:t>
            </w:r>
          </w:p>
        </w:tc>
        <w:tc>
          <w:tcPr>
            <w:tcW w:w="6095" w:type="dxa"/>
          </w:tcPr>
          <w:p w14:paraId="295C2E06" w14:textId="29D5102B" w:rsidR="0058299E" w:rsidRPr="001A3F94" w:rsidRDefault="0058299E" w:rsidP="00F30C6D">
            <w:pPr>
              <w:spacing w:before="120"/>
              <w:ind w:left="0" w:firstLine="0"/>
              <w:rPr>
                <w:b/>
                <w:sz w:val="20"/>
              </w:rPr>
            </w:pPr>
            <w:r w:rsidRPr="001A3F94">
              <w:rPr>
                <w:sz w:val="20"/>
                <w:highlight w:val="yellow"/>
              </w:rPr>
              <w:t>insert</w:t>
            </w:r>
            <w:r w:rsidR="00581013">
              <w:rPr>
                <w:sz w:val="20"/>
                <w:highlight w:val="yellow"/>
              </w:rPr>
              <w:t xml:space="preserve"> </w:t>
            </w:r>
            <w:r w:rsidR="008A669B">
              <w:rPr>
                <w:sz w:val="20"/>
                <w:highlight w:val="yellow"/>
              </w:rPr>
              <w:t xml:space="preserve">specific </w:t>
            </w:r>
            <w:r w:rsidR="00581013">
              <w:rPr>
                <w:sz w:val="20"/>
                <w:highlight w:val="yellow"/>
              </w:rPr>
              <w:t>date</w:t>
            </w:r>
            <w:r w:rsidR="0043003B" w:rsidRPr="00F30C6D">
              <w:rPr>
                <w:sz w:val="20"/>
              </w:rPr>
              <w:t xml:space="preserve"> </w:t>
            </w:r>
            <w:r w:rsidR="008A669B" w:rsidRPr="00F30C6D">
              <w:rPr>
                <w:color w:val="FF0000"/>
                <w:sz w:val="20"/>
              </w:rPr>
              <w:t>or</w:t>
            </w:r>
            <w:r w:rsidR="008A669B" w:rsidRPr="00F30C6D">
              <w:rPr>
                <w:sz w:val="20"/>
              </w:rPr>
              <w:t xml:space="preserve"> </w:t>
            </w:r>
            <w:proofErr w:type="gramStart"/>
            <w:r w:rsidR="008A669B">
              <w:rPr>
                <w:sz w:val="20"/>
                <w:highlight w:val="yellow"/>
              </w:rPr>
              <w:t>period of time</w:t>
            </w:r>
            <w:proofErr w:type="gramEnd"/>
            <w:r w:rsidR="008A669B">
              <w:rPr>
                <w:sz w:val="20"/>
                <w:highlight w:val="yellow"/>
              </w:rPr>
              <w:t xml:space="preserve"> from Commencement Date</w:t>
            </w:r>
            <w:r w:rsidR="008A669B">
              <w:rPr>
                <w:sz w:val="20"/>
              </w:rPr>
              <w:t>, unless otherwise agreed in writing between the parties.</w:t>
            </w:r>
          </w:p>
        </w:tc>
      </w:tr>
      <w:tr w:rsidR="0043003B" w:rsidRPr="001A3F94" w14:paraId="373181BF" w14:textId="77777777" w:rsidTr="001B08F9">
        <w:tc>
          <w:tcPr>
            <w:tcW w:w="1276" w:type="dxa"/>
          </w:tcPr>
          <w:p w14:paraId="4EA6C03E" w14:textId="77777777" w:rsidR="0043003B" w:rsidRPr="001A3F94" w:rsidRDefault="0043003B" w:rsidP="0058299E">
            <w:pPr>
              <w:keepLines/>
              <w:numPr>
                <w:ilvl w:val="0"/>
                <w:numId w:val="4"/>
              </w:numPr>
              <w:spacing w:before="120"/>
              <w:rPr>
                <w:b/>
                <w:sz w:val="20"/>
              </w:rPr>
            </w:pPr>
          </w:p>
        </w:tc>
        <w:tc>
          <w:tcPr>
            <w:tcW w:w="2977" w:type="dxa"/>
          </w:tcPr>
          <w:p w14:paraId="6E29F704" w14:textId="77777777" w:rsidR="0043003B" w:rsidRPr="001A3F94" w:rsidRDefault="00AA1067" w:rsidP="009938AF">
            <w:pPr>
              <w:spacing w:before="120"/>
              <w:ind w:left="33" w:firstLine="0"/>
              <w:rPr>
                <w:b/>
                <w:sz w:val="20"/>
              </w:rPr>
            </w:pPr>
            <w:r>
              <w:rPr>
                <w:b/>
                <w:sz w:val="20"/>
              </w:rPr>
              <w:t>Extension</w:t>
            </w:r>
            <w:r w:rsidR="0043003B">
              <w:rPr>
                <w:b/>
                <w:sz w:val="20"/>
              </w:rPr>
              <w:t xml:space="preserve"> Period</w:t>
            </w:r>
          </w:p>
        </w:tc>
        <w:tc>
          <w:tcPr>
            <w:tcW w:w="6095" w:type="dxa"/>
          </w:tcPr>
          <w:p w14:paraId="5AF65541" w14:textId="05CEFCED" w:rsidR="0043003B" w:rsidRDefault="00B5731E" w:rsidP="006B2010">
            <w:pPr>
              <w:spacing w:before="120"/>
              <w:ind w:left="0" w:firstLine="0"/>
              <w:rPr>
                <w:sz w:val="20"/>
                <w:highlight w:val="yellow"/>
              </w:rPr>
            </w:pPr>
            <w:r>
              <w:rPr>
                <w:sz w:val="20"/>
                <w:highlight w:val="yellow"/>
              </w:rPr>
              <w:t>insert</w:t>
            </w:r>
            <w:r w:rsidRPr="00B5731E">
              <w:rPr>
                <w:sz w:val="20"/>
              </w:rPr>
              <w:t xml:space="preserve"> </w:t>
            </w:r>
            <w:r>
              <w:rPr>
                <w:color w:val="FF0000"/>
                <w:sz w:val="20"/>
              </w:rPr>
              <w:t xml:space="preserve">or </w:t>
            </w:r>
            <w:r>
              <w:rPr>
                <w:sz w:val="20"/>
                <w:highlight w:val="yellow"/>
              </w:rPr>
              <w:t>Not applicable</w:t>
            </w:r>
          </w:p>
        </w:tc>
      </w:tr>
      <w:tr w:rsidR="009E52FB" w:rsidRPr="001A3F94" w14:paraId="790A9A2D" w14:textId="77777777" w:rsidTr="001B08F9">
        <w:trPr>
          <w:trHeight w:val="542"/>
        </w:trPr>
        <w:tc>
          <w:tcPr>
            <w:tcW w:w="1276" w:type="dxa"/>
          </w:tcPr>
          <w:p w14:paraId="4BEC6813" w14:textId="77777777" w:rsidR="009E52FB" w:rsidRPr="001A3F94" w:rsidRDefault="009E52FB" w:rsidP="0058299E">
            <w:pPr>
              <w:keepLines/>
              <w:numPr>
                <w:ilvl w:val="0"/>
                <w:numId w:val="4"/>
              </w:numPr>
              <w:spacing w:before="120"/>
              <w:rPr>
                <w:b/>
                <w:sz w:val="20"/>
              </w:rPr>
            </w:pPr>
          </w:p>
        </w:tc>
        <w:tc>
          <w:tcPr>
            <w:tcW w:w="2977" w:type="dxa"/>
          </w:tcPr>
          <w:p w14:paraId="47616C48" w14:textId="77777777" w:rsidR="009E52FB" w:rsidRPr="009E52FB" w:rsidDel="009E209A" w:rsidRDefault="009E52FB" w:rsidP="009938AF">
            <w:pPr>
              <w:spacing w:before="120"/>
              <w:ind w:left="33" w:firstLine="0"/>
              <w:rPr>
                <w:b/>
                <w:sz w:val="20"/>
                <w:highlight w:val="yellow"/>
              </w:rPr>
            </w:pPr>
            <w:r w:rsidRPr="009E52FB">
              <w:rPr>
                <w:b/>
                <w:sz w:val="20"/>
              </w:rPr>
              <w:t>Contract Managers</w:t>
            </w:r>
          </w:p>
        </w:tc>
        <w:tc>
          <w:tcPr>
            <w:tcW w:w="6095" w:type="dxa"/>
          </w:tcPr>
          <w:p w14:paraId="7F83D5A7" w14:textId="18070BEC" w:rsidR="009E52FB" w:rsidRPr="001A3F94" w:rsidRDefault="009E08F4" w:rsidP="006B2010">
            <w:pPr>
              <w:spacing w:before="120"/>
              <w:ind w:left="0" w:firstLine="0"/>
              <w:rPr>
                <w:sz w:val="20"/>
              </w:rPr>
            </w:pPr>
            <w:r>
              <w:rPr>
                <w:sz w:val="20"/>
              </w:rPr>
              <w:t>Principal</w:t>
            </w:r>
            <w:r w:rsidR="009E52FB" w:rsidRPr="001A3F94">
              <w:rPr>
                <w:sz w:val="20"/>
              </w:rPr>
              <w:t xml:space="preserve">:  </w:t>
            </w:r>
            <w:r w:rsidR="009E52FB" w:rsidRPr="001A3F94">
              <w:rPr>
                <w:sz w:val="20"/>
                <w:highlight w:val="yellow"/>
              </w:rPr>
              <w:t>insert</w:t>
            </w:r>
          </w:p>
          <w:p w14:paraId="7FA85D27" w14:textId="4AD153B9" w:rsidR="009E52FB" w:rsidRPr="009E52FB" w:rsidRDefault="009E52FB" w:rsidP="006B2010">
            <w:pPr>
              <w:spacing w:before="120"/>
              <w:ind w:left="0" w:firstLine="0"/>
              <w:rPr>
                <w:sz w:val="20"/>
                <w:highlight w:val="yellow"/>
              </w:rPr>
            </w:pPr>
            <w:r w:rsidRPr="001A3F94">
              <w:rPr>
                <w:sz w:val="20"/>
              </w:rPr>
              <w:t xml:space="preserve">Contractor: </w:t>
            </w:r>
            <w:r w:rsidR="000869D7">
              <w:rPr>
                <w:sz w:val="20"/>
                <w:highlight w:val="yellow"/>
              </w:rPr>
              <w:t>insert</w:t>
            </w:r>
          </w:p>
        </w:tc>
      </w:tr>
      <w:tr w:rsidR="00A04532" w:rsidRPr="001A3F94" w14:paraId="71913CEC" w14:textId="77777777" w:rsidTr="001B08F9">
        <w:trPr>
          <w:trHeight w:val="542"/>
        </w:trPr>
        <w:tc>
          <w:tcPr>
            <w:tcW w:w="1276" w:type="dxa"/>
          </w:tcPr>
          <w:p w14:paraId="26C997AD" w14:textId="77777777" w:rsidR="00A04532" w:rsidRPr="001A3F94" w:rsidRDefault="00A04532" w:rsidP="0058299E">
            <w:pPr>
              <w:keepLines/>
              <w:numPr>
                <w:ilvl w:val="0"/>
                <w:numId w:val="4"/>
              </w:numPr>
              <w:spacing w:before="120"/>
              <w:rPr>
                <w:b/>
                <w:sz w:val="20"/>
              </w:rPr>
            </w:pPr>
          </w:p>
        </w:tc>
        <w:tc>
          <w:tcPr>
            <w:tcW w:w="2977" w:type="dxa"/>
          </w:tcPr>
          <w:p w14:paraId="1ECC8DE8" w14:textId="77777777" w:rsidR="00A04532" w:rsidRPr="00855368" w:rsidDel="009E209A" w:rsidRDefault="00DE2C88" w:rsidP="009B3E1E">
            <w:pPr>
              <w:spacing w:before="120"/>
              <w:ind w:left="33" w:firstLine="0"/>
              <w:rPr>
                <w:b/>
                <w:sz w:val="20"/>
                <w:highlight w:val="green"/>
              </w:rPr>
            </w:pPr>
            <w:r>
              <w:rPr>
                <w:b/>
                <w:sz w:val="20"/>
              </w:rPr>
              <w:t>Named Persons</w:t>
            </w:r>
          </w:p>
        </w:tc>
        <w:tc>
          <w:tcPr>
            <w:tcW w:w="6095" w:type="dxa"/>
          </w:tcPr>
          <w:p w14:paraId="286CD0C1" w14:textId="2C021FF4" w:rsidR="00A04532" w:rsidRPr="00B5731E" w:rsidRDefault="000869D7" w:rsidP="006B2010">
            <w:pPr>
              <w:spacing w:before="120"/>
              <w:ind w:left="0" w:firstLine="0"/>
              <w:rPr>
                <w:sz w:val="20"/>
                <w:highlight w:val="yellow"/>
              </w:rPr>
            </w:pPr>
            <w:r>
              <w:rPr>
                <w:sz w:val="20"/>
                <w:highlight w:val="yellow"/>
              </w:rPr>
              <w:t>insert names and positions</w:t>
            </w:r>
            <w:r w:rsidR="00B5731E">
              <w:rPr>
                <w:sz w:val="20"/>
              </w:rPr>
              <w:t xml:space="preserve"> </w:t>
            </w:r>
            <w:r w:rsidR="00313CE5">
              <w:rPr>
                <w:color w:val="FF0000"/>
                <w:sz w:val="20"/>
              </w:rPr>
              <w:t>or</w:t>
            </w:r>
            <w:r w:rsidR="00B5731E">
              <w:rPr>
                <w:color w:val="FF0000"/>
                <w:sz w:val="20"/>
              </w:rPr>
              <w:t xml:space="preserve"> </w:t>
            </w:r>
            <w:r>
              <w:rPr>
                <w:sz w:val="20"/>
                <w:highlight w:val="yellow"/>
              </w:rPr>
              <w:t>Not applicable</w:t>
            </w:r>
          </w:p>
        </w:tc>
      </w:tr>
      <w:tr w:rsidR="00A04532" w:rsidRPr="001A3F94" w14:paraId="2A8FC17A" w14:textId="77777777" w:rsidTr="001B08F9">
        <w:trPr>
          <w:trHeight w:val="542"/>
        </w:trPr>
        <w:tc>
          <w:tcPr>
            <w:tcW w:w="1276" w:type="dxa"/>
          </w:tcPr>
          <w:p w14:paraId="6BDB2E81" w14:textId="6871816E" w:rsidR="00A04532" w:rsidRPr="001A3F94" w:rsidRDefault="00A04532" w:rsidP="0058299E">
            <w:pPr>
              <w:keepLines/>
              <w:numPr>
                <w:ilvl w:val="0"/>
                <w:numId w:val="4"/>
              </w:numPr>
              <w:spacing w:before="120"/>
              <w:rPr>
                <w:b/>
                <w:sz w:val="20"/>
              </w:rPr>
            </w:pPr>
          </w:p>
        </w:tc>
        <w:tc>
          <w:tcPr>
            <w:tcW w:w="2977" w:type="dxa"/>
          </w:tcPr>
          <w:p w14:paraId="13B5E5B8" w14:textId="77777777" w:rsidR="00A04532" w:rsidRPr="009E52FB" w:rsidRDefault="00A04532" w:rsidP="00A04532">
            <w:pPr>
              <w:spacing w:before="120"/>
              <w:ind w:left="33" w:firstLine="0"/>
              <w:rPr>
                <w:b/>
                <w:sz w:val="20"/>
                <w:highlight w:val="yellow"/>
              </w:rPr>
            </w:pPr>
            <w:r w:rsidRPr="00A04532">
              <w:rPr>
                <w:b/>
                <w:sz w:val="20"/>
              </w:rPr>
              <w:t xml:space="preserve">Details of Goods </w:t>
            </w:r>
          </w:p>
        </w:tc>
        <w:tc>
          <w:tcPr>
            <w:tcW w:w="6095" w:type="dxa"/>
          </w:tcPr>
          <w:p w14:paraId="1CE2009F" w14:textId="07CDEB2A" w:rsidR="003C1DC1" w:rsidRDefault="000869D7" w:rsidP="006B2010">
            <w:pPr>
              <w:spacing w:before="120"/>
              <w:ind w:left="0" w:firstLine="0"/>
              <w:rPr>
                <w:sz w:val="20"/>
                <w:highlight w:val="yellow"/>
              </w:rPr>
            </w:pPr>
            <w:r>
              <w:rPr>
                <w:sz w:val="20"/>
                <w:highlight w:val="yellow"/>
              </w:rPr>
              <w:t>insert</w:t>
            </w:r>
          </w:p>
          <w:p w14:paraId="3B985A44" w14:textId="77777777" w:rsidR="00313CE5" w:rsidRPr="00A26690" w:rsidRDefault="00313CE5" w:rsidP="006B2010">
            <w:pPr>
              <w:spacing w:before="120"/>
              <w:ind w:left="0" w:firstLine="0"/>
              <w:rPr>
                <w:color w:val="FF0000"/>
                <w:sz w:val="20"/>
              </w:rPr>
            </w:pPr>
            <w:r>
              <w:rPr>
                <w:color w:val="FF0000"/>
                <w:sz w:val="20"/>
              </w:rPr>
              <w:t>or</w:t>
            </w:r>
          </w:p>
          <w:p w14:paraId="4E41B70B" w14:textId="5ECBBAE4" w:rsidR="003C1DC1" w:rsidRDefault="003A6A6C" w:rsidP="006B2010">
            <w:pPr>
              <w:spacing w:before="120"/>
              <w:ind w:left="0" w:firstLine="0"/>
              <w:rPr>
                <w:sz w:val="20"/>
                <w:highlight w:val="yellow"/>
              </w:rPr>
            </w:pPr>
            <w:r>
              <w:rPr>
                <w:sz w:val="20"/>
                <w:highlight w:val="yellow"/>
              </w:rPr>
              <w:t xml:space="preserve">Refer </w:t>
            </w:r>
            <w:r w:rsidR="003C1DC1">
              <w:rPr>
                <w:sz w:val="20"/>
                <w:highlight w:val="yellow"/>
              </w:rPr>
              <w:t xml:space="preserve">Attachment 6 – </w:t>
            </w:r>
            <w:r>
              <w:rPr>
                <w:sz w:val="20"/>
                <w:highlight w:val="yellow"/>
              </w:rPr>
              <w:t>Specification</w:t>
            </w:r>
          </w:p>
          <w:p w14:paraId="16A61B6B" w14:textId="77777777" w:rsidR="00313CE5" w:rsidRPr="00A26690" w:rsidRDefault="00313CE5" w:rsidP="006B2010">
            <w:pPr>
              <w:spacing w:before="120"/>
              <w:ind w:left="0" w:firstLine="0"/>
              <w:rPr>
                <w:color w:val="FF0000"/>
                <w:sz w:val="20"/>
              </w:rPr>
            </w:pPr>
            <w:r>
              <w:rPr>
                <w:color w:val="FF0000"/>
                <w:sz w:val="20"/>
              </w:rPr>
              <w:t>or</w:t>
            </w:r>
          </w:p>
          <w:p w14:paraId="5ED849B0" w14:textId="10488015" w:rsidR="00A04532" w:rsidRPr="001A3F94" w:rsidRDefault="003C1DC1" w:rsidP="006B2010">
            <w:pPr>
              <w:spacing w:before="120"/>
              <w:ind w:left="0" w:firstLine="0"/>
              <w:rPr>
                <w:b/>
                <w:sz w:val="20"/>
              </w:rPr>
            </w:pPr>
            <w:r>
              <w:rPr>
                <w:sz w:val="20"/>
                <w:highlight w:val="yellow"/>
              </w:rPr>
              <w:t>N</w:t>
            </w:r>
            <w:r w:rsidR="000869D7">
              <w:rPr>
                <w:sz w:val="20"/>
                <w:highlight w:val="yellow"/>
              </w:rPr>
              <w:t>ot applicable</w:t>
            </w:r>
          </w:p>
        </w:tc>
      </w:tr>
      <w:tr w:rsidR="00A04532" w:rsidRPr="001A3F94" w14:paraId="1FF5057A" w14:textId="77777777" w:rsidTr="001B08F9">
        <w:trPr>
          <w:trHeight w:val="542"/>
        </w:trPr>
        <w:tc>
          <w:tcPr>
            <w:tcW w:w="1276" w:type="dxa"/>
          </w:tcPr>
          <w:p w14:paraId="64210B32" w14:textId="77777777" w:rsidR="00A04532" w:rsidRDefault="00A04532" w:rsidP="0058299E">
            <w:pPr>
              <w:keepLines/>
              <w:numPr>
                <w:ilvl w:val="0"/>
                <w:numId w:val="4"/>
              </w:numPr>
              <w:spacing w:before="120"/>
              <w:rPr>
                <w:b/>
                <w:sz w:val="20"/>
              </w:rPr>
            </w:pPr>
          </w:p>
          <w:p w14:paraId="3085BC89" w14:textId="77777777" w:rsidR="001A2CC4" w:rsidRPr="001A2CC4" w:rsidRDefault="001A2CC4" w:rsidP="001A2CC4">
            <w:pPr>
              <w:rPr>
                <w:sz w:val="20"/>
              </w:rPr>
            </w:pPr>
          </w:p>
          <w:p w14:paraId="67FE254F" w14:textId="77777777" w:rsidR="001A2CC4" w:rsidRPr="001A2CC4" w:rsidRDefault="001A2CC4" w:rsidP="001A2CC4">
            <w:pPr>
              <w:rPr>
                <w:sz w:val="20"/>
              </w:rPr>
            </w:pPr>
          </w:p>
        </w:tc>
        <w:tc>
          <w:tcPr>
            <w:tcW w:w="2977" w:type="dxa"/>
          </w:tcPr>
          <w:p w14:paraId="00C7B4CA" w14:textId="77777777" w:rsidR="00A04532" w:rsidRPr="001A3F94" w:rsidRDefault="00A04532" w:rsidP="009B3E1E">
            <w:pPr>
              <w:spacing w:before="120"/>
              <w:ind w:left="33" w:firstLine="0"/>
              <w:rPr>
                <w:b/>
                <w:sz w:val="20"/>
              </w:rPr>
            </w:pPr>
            <w:r w:rsidRPr="001A3F94">
              <w:rPr>
                <w:b/>
                <w:sz w:val="20"/>
              </w:rPr>
              <w:t xml:space="preserve">Delivery Date </w:t>
            </w:r>
          </w:p>
          <w:p w14:paraId="086F6973" w14:textId="527042C2" w:rsidR="00A04532" w:rsidRPr="00666205" w:rsidRDefault="00666205" w:rsidP="009B3E1E">
            <w:pPr>
              <w:spacing w:before="120"/>
              <w:ind w:left="33" w:firstLine="0"/>
              <w:rPr>
                <w:sz w:val="20"/>
              </w:rPr>
            </w:pPr>
            <w:r>
              <w:rPr>
                <w:sz w:val="20"/>
              </w:rPr>
              <w:t>f</w:t>
            </w:r>
            <w:r w:rsidRPr="00666205">
              <w:rPr>
                <w:sz w:val="20"/>
              </w:rPr>
              <w:t>or Goods</w:t>
            </w:r>
          </w:p>
          <w:p w14:paraId="5BC3738F" w14:textId="77777777" w:rsidR="00A04532" w:rsidRDefault="00A04532" w:rsidP="009B3E1E">
            <w:pPr>
              <w:spacing w:before="120"/>
              <w:ind w:left="33" w:firstLine="0"/>
              <w:rPr>
                <w:b/>
                <w:sz w:val="20"/>
              </w:rPr>
            </w:pPr>
            <w:r w:rsidRPr="001A3F94">
              <w:rPr>
                <w:b/>
                <w:sz w:val="20"/>
              </w:rPr>
              <w:t>Delivery Point</w:t>
            </w:r>
          </w:p>
          <w:p w14:paraId="1F2C6ABE" w14:textId="3C46F8F8" w:rsidR="000869D7" w:rsidRPr="00D144F1" w:rsidRDefault="00666205" w:rsidP="00D144F1">
            <w:pPr>
              <w:spacing w:before="120"/>
              <w:ind w:left="33" w:firstLine="0"/>
              <w:rPr>
                <w:sz w:val="20"/>
              </w:rPr>
            </w:pPr>
            <w:r>
              <w:rPr>
                <w:sz w:val="20"/>
              </w:rPr>
              <w:lastRenderedPageBreak/>
              <w:t>f</w:t>
            </w:r>
            <w:r w:rsidRPr="00666205">
              <w:rPr>
                <w:sz w:val="20"/>
              </w:rPr>
              <w:t>or Goods</w:t>
            </w:r>
          </w:p>
        </w:tc>
        <w:tc>
          <w:tcPr>
            <w:tcW w:w="6095" w:type="dxa"/>
          </w:tcPr>
          <w:p w14:paraId="73E17683" w14:textId="10CCEDD9" w:rsidR="00A04532" w:rsidRPr="00D144F1" w:rsidRDefault="00666205" w:rsidP="006B2010">
            <w:pPr>
              <w:spacing w:before="120"/>
              <w:ind w:left="0" w:firstLine="0"/>
              <w:rPr>
                <w:sz w:val="20"/>
                <w:highlight w:val="yellow"/>
              </w:rPr>
            </w:pPr>
            <w:r>
              <w:rPr>
                <w:sz w:val="20"/>
                <w:highlight w:val="yellow"/>
              </w:rPr>
              <w:lastRenderedPageBreak/>
              <w:t>i</w:t>
            </w:r>
            <w:r w:rsidR="00A04532" w:rsidRPr="001A3F94">
              <w:rPr>
                <w:sz w:val="20"/>
                <w:highlight w:val="yellow"/>
              </w:rPr>
              <w:t>nsert date</w:t>
            </w:r>
            <w:r w:rsidR="00D144F1">
              <w:rPr>
                <w:sz w:val="20"/>
              </w:rPr>
              <w:t xml:space="preserve"> </w:t>
            </w:r>
            <w:r w:rsidR="00313CE5">
              <w:rPr>
                <w:color w:val="FF0000"/>
                <w:sz w:val="20"/>
              </w:rPr>
              <w:t>or</w:t>
            </w:r>
            <w:r w:rsidR="00D144F1">
              <w:rPr>
                <w:color w:val="FF0000"/>
                <w:sz w:val="20"/>
              </w:rPr>
              <w:t xml:space="preserve"> </w:t>
            </w:r>
            <w:r w:rsidR="000869D7">
              <w:rPr>
                <w:sz w:val="20"/>
                <w:highlight w:val="yellow"/>
              </w:rPr>
              <w:t>Not applicable</w:t>
            </w:r>
          </w:p>
          <w:p w14:paraId="0E020FC0" w14:textId="77777777" w:rsidR="00666205" w:rsidRDefault="00666205" w:rsidP="006B2010">
            <w:pPr>
              <w:spacing w:before="120"/>
              <w:ind w:left="0" w:firstLine="0"/>
              <w:rPr>
                <w:sz w:val="20"/>
                <w:highlight w:val="yellow"/>
              </w:rPr>
            </w:pPr>
          </w:p>
          <w:p w14:paraId="3E56B89C" w14:textId="69AD66A0" w:rsidR="00A04532" w:rsidRPr="00D144F1" w:rsidRDefault="00666205" w:rsidP="006B2010">
            <w:pPr>
              <w:spacing w:before="120"/>
              <w:ind w:left="0" w:firstLine="0"/>
              <w:rPr>
                <w:sz w:val="20"/>
                <w:highlight w:val="yellow"/>
              </w:rPr>
            </w:pPr>
            <w:r>
              <w:rPr>
                <w:sz w:val="20"/>
                <w:highlight w:val="yellow"/>
              </w:rPr>
              <w:t>i</w:t>
            </w:r>
            <w:r w:rsidR="00313CE5">
              <w:rPr>
                <w:sz w:val="20"/>
                <w:highlight w:val="yellow"/>
              </w:rPr>
              <w:t>nsert delivery point</w:t>
            </w:r>
            <w:r w:rsidR="00D144F1">
              <w:rPr>
                <w:sz w:val="20"/>
              </w:rPr>
              <w:t xml:space="preserve"> </w:t>
            </w:r>
            <w:r w:rsidR="00313CE5">
              <w:rPr>
                <w:color w:val="FF0000"/>
                <w:sz w:val="20"/>
              </w:rPr>
              <w:t>or</w:t>
            </w:r>
            <w:r w:rsidR="00D144F1">
              <w:rPr>
                <w:color w:val="FF0000"/>
                <w:sz w:val="20"/>
              </w:rPr>
              <w:t xml:space="preserve"> </w:t>
            </w:r>
            <w:r>
              <w:rPr>
                <w:sz w:val="20"/>
                <w:highlight w:val="yellow"/>
              </w:rPr>
              <w:t>Not applicable</w:t>
            </w:r>
          </w:p>
        </w:tc>
      </w:tr>
      <w:tr w:rsidR="00A04532" w:rsidRPr="001A3F94" w14:paraId="43C0AC2A" w14:textId="77777777" w:rsidTr="001B08F9">
        <w:trPr>
          <w:trHeight w:val="542"/>
        </w:trPr>
        <w:tc>
          <w:tcPr>
            <w:tcW w:w="1276" w:type="dxa"/>
          </w:tcPr>
          <w:p w14:paraId="15DFD3C4" w14:textId="47640DDC" w:rsidR="00A04532" w:rsidRPr="001A3F94" w:rsidRDefault="00A04532" w:rsidP="0058299E">
            <w:pPr>
              <w:keepLines/>
              <w:numPr>
                <w:ilvl w:val="0"/>
                <w:numId w:val="4"/>
              </w:numPr>
              <w:spacing w:before="120"/>
              <w:rPr>
                <w:b/>
                <w:sz w:val="20"/>
              </w:rPr>
            </w:pPr>
          </w:p>
        </w:tc>
        <w:tc>
          <w:tcPr>
            <w:tcW w:w="2977" w:type="dxa"/>
          </w:tcPr>
          <w:p w14:paraId="5F106C05" w14:textId="77777777" w:rsidR="00A04532" w:rsidRDefault="00C00C70" w:rsidP="009B3E1E">
            <w:pPr>
              <w:spacing w:before="120"/>
              <w:ind w:left="33" w:firstLine="0"/>
              <w:rPr>
                <w:b/>
                <w:sz w:val="20"/>
              </w:rPr>
            </w:pPr>
            <w:r>
              <w:rPr>
                <w:b/>
                <w:sz w:val="20"/>
              </w:rPr>
              <w:t>Installation Date</w:t>
            </w:r>
          </w:p>
          <w:p w14:paraId="14876CE1" w14:textId="4BAF7CBA" w:rsidR="00C00C70" w:rsidRPr="00C00C70" w:rsidRDefault="00C00C70" w:rsidP="00C00C70">
            <w:pPr>
              <w:spacing w:before="120"/>
              <w:ind w:left="33" w:firstLine="0"/>
              <w:rPr>
                <w:sz w:val="20"/>
              </w:rPr>
            </w:pPr>
            <w:r>
              <w:rPr>
                <w:sz w:val="20"/>
              </w:rPr>
              <w:t>f</w:t>
            </w:r>
            <w:r w:rsidRPr="00666205">
              <w:rPr>
                <w:sz w:val="20"/>
              </w:rPr>
              <w:t>or Goods</w:t>
            </w:r>
          </w:p>
        </w:tc>
        <w:tc>
          <w:tcPr>
            <w:tcW w:w="6095" w:type="dxa"/>
          </w:tcPr>
          <w:p w14:paraId="0F5ED291" w14:textId="5080B759" w:rsidR="00A04532" w:rsidRPr="00B5731E" w:rsidRDefault="00B5731E" w:rsidP="006B2010">
            <w:pPr>
              <w:spacing w:before="120"/>
              <w:ind w:left="0" w:firstLine="0"/>
              <w:rPr>
                <w:sz w:val="20"/>
                <w:highlight w:val="yellow"/>
              </w:rPr>
            </w:pPr>
            <w:r>
              <w:rPr>
                <w:sz w:val="20"/>
                <w:highlight w:val="yellow"/>
              </w:rPr>
              <w:t>insert</w:t>
            </w:r>
            <w:r w:rsidRPr="00B5731E">
              <w:rPr>
                <w:sz w:val="20"/>
              </w:rPr>
              <w:t xml:space="preserve"> </w:t>
            </w:r>
            <w:r w:rsidR="00313CE5">
              <w:rPr>
                <w:color w:val="FF0000"/>
                <w:sz w:val="20"/>
              </w:rPr>
              <w:t>or</w:t>
            </w:r>
            <w:r>
              <w:rPr>
                <w:color w:val="FF0000"/>
                <w:sz w:val="20"/>
              </w:rPr>
              <w:t xml:space="preserve"> </w:t>
            </w:r>
            <w:r w:rsidR="00C00C70">
              <w:rPr>
                <w:sz w:val="20"/>
                <w:highlight w:val="yellow"/>
              </w:rPr>
              <w:t>Not applicable</w:t>
            </w:r>
          </w:p>
        </w:tc>
      </w:tr>
      <w:tr w:rsidR="00DE0153" w:rsidRPr="001A3F94" w14:paraId="328F9B58" w14:textId="77777777" w:rsidTr="002964A5">
        <w:trPr>
          <w:trHeight w:val="720"/>
        </w:trPr>
        <w:tc>
          <w:tcPr>
            <w:tcW w:w="1276" w:type="dxa"/>
          </w:tcPr>
          <w:p w14:paraId="51999688" w14:textId="5BCA1079" w:rsidR="00DE0153" w:rsidRPr="001A3F94" w:rsidRDefault="00DE0153" w:rsidP="0058299E">
            <w:pPr>
              <w:keepLines/>
              <w:numPr>
                <w:ilvl w:val="0"/>
                <w:numId w:val="4"/>
              </w:numPr>
              <w:spacing w:before="120"/>
              <w:rPr>
                <w:b/>
                <w:sz w:val="20"/>
              </w:rPr>
            </w:pPr>
          </w:p>
        </w:tc>
        <w:tc>
          <w:tcPr>
            <w:tcW w:w="2977" w:type="dxa"/>
          </w:tcPr>
          <w:p w14:paraId="2650D944" w14:textId="77777777" w:rsidR="00DE0153" w:rsidRDefault="00DE0153" w:rsidP="00DE0153">
            <w:pPr>
              <w:spacing w:before="120"/>
              <w:ind w:left="33" w:firstLine="0"/>
              <w:rPr>
                <w:b/>
                <w:sz w:val="20"/>
              </w:rPr>
            </w:pPr>
            <w:r>
              <w:rPr>
                <w:b/>
                <w:sz w:val="20"/>
              </w:rPr>
              <w:t>Warranty Period</w:t>
            </w:r>
          </w:p>
          <w:p w14:paraId="45422BEB" w14:textId="0A38AE58" w:rsidR="00C00C70" w:rsidRPr="00C00C70" w:rsidRDefault="00C00C70" w:rsidP="00C00C70">
            <w:pPr>
              <w:spacing w:before="120"/>
              <w:ind w:left="33" w:firstLine="0"/>
              <w:rPr>
                <w:sz w:val="20"/>
              </w:rPr>
            </w:pPr>
            <w:r>
              <w:rPr>
                <w:sz w:val="20"/>
              </w:rPr>
              <w:t>f</w:t>
            </w:r>
            <w:r w:rsidRPr="00666205">
              <w:rPr>
                <w:sz w:val="20"/>
              </w:rPr>
              <w:t>or Goods</w:t>
            </w:r>
          </w:p>
        </w:tc>
        <w:tc>
          <w:tcPr>
            <w:tcW w:w="6095" w:type="dxa"/>
          </w:tcPr>
          <w:p w14:paraId="6F9B4414" w14:textId="7506BDD3" w:rsidR="003C1DC1" w:rsidRPr="00B5731E" w:rsidRDefault="00DE0153" w:rsidP="006B2010">
            <w:pPr>
              <w:spacing w:before="120"/>
              <w:ind w:left="0" w:firstLine="0"/>
              <w:rPr>
                <w:sz w:val="20"/>
                <w:highlight w:val="yellow"/>
              </w:rPr>
            </w:pPr>
            <w:r>
              <w:rPr>
                <w:sz w:val="20"/>
                <w:highlight w:val="yellow"/>
              </w:rPr>
              <w:t>insert</w:t>
            </w:r>
            <w:r w:rsidRPr="00B5731E">
              <w:rPr>
                <w:sz w:val="20"/>
              </w:rPr>
              <w:t xml:space="preserve"> </w:t>
            </w:r>
            <w:r w:rsidR="00985E34">
              <w:rPr>
                <w:color w:val="FF0000"/>
                <w:sz w:val="20"/>
              </w:rPr>
              <w:t>or</w:t>
            </w:r>
            <w:r w:rsidR="00B5731E">
              <w:rPr>
                <w:color w:val="FF0000"/>
                <w:sz w:val="20"/>
              </w:rPr>
              <w:t xml:space="preserve"> </w:t>
            </w:r>
            <w:r w:rsidR="00185185">
              <w:rPr>
                <w:sz w:val="20"/>
                <w:highlight w:val="yellow"/>
              </w:rPr>
              <w:t>Not applicable</w:t>
            </w:r>
          </w:p>
        </w:tc>
      </w:tr>
      <w:tr w:rsidR="00A04532" w:rsidRPr="001A3F94" w14:paraId="3A0600F2" w14:textId="77777777" w:rsidTr="001B08F9">
        <w:trPr>
          <w:trHeight w:val="542"/>
        </w:trPr>
        <w:tc>
          <w:tcPr>
            <w:tcW w:w="1276" w:type="dxa"/>
          </w:tcPr>
          <w:p w14:paraId="4A473DFC" w14:textId="394BA50C" w:rsidR="00A04532" w:rsidRPr="001A3F94" w:rsidRDefault="00A04532" w:rsidP="0058299E">
            <w:pPr>
              <w:keepLines/>
              <w:numPr>
                <w:ilvl w:val="0"/>
                <w:numId w:val="4"/>
              </w:numPr>
              <w:spacing w:before="120"/>
              <w:rPr>
                <w:b/>
                <w:sz w:val="20"/>
              </w:rPr>
            </w:pPr>
          </w:p>
        </w:tc>
        <w:tc>
          <w:tcPr>
            <w:tcW w:w="2977" w:type="dxa"/>
          </w:tcPr>
          <w:p w14:paraId="6B63058B" w14:textId="77777777" w:rsidR="00A04532" w:rsidRPr="001A3F94" w:rsidRDefault="00A04532" w:rsidP="009938AF">
            <w:pPr>
              <w:spacing w:before="120"/>
              <w:ind w:left="33" w:firstLine="0"/>
              <w:rPr>
                <w:b/>
                <w:sz w:val="20"/>
              </w:rPr>
            </w:pPr>
            <w:r>
              <w:rPr>
                <w:b/>
                <w:sz w:val="20"/>
              </w:rPr>
              <w:t>Details of Services</w:t>
            </w:r>
          </w:p>
        </w:tc>
        <w:tc>
          <w:tcPr>
            <w:tcW w:w="6095" w:type="dxa"/>
          </w:tcPr>
          <w:p w14:paraId="4001386E" w14:textId="70C9C66B" w:rsidR="003C1DC1" w:rsidRDefault="00313CE5" w:rsidP="006B2010">
            <w:pPr>
              <w:spacing w:before="120"/>
              <w:ind w:left="0" w:firstLine="0"/>
              <w:rPr>
                <w:sz w:val="20"/>
                <w:highlight w:val="yellow"/>
              </w:rPr>
            </w:pPr>
            <w:r>
              <w:rPr>
                <w:sz w:val="20"/>
                <w:highlight w:val="yellow"/>
              </w:rPr>
              <w:t>insert</w:t>
            </w:r>
          </w:p>
          <w:p w14:paraId="3027A5F2" w14:textId="32174FC4" w:rsidR="00313CE5" w:rsidRPr="00A26690" w:rsidRDefault="00313CE5" w:rsidP="006B2010">
            <w:pPr>
              <w:spacing w:before="120"/>
              <w:ind w:left="0" w:firstLine="0"/>
              <w:rPr>
                <w:color w:val="FF0000"/>
                <w:sz w:val="20"/>
              </w:rPr>
            </w:pPr>
            <w:r>
              <w:rPr>
                <w:color w:val="FF0000"/>
                <w:sz w:val="20"/>
              </w:rPr>
              <w:t>or</w:t>
            </w:r>
          </w:p>
          <w:p w14:paraId="1B8F1BB9" w14:textId="399BF57A" w:rsidR="00185185" w:rsidRDefault="003C1DC1" w:rsidP="006B2010">
            <w:pPr>
              <w:spacing w:before="120"/>
              <w:ind w:left="0" w:firstLine="0"/>
              <w:rPr>
                <w:sz w:val="20"/>
                <w:highlight w:val="yellow"/>
              </w:rPr>
            </w:pPr>
            <w:r>
              <w:rPr>
                <w:sz w:val="20"/>
                <w:highlight w:val="yellow"/>
              </w:rPr>
              <w:t xml:space="preserve">Refer </w:t>
            </w:r>
            <w:r w:rsidR="00985E34">
              <w:rPr>
                <w:sz w:val="20"/>
                <w:highlight w:val="yellow"/>
              </w:rPr>
              <w:t xml:space="preserve">to </w:t>
            </w:r>
            <w:r>
              <w:rPr>
                <w:sz w:val="20"/>
                <w:highlight w:val="yellow"/>
              </w:rPr>
              <w:t>Attachment 6 –</w:t>
            </w:r>
            <w:r w:rsidR="001F41F9">
              <w:rPr>
                <w:sz w:val="20"/>
                <w:highlight w:val="yellow"/>
              </w:rPr>
              <w:t xml:space="preserve"> </w:t>
            </w:r>
            <w:r>
              <w:rPr>
                <w:sz w:val="20"/>
                <w:highlight w:val="yellow"/>
              </w:rPr>
              <w:t>Statement</w:t>
            </w:r>
            <w:r w:rsidR="00185185">
              <w:rPr>
                <w:sz w:val="20"/>
                <w:highlight w:val="yellow"/>
              </w:rPr>
              <w:t xml:space="preserve"> of Requirements</w:t>
            </w:r>
          </w:p>
          <w:p w14:paraId="35E051AC" w14:textId="77777777" w:rsidR="00313CE5" w:rsidRPr="00A26690" w:rsidRDefault="00313CE5" w:rsidP="006B2010">
            <w:pPr>
              <w:spacing w:before="120"/>
              <w:ind w:left="0" w:firstLine="0"/>
              <w:rPr>
                <w:color w:val="FF0000"/>
                <w:sz w:val="20"/>
              </w:rPr>
            </w:pPr>
            <w:r>
              <w:rPr>
                <w:color w:val="FF0000"/>
                <w:sz w:val="20"/>
              </w:rPr>
              <w:t>or</w:t>
            </w:r>
          </w:p>
          <w:p w14:paraId="33575FE1" w14:textId="5C5B48F3" w:rsidR="00D03E85" w:rsidRPr="00185185" w:rsidRDefault="00185185" w:rsidP="006B2010">
            <w:pPr>
              <w:spacing w:before="120"/>
              <w:ind w:left="0" w:firstLine="0"/>
              <w:rPr>
                <w:sz w:val="20"/>
                <w:highlight w:val="yellow"/>
              </w:rPr>
            </w:pPr>
            <w:r>
              <w:rPr>
                <w:sz w:val="20"/>
                <w:highlight w:val="yellow"/>
              </w:rPr>
              <w:t>Not applicable</w:t>
            </w:r>
          </w:p>
        </w:tc>
      </w:tr>
      <w:tr w:rsidR="00D144F1" w:rsidRPr="001A3F94" w14:paraId="03FB5CAA" w14:textId="77777777" w:rsidTr="001B08F9">
        <w:trPr>
          <w:trHeight w:val="542"/>
        </w:trPr>
        <w:tc>
          <w:tcPr>
            <w:tcW w:w="1276" w:type="dxa"/>
          </w:tcPr>
          <w:p w14:paraId="3A8359B6" w14:textId="77777777" w:rsidR="00D144F1" w:rsidRPr="001A3F94" w:rsidRDefault="00D144F1" w:rsidP="0058299E">
            <w:pPr>
              <w:keepLines/>
              <w:numPr>
                <w:ilvl w:val="0"/>
                <w:numId w:val="4"/>
              </w:numPr>
              <w:spacing w:before="120"/>
              <w:rPr>
                <w:b/>
                <w:sz w:val="20"/>
              </w:rPr>
            </w:pPr>
          </w:p>
        </w:tc>
        <w:tc>
          <w:tcPr>
            <w:tcW w:w="2977" w:type="dxa"/>
          </w:tcPr>
          <w:p w14:paraId="612F24A3" w14:textId="77777777" w:rsidR="00D144F1" w:rsidRPr="001A3F94" w:rsidRDefault="00D144F1" w:rsidP="00D144F1">
            <w:pPr>
              <w:spacing w:before="120"/>
              <w:ind w:left="33" w:firstLine="0"/>
              <w:rPr>
                <w:b/>
                <w:sz w:val="20"/>
              </w:rPr>
            </w:pPr>
            <w:r w:rsidRPr="001A3F94">
              <w:rPr>
                <w:b/>
                <w:sz w:val="20"/>
              </w:rPr>
              <w:t xml:space="preserve">Delivery Date </w:t>
            </w:r>
          </w:p>
          <w:p w14:paraId="689D67A4" w14:textId="0BDC4A02" w:rsidR="00D144F1" w:rsidRPr="00666205" w:rsidRDefault="00D144F1" w:rsidP="00D144F1">
            <w:pPr>
              <w:spacing w:before="120"/>
              <w:ind w:left="33" w:firstLine="0"/>
              <w:rPr>
                <w:sz w:val="20"/>
              </w:rPr>
            </w:pPr>
            <w:r>
              <w:rPr>
                <w:sz w:val="20"/>
              </w:rPr>
              <w:t>f</w:t>
            </w:r>
            <w:r w:rsidRPr="00666205">
              <w:rPr>
                <w:sz w:val="20"/>
              </w:rPr>
              <w:t xml:space="preserve">or </w:t>
            </w:r>
            <w:r>
              <w:rPr>
                <w:sz w:val="20"/>
              </w:rPr>
              <w:t>Services</w:t>
            </w:r>
          </w:p>
          <w:p w14:paraId="2F019504" w14:textId="77777777" w:rsidR="00D144F1" w:rsidRDefault="00D144F1" w:rsidP="00D144F1">
            <w:pPr>
              <w:spacing w:before="120"/>
              <w:ind w:left="33" w:firstLine="0"/>
              <w:rPr>
                <w:b/>
                <w:sz w:val="20"/>
              </w:rPr>
            </w:pPr>
            <w:r w:rsidRPr="001A3F94">
              <w:rPr>
                <w:b/>
                <w:sz w:val="20"/>
              </w:rPr>
              <w:t>Delivery Point</w:t>
            </w:r>
          </w:p>
          <w:p w14:paraId="5C156FD2" w14:textId="27F46D6D" w:rsidR="00D144F1" w:rsidRDefault="00D144F1" w:rsidP="00D144F1">
            <w:pPr>
              <w:spacing w:before="120"/>
              <w:ind w:left="33" w:firstLine="0"/>
              <w:rPr>
                <w:b/>
                <w:sz w:val="20"/>
              </w:rPr>
            </w:pPr>
            <w:r>
              <w:rPr>
                <w:sz w:val="20"/>
              </w:rPr>
              <w:t>f</w:t>
            </w:r>
            <w:r w:rsidRPr="00666205">
              <w:rPr>
                <w:sz w:val="20"/>
              </w:rPr>
              <w:t xml:space="preserve">or </w:t>
            </w:r>
            <w:r>
              <w:rPr>
                <w:sz w:val="20"/>
              </w:rPr>
              <w:t>Services</w:t>
            </w:r>
          </w:p>
        </w:tc>
        <w:tc>
          <w:tcPr>
            <w:tcW w:w="6095" w:type="dxa"/>
          </w:tcPr>
          <w:p w14:paraId="5870C6F3" w14:textId="77777777" w:rsidR="00D144F1" w:rsidRPr="00D144F1" w:rsidRDefault="00D144F1" w:rsidP="006B2010">
            <w:pPr>
              <w:spacing w:before="120"/>
              <w:ind w:left="0" w:firstLine="0"/>
              <w:rPr>
                <w:sz w:val="20"/>
                <w:highlight w:val="yellow"/>
              </w:rPr>
            </w:pPr>
            <w:r>
              <w:rPr>
                <w:sz w:val="20"/>
                <w:highlight w:val="yellow"/>
              </w:rPr>
              <w:t>i</w:t>
            </w:r>
            <w:r w:rsidRPr="001A3F94">
              <w:rPr>
                <w:sz w:val="20"/>
                <w:highlight w:val="yellow"/>
              </w:rPr>
              <w:t>nsert date</w:t>
            </w:r>
            <w:r>
              <w:rPr>
                <w:sz w:val="20"/>
              </w:rPr>
              <w:t xml:space="preserve"> </w:t>
            </w:r>
            <w:r>
              <w:rPr>
                <w:color w:val="FF0000"/>
                <w:sz w:val="20"/>
              </w:rPr>
              <w:t xml:space="preserve">or </w:t>
            </w:r>
            <w:r>
              <w:rPr>
                <w:sz w:val="20"/>
                <w:highlight w:val="yellow"/>
              </w:rPr>
              <w:t>Not applicable</w:t>
            </w:r>
          </w:p>
          <w:p w14:paraId="798D38C8" w14:textId="77777777" w:rsidR="00D144F1" w:rsidRDefault="00D144F1" w:rsidP="006B2010">
            <w:pPr>
              <w:spacing w:before="120"/>
              <w:ind w:left="0" w:firstLine="0"/>
              <w:rPr>
                <w:sz w:val="20"/>
                <w:highlight w:val="yellow"/>
              </w:rPr>
            </w:pPr>
          </w:p>
          <w:p w14:paraId="3D6FC593" w14:textId="39C84F10" w:rsidR="00D144F1" w:rsidRDefault="00D144F1" w:rsidP="006B2010">
            <w:pPr>
              <w:spacing w:before="120"/>
              <w:ind w:left="0" w:firstLine="0"/>
              <w:rPr>
                <w:sz w:val="20"/>
                <w:highlight w:val="yellow"/>
              </w:rPr>
            </w:pPr>
            <w:r>
              <w:rPr>
                <w:sz w:val="20"/>
                <w:highlight w:val="yellow"/>
              </w:rPr>
              <w:t>insert delivery point</w:t>
            </w:r>
            <w:r>
              <w:rPr>
                <w:sz w:val="20"/>
              </w:rPr>
              <w:t xml:space="preserve"> </w:t>
            </w:r>
            <w:r>
              <w:rPr>
                <w:color w:val="FF0000"/>
                <w:sz w:val="20"/>
              </w:rPr>
              <w:t xml:space="preserve">or </w:t>
            </w:r>
            <w:r>
              <w:rPr>
                <w:sz w:val="20"/>
                <w:highlight w:val="yellow"/>
              </w:rPr>
              <w:t>Not applicable</w:t>
            </w:r>
          </w:p>
        </w:tc>
      </w:tr>
      <w:tr w:rsidR="00A04532" w:rsidRPr="001A3F94" w14:paraId="04093889" w14:textId="77777777" w:rsidTr="003C1DC1">
        <w:trPr>
          <w:trHeight w:val="190"/>
        </w:trPr>
        <w:tc>
          <w:tcPr>
            <w:tcW w:w="1276" w:type="dxa"/>
          </w:tcPr>
          <w:p w14:paraId="135F2553" w14:textId="5C1BC37E" w:rsidR="00A04532" w:rsidRPr="001A3F94" w:rsidRDefault="00A04532" w:rsidP="0058299E">
            <w:pPr>
              <w:keepLines/>
              <w:numPr>
                <w:ilvl w:val="0"/>
                <w:numId w:val="4"/>
              </w:numPr>
              <w:spacing w:before="120"/>
              <w:rPr>
                <w:b/>
                <w:sz w:val="20"/>
              </w:rPr>
            </w:pPr>
          </w:p>
        </w:tc>
        <w:tc>
          <w:tcPr>
            <w:tcW w:w="2977" w:type="dxa"/>
          </w:tcPr>
          <w:p w14:paraId="15596579" w14:textId="77777777" w:rsidR="009C2E01" w:rsidRDefault="009C2E01" w:rsidP="009C2E01">
            <w:pPr>
              <w:spacing w:before="120"/>
              <w:ind w:left="33" w:firstLine="0"/>
              <w:rPr>
                <w:b/>
                <w:sz w:val="20"/>
              </w:rPr>
            </w:pPr>
            <w:r>
              <w:rPr>
                <w:b/>
                <w:sz w:val="20"/>
              </w:rPr>
              <w:t>Milestone Dates</w:t>
            </w:r>
          </w:p>
          <w:p w14:paraId="442799B9" w14:textId="21969D23" w:rsidR="00A04532" w:rsidRPr="001A3F94" w:rsidRDefault="009C2E01" w:rsidP="009C2E01">
            <w:pPr>
              <w:spacing w:before="120"/>
              <w:ind w:left="33" w:firstLine="0"/>
              <w:rPr>
                <w:b/>
                <w:sz w:val="20"/>
              </w:rPr>
            </w:pPr>
            <w:r>
              <w:rPr>
                <w:sz w:val="20"/>
              </w:rPr>
              <w:t>f</w:t>
            </w:r>
            <w:r w:rsidRPr="00666205">
              <w:rPr>
                <w:sz w:val="20"/>
              </w:rPr>
              <w:t xml:space="preserve">or </w:t>
            </w:r>
            <w:r>
              <w:rPr>
                <w:sz w:val="20"/>
              </w:rPr>
              <w:t>Services</w:t>
            </w:r>
          </w:p>
        </w:tc>
        <w:tc>
          <w:tcPr>
            <w:tcW w:w="6095" w:type="dxa"/>
          </w:tcPr>
          <w:p w14:paraId="01A06ECC" w14:textId="77777777" w:rsidR="009C2E01" w:rsidRDefault="009C2E01" w:rsidP="009C2E01">
            <w:pPr>
              <w:spacing w:before="120"/>
              <w:ind w:left="0" w:firstLine="0"/>
              <w:rPr>
                <w:sz w:val="20"/>
                <w:highlight w:val="yellow"/>
              </w:rPr>
            </w:pPr>
            <w:r>
              <w:rPr>
                <w:sz w:val="20"/>
                <w:highlight w:val="yellow"/>
              </w:rPr>
              <w:t xml:space="preserve">Refer to Attachment 6 – Specification / Statement of Requirements </w:t>
            </w:r>
          </w:p>
          <w:p w14:paraId="02C73EBC" w14:textId="77777777" w:rsidR="009C2E01" w:rsidRPr="00A26690" w:rsidRDefault="009C2E01" w:rsidP="009C2E01">
            <w:pPr>
              <w:spacing w:before="120"/>
              <w:ind w:left="0" w:firstLine="0"/>
              <w:rPr>
                <w:color w:val="FF0000"/>
                <w:sz w:val="20"/>
              </w:rPr>
            </w:pPr>
            <w:r>
              <w:rPr>
                <w:color w:val="FF0000"/>
                <w:sz w:val="20"/>
              </w:rPr>
              <w:t>or</w:t>
            </w:r>
          </w:p>
          <w:p w14:paraId="65763CD9" w14:textId="30BE75BC" w:rsidR="00A04532" w:rsidRPr="00185185" w:rsidRDefault="009C2E01" w:rsidP="009C2E01">
            <w:pPr>
              <w:spacing w:before="120"/>
              <w:ind w:left="0" w:firstLine="0"/>
              <w:rPr>
                <w:sz w:val="20"/>
              </w:rPr>
            </w:pPr>
            <w:r>
              <w:rPr>
                <w:sz w:val="20"/>
                <w:highlight w:val="yellow"/>
              </w:rPr>
              <w:t>Not applicable</w:t>
            </w:r>
          </w:p>
        </w:tc>
      </w:tr>
      <w:tr w:rsidR="009C2E01" w:rsidRPr="001A3F94" w14:paraId="43C0A4B1" w14:textId="77777777" w:rsidTr="001B08F9">
        <w:trPr>
          <w:trHeight w:val="542"/>
        </w:trPr>
        <w:tc>
          <w:tcPr>
            <w:tcW w:w="1276" w:type="dxa"/>
          </w:tcPr>
          <w:p w14:paraId="5059460D" w14:textId="77777777" w:rsidR="009C2E01" w:rsidRPr="001A3F94" w:rsidRDefault="009C2E01" w:rsidP="0058299E">
            <w:pPr>
              <w:keepLines/>
              <w:numPr>
                <w:ilvl w:val="0"/>
                <w:numId w:val="4"/>
              </w:numPr>
              <w:spacing w:before="120"/>
              <w:rPr>
                <w:b/>
                <w:sz w:val="20"/>
              </w:rPr>
            </w:pPr>
          </w:p>
        </w:tc>
        <w:tc>
          <w:tcPr>
            <w:tcW w:w="2977" w:type="dxa"/>
          </w:tcPr>
          <w:p w14:paraId="0BE147C1" w14:textId="7CC01FDE" w:rsidR="009C2E01" w:rsidRDefault="009C2E01" w:rsidP="00DE2C88">
            <w:pPr>
              <w:spacing w:before="120"/>
              <w:ind w:left="33" w:firstLine="0"/>
              <w:rPr>
                <w:b/>
                <w:sz w:val="20"/>
              </w:rPr>
            </w:pPr>
            <w:r>
              <w:rPr>
                <w:b/>
                <w:sz w:val="20"/>
              </w:rPr>
              <w:t>Reports and Manuals</w:t>
            </w:r>
          </w:p>
        </w:tc>
        <w:tc>
          <w:tcPr>
            <w:tcW w:w="6095" w:type="dxa"/>
          </w:tcPr>
          <w:p w14:paraId="0411CDE6" w14:textId="77777777" w:rsidR="009C2E01" w:rsidRDefault="009C2E01" w:rsidP="009C2E01">
            <w:pPr>
              <w:spacing w:before="120"/>
              <w:ind w:left="0" w:firstLine="0"/>
              <w:rPr>
                <w:sz w:val="20"/>
                <w:highlight w:val="yellow"/>
              </w:rPr>
            </w:pPr>
            <w:r>
              <w:rPr>
                <w:sz w:val="20"/>
                <w:highlight w:val="yellow"/>
              </w:rPr>
              <w:t>insert details</w:t>
            </w:r>
          </w:p>
          <w:p w14:paraId="3A14986B" w14:textId="77777777" w:rsidR="009C2E01" w:rsidRPr="00A26690" w:rsidRDefault="009C2E01" w:rsidP="009C2E01">
            <w:pPr>
              <w:spacing w:before="120"/>
              <w:ind w:left="0" w:firstLine="0"/>
              <w:rPr>
                <w:color w:val="FF0000"/>
                <w:sz w:val="20"/>
              </w:rPr>
            </w:pPr>
            <w:r>
              <w:rPr>
                <w:color w:val="FF0000"/>
                <w:sz w:val="20"/>
              </w:rPr>
              <w:t>or</w:t>
            </w:r>
          </w:p>
          <w:p w14:paraId="4328181F" w14:textId="77777777" w:rsidR="009C2E01" w:rsidRDefault="009C2E01" w:rsidP="009C2E01">
            <w:pPr>
              <w:spacing w:before="120"/>
              <w:ind w:left="0" w:firstLine="0"/>
              <w:rPr>
                <w:sz w:val="20"/>
                <w:highlight w:val="yellow"/>
              </w:rPr>
            </w:pPr>
            <w:r>
              <w:rPr>
                <w:sz w:val="20"/>
                <w:highlight w:val="yellow"/>
              </w:rPr>
              <w:t>Refer to Attachment 6- Specification / Statement of Requirements</w:t>
            </w:r>
          </w:p>
          <w:p w14:paraId="74323048" w14:textId="77777777" w:rsidR="009C2E01" w:rsidRPr="00A26690" w:rsidRDefault="009C2E01" w:rsidP="009C2E01">
            <w:pPr>
              <w:spacing w:before="120"/>
              <w:ind w:left="0" w:firstLine="0"/>
              <w:rPr>
                <w:color w:val="FF0000"/>
                <w:sz w:val="20"/>
              </w:rPr>
            </w:pPr>
            <w:r>
              <w:rPr>
                <w:color w:val="FF0000"/>
                <w:sz w:val="20"/>
              </w:rPr>
              <w:t>or</w:t>
            </w:r>
          </w:p>
          <w:p w14:paraId="5C8A6139" w14:textId="44731DE3" w:rsidR="009C2E01" w:rsidRDefault="009C2E01" w:rsidP="009C2E01">
            <w:pPr>
              <w:spacing w:before="120"/>
              <w:ind w:left="0" w:firstLine="0"/>
              <w:rPr>
                <w:sz w:val="20"/>
                <w:highlight w:val="yellow"/>
              </w:rPr>
            </w:pPr>
            <w:r>
              <w:rPr>
                <w:sz w:val="20"/>
                <w:highlight w:val="yellow"/>
              </w:rPr>
              <w:t>Not applicable</w:t>
            </w:r>
          </w:p>
        </w:tc>
      </w:tr>
      <w:tr w:rsidR="00A04532" w:rsidRPr="001A3F94" w14:paraId="7D1AF8EF" w14:textId="77777777" w:rsidTr="00A45CD6">
        <w:trPr>
          <w:trHeight w:val="3677"/>
        </w:trPr>
        <w:tc>
          <w:tcPr>
            <w:tcW w:w="1276" w:type="dxa"/>
          </w:tcPr>
          <w:p w14:paraId="3089F3B7" w14:textId="77777777" w:rsidR="00A04532" w:rsidRPr="001A3F94" w:rsidRDefault="00A04532" w:rsidP="0058299E">
            <w:pPr>
              <w:keepLines/>
              <w:numPr>
                <w:ilvl w:val="0"/>
                <w:numId w:val="4"/>
              </w:numPr>
              <w:spacing w:before="120"/>
              <w:rPr>
                <w:b/>
                <w:sz w:val="20"/>
              </w:rPr>
            </w:pPr>
          </w:p>
        </w:tc>
        <w:tc>
          <w:tcPr>
            <w:tcW w:w="2977" w:type="dxa"/>
          </w:tcPr>
          <w:p w14:paraId="37577006" w14:textId="7424A6E6" w:rsidR="00A04532" w:rsidRPr="001A3F94" w:rsidRDefault="00A04532" w:rsidP="009938AF">
            <w:pPr>
              <w:spacing w:before="120"/>
              <w:ind w:left="33" w:firstLine="0"/>
              <w:rPr>
                <w:b/>
                <w:sz w:val="20"/>
              </w:rPr>
            </w:pPr>
            <w:r w:rsidRPr="001A3F94">
              <w:rPr>
                <w:b/>
                <w:sz w:val="20"/>
              </w:rPr>
              <w:t xml:space="preserve">Price and Payment </w:t>
            </w:r>
            <w:r w:rsidR="000820EA">
              <w:rPr>
                <w:b/>
                <w:sz w:val="20"/>
              </w:rPr>
              <w:br/>
            </w:r>
          </w:p>
          <w:p w14:paraId="30716707" w14:textId="77777777" w:rsidR="00A04532" w:rsidRPr="001A3F94" w:rsidRDefault="00A04532" w:rsidP="009938AF">
            <w:pPr>
              <w:spacing w:before="120"/>
              <w:ind w:left="33" w:firstLine="0"/>
              <w:rPr>
                <w:b/>
                <w:sz w:val="20"/>
              </w:rPr>
            </w:pPr>
          </w:p>
        </w:tc>
        <w:tc>
          <w:tcPr>
            <w:tcW w:w="6095" w:type="dxa"/>
          </w:tcPr>
          <w:p w14:paraId="7B0CB96F" w14:textId="4B5227FE" w:rsidR="00D034A6" w:rsidRDefault="00D034A6" w:rsidP="006B2010">
            <w:pPr>
              <w:spacing w:before="120"/>
              <w:ind w:left="0" w:firstLine="0"/>
              <w:rPr>
                <w:sz w:val="20"/>
              </w:rPr>
            </w:pPr>
            <w:r>
              <w:rPr>
                <w:sz w:val="20"/>
              </w:rPr>
              <w:t>The Price is as set out in the Tender Form at Atta</w:t>
            </w:r>
            <w:r w:rsidR="00D75E7F">
              <w:rPr>
                <w:sz w:val="20"/>
              </w:rPr>
              <w:t>chment 5, and is not to exceed $</w:t>
            </w:r>
            <w:r w:rsidR="00F30C6D">
              <w:rPr>
                <w:sz w:val="20"/>
              </w:rPr>
              <w:t>[</w:t>
            </w:r>
            <w:r w:rsidRPr="00D75E7F">
              <w:rPr>
                <w:sz w:val="20"/>
                <w:highlight w:val="yellow"/>
              </w:rPr>
              <w:t>insert</w:t>
            </w:r>
            <w:r w:rsidR="00F30C6D" w:rsidRPr="00F30C6D">
              <w:rPr>
                <w:sz w:val="20"/>
              </w:rPr>
              <w:t>]</w:t>
            </w:r>
            <w:r w:rsidR="00D75E7F">
              <w:rPr>
                <w:sz w:val="20"/>
              </w:rPr>
              <w:t xml:space="preserve"> (including GST)</w:t>
            </w:r>
            <w:r>
              <w:rPr>
                <w:sz w:val="20"/>
              </w:rPr>
              <w:t>.</w:t>
            </w:r>
          </w:p>
          <w:p w14:paraId="73DDFD8A" w14:textId="77777777" w:rsidR="00C33E65" w:rsidRDefault="00C33E65" w:rsidP="006B2010">
            <w:pPr>
              <w:spacing w:before="120"/>
              <w:ind w:left="0" w:firstLine="0"/>
              <w:rPr>
                <w:sz w:val="20"/>
              </w:rPr>
            </w:pPr>
            <w:r>
              <w:rPr>
                <w:sz w:val="20"/>
              </w:rPr>
              <w:t>Payment will be made by:</w:t>
            </w:r>
          </w:p>
          <w:p w14:paraId="76ACD1A4" w14:textId="77777777" w:rsidR="00C33E65" w:rsidRPr="002B11C8" w:rsidRDefault="0075444F" w:rsidP="00C33E65">
            <w:pPr>
              <w:pStyle w:val="ListParagraph"/>
              <w:numPr>
                <w:ilvl w:val="1"/>
                <w:numId w:val="4"/>
              </w:numPr>
              <w:spacing w:before="120"/>
              <w:rPr>
                <w:b w:val="0"/>
                <w:sz w:val="20"/>
              </w:rPr>
            </w:pPr>
            <w:r w:rsidRPr="002B11C8">
              <w:rPr>
                <w:b w:val="0"/>
                <w:sz w:val="20"/>
                <w:highlight w:val="yellow"/>
              </w:rPr>
              <w:t xml:space="preserve">Lump Sum / Upper </w:t>
            </w:r>
            <w:r w:rsidR="002F6C4B" w:rsidRPr="002B11C8">
              <w:rPr>
                <w:b w:val="0"/>
                <w:sz w:val="20"/>
                <w:highlight w:val="yellow"/>
              </w:rPr>
              <w:t>L</w:t>
            </w:r>
            <w:r w:rsidRPr="002B11C8">
              <w:rPr>
                <w:b w:val="0"/>
                <w:sz w:val="20"/>
                <w:highlight w:val="yellow"/>
              </w:rPr>
              <w:t xml:space="preserve">imiting </w:t>
            </w:r>
            <w:r w:rsidR="002F6C4B" w:rsidRPr="002B11C8">
              <w:rPr>
                <w:b w:val="0"/>
                <w:sz w:val="20"/>
                <w:highlight w:val="yellow"/>
              </w:rPr>
              <w:t>F</w:t>
            </w:r>
            <w:r w:rsidRPr="002B11C8">
              <w:rPr>
                <w:b w:val="0"/>
                <w:sz w:val="20"/>
                <w:highlight w:val="yellow"/>
              </w:rPr>
              <w:t>ee</w:t>
            </w:r>
            <w:r w:rsidR="00C33E65" w:rsidRPr="002B11C8">
              <w:rPr>
                <w:b w:val="0"/>
                <w:sz w:val="20"/>
              </w:rPr>
              <w:t>; and</w:t>
            </w:r>
          </w:p>
          <w:p w14:paraId="55625666" w14:textId="4E1B8D47" w:rsidR="0075444F" w:rsidRPr="002B11C8" w:rsidRDefault="002F6C4B" w:rsidP="00C33E65">
            <w:pPr>
              <w:pStyle w:val="ListParagraph"/>
              <w:numPr>
                <w:ilvl w:val="1"/>
                <w:numId w:val="4"/>
              </w:numPr>
              <w:spacing w:before="120"/>
              <w:rPr>
                <w:b w:val="0"/>
                <w:sz w:val="20"/>
              </w:rPr>
            </w:pPr>
            <w:r w:rsidRPr="002B11C8">
              <w:rPr>
                <w:b w:val="0"/>
                <w:sz w:val="20"/>
                <w:highlight w:val="yellow"/>
              </w:rPr>
              <w:t>Schedule of Rates</w:t>
            </w:r>
            <w:r w:rsidR="003464FD" w:rsidRPr="002B11C8">
              <w:rPr>
                <w:b w:val="0"/>
                <w:sz w:val="20"/>
              </w:rPr>
              <w:t>.</w:t>
            </w:r>
          </w:p>
          <w:p w14:paraId="01D2BB08" w14:textId="470DB5FD" w:rsidR="00A26690" w:rsidRDefault="0075444F" w:rsidP="006B2010">
            <w:pPr>
              <w:spacing w:before="120"/>
              <w:ind w:left="0" w:firstLine="0"/>
              <w:rPr>
                <w:sz w:val="20"/>
                <w:highlight w:val="yellow"/>
              </w:rPr>
            </w:pPr>
            <w:r>
              <w:rPr>
                <w:sz w:val="20"/>
                <w:highlight w:val="yellow"/>
              </w:rPr>
              <w:t>Lump Sum:</w:t>
            </w:r>
            <w:r w:rsidRPr="002559F3">
              <w:rPr>
                <w:sz w:val="20"/>
              </w:rPr>
              <w:t xml:space="preserve"> $</w:t>
            </w:r>
            <w:r>
              <w:rPr>
                <w:sz w:val="20"/>
                <w:highlight w:val="yellow"/>
              </w:rPr>
              <w:t>[insert] (including GST)</w:t>
            </w:r>
            <w:r w:rsidR="00A26690">
              <w:rPr>
                <w:sz w:val="20"/>
                <w:highlight w:val="yellow"/>
              </w:rPr>
              <w:t xml:space="preserve">, as set out in Attachment 5 – </w:t>
            </w:r>
            <w:r w:rsidR="00701BF0">
              <w:rPr>
                <w:sz w:val="20"/>
                <w:highlight w:val="yellow"/>
              </w:rPr>
              <w:t>Tender Form</w:t>
            </w:r>
            <w:r w:rsidR="00A26690">
              <w:rPr>
                <w:sz w:val="20"/>
                <w:highlight w:val="yellow"/>
              </w:rPr>
              <w:t xml:space="preserve"> </w:t>
            </w:r>
          </w:p>
          <w:p w14:paraId="589AECE5" w14:textId="6F8BFB2D" w:rsidR="00313CE5" w:rsidRPr="00A26690" w:rsidRDefault="00313CE5" w:rsidP="006B2010">
            <w:pPr>
              <w:spacing w:before="120"/>
              <w:ind w:left="0" w:firstLine="0"/>
              <w:rPr>
                <w:color w:val="FF0000"/>
                <w:sz w:val="20"/>
              </w:rPr>
            </w:pPr>
            <w:r>
              <w:rPr>
                <w:color w:val="FF0000"/>
                <w:sz w:val="20"/>
              </w:rPr>
              <w:t>or</w:t>
            </w:r>
          </w:p>
          <w:p w14:paraId="5AE3BFB6" w14:textId="3F2187C6" w:rsidR="002B11C8" w:rsidRDefault="0075444F" w:rsidP="006B2010">
            <w:pPr>
              <w:spacing w:before="120"/>
              <w:ind w:left="0" w:firstLine="0"/>
              <w:rPr>
                <w:sz w:val="20"/>
              </w:rPr>
            </w:pPr>
            <w:r w:rsidRPr="0075444F">
              <w:rPr>
                <w:sz w:val="20"/>
                <w:highlight w:val="yellow"/>
              </w:rPr>
              <w:t>Upper Limiting Fee:</w:t>
            </w:r>
            <w:r w:rsidRPr="002559F3">
              <w:rPr>
                <w:sz w:val="20"/>
              </w:rPr>
              <w:t xml:space="preserve"> $</w:t>
            </w:r>
            <w:r w:rsidRPr="0075444F">
              <w:rPr>
                <w:sz w:val="20"/>
                <w:highlight w:val="yellow"/>
              </w:rPr>
              <w:t>[insert] (including GST)</w:t>
            </w:r>
            <w:r w:rsidR="00A26690">
              <w:rPr>
                <w:sz w:val="20"/>
                <w:highlight w:val="yellow"/>
              </w:rPr>
              <w:t xml:space="preserve">, as set out in Attachment 5 – </w:t>
            </w:r>
            <w:r w:rsidR="00701BF0">
              <w:rPr>
                <w:sz w:val="20"/>
              </w:rPr>
              <w:t>Tender Form</w:t>
            </w:r>
          </w:p>
          <w:p w14:paraId="0C87C85E" w14:textId="6E3E8607" w:rsidR="0075444F" w:rsidRPr="002B11C8" w:rsidRDefault="00313CE5" w:rsidP="006B2010">
            <w:pPr>
              <w:spacing w:before="120"/>
              <w:ind w:left="0" w:firstLine="0"/>
              <w:rPr>
                <w:sz w:val="20"/>
                <w:highlight w:val="yellow"/>
              </w:rPr>
            </w:pPr>
            <w:r>
              <w:rPr>
                <w:color w:val="FF0000"/>
                <w:sz w:val="20"/>
              </w:rPr>
              <w:t>or</w:t>
            </w:r>
          </w:p>
          <w:p w14:paraId="30BDD180" w14:textId="30E1E50D" w:rsidR="005D5F19" w:rsidRPr="00F86506" w:rsidRDefault="005D5F19" w:rsidP="00701BF0">
            <w:pPr>
              <w:spacing w:before="120"/>
              <w:ind w:left="0" w:firstLine="0"/>
              <w:rPr>
                <w:sz w:val="20"/>
              </w:rPr>
            </w:pPr>
            <w:r w:rsidRPr="00A26690">
              <w:rPr>
                <w:sz w:val="20"/>
                <w:highlight w:val="yellow"/>
              </w:rPr>
              <w:t xml:space="preserve">Refer to </w:t>
            </w:r>
            <w:r w:rsidR="00881605" w:rsidRPr="00A26690">
              <w:rPr>
                <w:sz w:val="20"/>
                <w:highlight w:val="yellow"/>
              </w:rPr>
              <w:t>Attachment 5</w:t>
            </w:r>
            <w:r w:rsidR="003C1DC1" w:rsidRPr="00A26690">
              <w:rPr>
                <w:sz w:val="20"/>
                <w:highlight w:val="yellow"/>
              </w:rPr>
              <w:t xml:space="preserve"> – </w:t>
            </w:r>
            <w:r w:rsidR="00701BF0">
              <w:rPr>
                <w:sz w:val="20"/>
                <w:highlight w:val="yellow"/>
              </w:rPr>
              <w:t>Tender Form</w:t>
            </w:r>
            <w:r w:rsidR="0075444F" w:rsidRPr="00A26690">
              <w:rPr>
                <w:sz w:val="20"/>
                <w:highlight w:val="yellow"/>
              </w:rPr>
              <w:t xml:space="preserve"> for Schedule of Rates</w:t>
            </w:r>
          </w:p>
        </w:tc>
      </w:tr>
      <w:tr w:rsidR="00A04532" w:rsidRPr="001A3F94" w14:paraId="5DA1FD79" w14:textId="77777777" w:rsidTr="001B08F9">
        <w:trPr>
          <w:trHeight w:val="542"/>
        </w:trPr>
        <w:tc>
          <w:tcPr>
            <w:tcW w:w="1276" w:type="dxa"/>
            <w:tcBorders>
              <w:top w:val="single" w:sz="4" w:space="0" w:color="C0C0C0"/>
              <w:left w:val="single" w:sz="4" w:space="0" w:color="C0C0C0"/>
              <w:bottom w:val="single" w:sz="4" w:space="0" w:color="C0C0C0"/>
              <w:right w:val="single" w:sz="4" w:space="0" w:color="C0C0C0"/>
            </w:tcBorders>
          </w:tcPr>
          <w:p w14:paraId="0ECCD613" w14:textId="5EF37FF4" w:rsidR="00A04532" w:rsidRPr="001A3F94" w:rsidRDefault="00A04532" w:rsidP="0058299E">
            <w:pPr>
              <w:keepLines/>
              <w:numPr>
                <w:ilvl w:val="0"/>
                <w:numId w:val="4"/>
              </w:numPr>
              <w:spacing w:before="120"/>
              <w:rPr>
                <w:b/>
                <w:sz w:val="20"/>
              </w:rPr>
            </w:pPr>
          </w:p>
        </w:tc>
        <w:tc>
          <w:tcPr>
            <w:tcW w:w="2977" w:type="dxa"/>
            <w:tcBorders>
              <w:top w:val="single" w:sz="4" w:space="0" w:color="C0C0C0"/>
              <w:left w:val="single" w:sz="4" w:space="0" w:color="C0C0C0"/>
              <w:bottom w:val="single" w:sz="4" w:space="0" w:color="C0C0C0"/>
              <w:right w:val="single" w:sz="4" w:space="0" w:color="C0C0C0"/>
            </w:tcBorders>
          </w:tcPr>
          <w:p w14:paraId="633D4415" w14:textId="77777777" w:rsidR="00A04532" w:rsidRPr="001A3F94" w:rsidRDefault="00A04532" w:rsidP="009938AF">
            <w:pPr>
              <w:spacing w:before="120"/>
              <w:ind w:left="33" w:firstLine="0"/>
              <w:rPr>
                <w:sz w:val="20"/>
              </w:rPr>
            </w:pPr>
            <w:r w:rsidRPr="001A3F94">
              <w:rPr>
                <w:b/>
                <w:sz w:val="20"/>
              </w:rPr>
              <w:t>Insurances</w:t>
            </w:r>
          </w:p>
          <w:p w14:paraId="4069C7C6" w14:textId="77777777" w:rsidR="00A04532" w:rsidRDefault="00A04532" w:rsidP="009938AF">
            <w:pPr>
              <w:spacing w:before="120"/>
              <w:ind w:left="33" w:firstLine="0"/>
              <w:rPr>
                <w:sz w:val="20"/>
              </w:rPr>
            </w:pPr>
            <w:r>
              <w:rPr>
                <w:sz w:val="20"/>
              </w:rPr>
              <w:t>Public Liability Insurance</w:t>
            </w:r>
          </w:p>
          <w:p w14:paraId="6D642676" w14:textId="77777777" w:rsidR="00A04532" w:rsidRDefault="00A04532" w:rsidP="009938AF">
            <w:pPr>
              <w:spacing w:before="120"/>
              <w:ind w:left="33" w:firstLine="0"/>
              <w:rPr>
                <w:sz w:val="20"/>
              </w:rPr>
            </w:pPr>
            <w:r>
              <w:rPr>
                <w:sz w:val="20"/>
              </w:rPr>
              <w:t>Product Liability Insurance</w:t>
            </w:r>
          </w:p>
          <w:p w14:paraId="362463E5" w14:textId="5EB6F7F9" w:rsidR="00A04532" w:rsidRPr="001F0986" w:rsidRDefault="001F0986" w:rsidP="009938AF">
            <w:pPr>
              <w:spacing w:before="120"/>
              <w:ind w:left="33" w:firstLine="0"/>
              <w:rPr>
                <w:sz w:val="20"/>
              </w:rPr>
            </w:pPr>
            <w:r w:rsidRPr="001F0986">
              <w:rPr>
                <w:sz w:val="20"/>
              </w:rPr>
              <w:t>Professional Indemnity Insurance</w:t>
            </w:r>
          </w:p>
        </w:tc>
        <w:tc>
          <w:tcPr>
            <w:tcW w:w="6095" w:type="dxa"/>
            <w:tcBorders>
              <w:top w:val="single" w:sz="4" w:space="0" w:color="C0C0C0"/>
              <w:left w:val="single" w:sz="4" w:space="0" w:color="C0C0C0"/>
              <w:bottom w:val="single" w:sz="4" w:space="0" w:color="C0C0C0"/>
              <w:right w:val="single" w:sz="4" w:space="0" w:color="C0C0C0"/>
            </w:tcBorders>
          </w:tcPr>
          <w:p w14:paraId="2D1918BE" w14:textId="77777777" w:rsidR="00A04532" w:rsidRDefault="00A04532" w:rsidP="009B3E1E">
            <w:pPr>
              <w:spacing w:before="120"/>
              <w:ind w:left="0" w:firstLine="0"/>
              <w:rPr>
                <w:sz w:val="20"/>
              </w:rPr>
            </w:pPr>
          </w:p>
          <w:p w14:paraId="36D6EE9E" w14:textId="675D9B0C" w:rsidR="00A04532" w:rsidRPr="001F0986" w:rsidRDefault="00891F75" w:rsidP="003A6DF4">
            <w:pPr>
              <w:spacing w:before="120"/>
              <w:rPr>
                <w:sz w:val="20"/>
              </w:rPr>
            </w:pPr>
            <w:r w:rsidRPr="001F0986">
              <w:rPr>
                <w:sz w:val="20"/>
              </w:rPr>
              <w:t xml:space="preserve">Not less than </w:t>
            </w:r>
            <w:r w:rsidR="00A04532" w:rsidRPr="001F0986">
              <w:rPr>
                <w:sz w:val="20"/>
              </w:rPr>
              <w:t>$</w:t>
            </w:r>
            <w:r w:rsidRPr="001F0986">
              <w:rPr>
                <w:sz w:val="20"/>
              </w:rPr>
              <w:t>1</w:t>
            </w:r>
            <w:r w:rsidR="0031595F" w:rsidRPr="001F0986">
              <w:rPr>
                <w:sz w:val="20"/>
              </w:rPr>
              <w:t>0</w:t>
            </w:r>
            <w:r w:rsidRPr="001F0986">
              <w:rPr>
                <w:sz w:val="20"/>
              </w:rPr>
              <w:t>,000,000</w:t>
            </w:r>
          </w:p>
          <w:p w14:paraId="0D5B48A1" w14:textId="01FE0256" w:rsidR="001F0986" w:rsidRPr="001F0986" w:rsidRDefault="001F0986" w:rsidP="001F0986">
            <w:pPr>
              <w:spacing w:before="120"/>
              <w:rPr>
                <w:sz w:val="20"/>
              </w:rPr>
            </w:pPr>
            <w:r w:rsidRPr="001F0986">
              <w:rPr>
                <w:sz w:val="20"/>
                <w:highlight w:val="yellow"/>
              </w:rPr>
              <w:t>Not less than $10,000,000</w:t>
            </w:r>
            <w:r w:rsidRPr="001F0986">
              <w:rPr>
                <w:sz w:val="20"/>
              </w:rPr>
              <w:t xml:space="preserve"> </w:t>
            </w:r>
            <w:r w:rsidRPr="001F0986">
              <w:rPr>
                <w:color w:val="FF0000"/>
                <w:sz w:val="20"/>
              </w:rPr>
              <w:t>or</w:t>
            </w:r>
            <w:r w:rsidRPr="001F0986">
              <w:rPr>
                <w:sz w:val="20"/>
              </w:rPr>
              <w:t xml:space="preserve"> </w:t>
            </w:r>
            <w:r w:rsidRPr="001F0986">
              <w:rPr>
                <w:sz w:val="20"/>
                <w:highlight w:val="yellow"/>
              </w:rPr>
              <w:t>Not applicable</w:t>
            </w:r>
          </w:p>
          <w:p w14:paraId="52AAFD16" w14:textId="77777777" w:rsidR="004658EE" w:rsidRDefault="004637F1" w:rsidP="002964A5">
            <w:pPr>
              <w:spacing w:before="120"/>
              <w:ind w:left="0" w:firstLine="0"/>
              <w:rPr>
                <w:sz w:val="20"/>
                <w:highlight w:val="yellow"/>
              </w:rPr>
            </w:pPr>
            <w:r>
              <w:rPr>
                <w:sz w:val="20"/>
                <w:highlight w:val="yellow"/>
              </w:rPr>
              <w:t xml:space="preserve">Not less than </w:t>
            </w:r>
            <w:r w:rsidRPr="004637F1">
              <w:rPr>
                <w:sz w:val="20"/>
                <w:highlight w:val="yellow"/>
              </w:rPr>
              <w:t>$1,000,000</w:t>
            </w:r>
            <w:r w:rsidRPr="004637F1">
              <w:rPr>
                <w:sz w:val="20"/>
              </w:rPr>
              <w:t xml:space="preserve"> </w:t>
            </w:r>
            <w:r w:rsidRPr="004637F1">
              <w:rPr>
                <w:color w:val="FF0000"/>
                <w:sz w:val="20"/>
              </w:rPr>
              <w:t>or</w:t>
            </w:r>
            <w:r w:rsidRPr="004637F1">
              <w:rPr>
                <w:sz w:val="20"/>
              </w:rPr>
              <w:t xml:space="preserve"> </w:t>
            </w:r>
            <w:r w:rsidRPr="004637F1">
              <w:rPr>
                <w:sz w:val="20"/>
                <w:highlight w:val="yellow"/>
              </w:rPr>
              <w:t>Not applicable</w:t>
            </w:r>
          </w:p>
          <w:p w14:paraId="2DE24C9D" w14:textId="4A42C582" w:rsidR="002964A5" w:rsidRPr="002964A5" w:rsidRDefault="002964A5" w:rsidP="002964A5">
            <w:pPr>
              <w:spacing w:before="120"/>
              <w:ind w:left="0" w:firstLine="0"/>
              <w:rPr>
                <w:sz w:val="20"/>
                <w:highlight w:val="yellow"/>
              </w:rPr>
            </w:pPr>
            <w:r w:rsidRPr="002964A5">
              <w:rPr>
                <w:sz w:val="20"/>
              </w:rPr>
              <w:t>in any case, all of the above are per occurrence and in aggregate</w:t>
            </w:r>
          </w:p>
        </w:tc>
      </w:tr>
      <w:tr w:rsidR="00343955" w:rsidRPr="001A3F94" w14:paraId="0579A7A3" w14:textId="77777777" w:rsidTr="001B08F9">
        <w:trPr>
          <w:trHeight w:val="542"/>
        </w:trPr>
        <w:tc>
          <w:tcPr>
            <w:tcW w:w="1276" w:type="dxa"/>
            <w:tcBorders>
              <w:top w:val="single" w:sz="4" w:space="0" w:color="C0C0C0"/>
              <w:left w:val="single" w:sz="4" w:space="0" w:color="C0C0C0"/>
              <w:bottom w:val="single" w:sz="4" w:space="0" w:color="C0C0C0"/>
              <w:right w:val="single" w:sz="4" w:space="0" w:color="C0C0C0"/>
            </w:tcBorders>
          </w:tcPr>
          <w:p w14:paraId="2A85EE04" w14:textId="0AD50941" w:rsidR="00343955" w:rsidRPr="001A3F94" w:rsidRDefault="00343955" w:rsidP="0058299E">
            <w:pPr>
              <w:keepLines/>
              <w:numPr>
                <w:ilvl w:val="0"/>
                <w:numId w:val="4"/>
              </w:numPr>
              <w:spacing w:before="120"/>
              <w:rPr>
                <w:b/>
                <w:sz w:val="20"/>
              </w:rPr>
            </w:pPr>
          </w:p>
        </w:tc>
        <w:tc>
          <w:tcPr>
            <w:tcW w:w="2977" w:type="dxa"/>
            <w:tcBorders>
              <w:top w:val="single" w:sz="4" w:space="0" w:color="C0C0C0"/>
              <w:left w:val="single" w:sz="4" w:space="0" w:color="C0C0C0"/>
              <w:bottom w:val="single" w:sz="4" w:space="0" w:color="C0C0C0"/>
              <w:right w:val="single" w:sz="4" w:space="0" w:color="C0C0C0"/>
            </w:tcBorders>
          </w:tcPr>
          <w:p w14:paraId="6F08C7DF" w14:textId="77777777" w:rsidR="00343955" w:rsidRDefault="00343955" w:rsidP="009938AF">
            <w:pPr>
              <w:spacing w:before="120"/>
              <w:ind w:left="33" w:firstLine="0"/>
              <w:rPr>
                <w:b/>
                <w:sz w:val="20"/>
              </w:rPr>
            </w:pPr>
            <w:r>
              <w:rPr>
                <w:b/>
                <w:sz w:val="20"/>
              </w:rPr>
              <w:t>Liability Limit</w:t>
            </w:r>
          </w:p>
        </w:tc>
        <w:tc>
          <w:tcPr>
            <w:tcW w:w="6095" w:type="dxa"/>
            <w:tcBorders>
              <w:top w:val="single" w:sz="4" w:space="0" w:color="C0C0C0"/>
              <w:left w:val="single" w:sz="4" w:space="0" w:color="C0C0C0"/>
              <w:bottom w:val="single" w:sz="4" w:space="0" w:color="C0C0C0"/>
              <w:right w:val="single" w:sz="4" w:space="0" w:color="C0C0C0"/>
            </w:tcBorders>
          </w:tcPr>
          <w:p w14:paraId="7F589C85" w14:textId="3370674D" w:rsidR="00343955" w:rsidRDefault="00A45CD6" w:rsidP="00155FCC">
            <w:pPr>
              <w:spacing w:before="120"/>
              <w:ind w:left="0" w:firstLine="0"/>
              <w:rPr>
                <w:sz w:val="20"/>
                <w:highlight w:val="yellow"/>
              </w:rPr>
            </w:pPr>
            <w:r w:rsidRPr="002964A5">
              <w:rPr>
                <w:sz w:val="20"/>
              </w:rPr>
              <w:t xml:space="preserve">The greater of an amount equal to </w:t>
            </w:r>
            <w:r w:rsidRPr="001A2CC4">
              <w:rPr>
                <w:sz w:val="20"/>
                <w:highlight w:val="yellow"/>
              </w:rPr>
              <w:t>[X]</w:t>
            </w:r>
            <w:r w:rsidRPr="002964A5">
              <w:rPr>
                <w:sz w:val="20"/>
              </w:rPr>
              <w:t xml:space="preserve"> times the aggregated paid and payable Price, or the amount of the proceeds of the relevant insurances in Item 17</w:t>
            </w:r>
            <w:r w:rsidRPr="002964A5" w:rsidDel="00A45CD6">
              <w:rPr>
                <w:sz w:val="18"/>
              </w:rPr>
              <w:t xml:space="preserve"> </w:t>
            </w:r>
          </w:p>
        </w:tc>
      </w:tr>
      <w:tr w:rsidR="00A04532" w:rsidRPr="001A3F94" w14:paraId="1F72D243" w14:textId="77777777" w:rsidTr="001B08F9">
        <w:trPr>
          <w:trHeight w:val="542"/>
        </w:trPr>
        <w:tc>
          <w:tcPr>
            <w:tcW w:w="1276" w:type="dxa"/>
            <w:tcBorders>
              <w:top w:val="single" w:sz="4" w:space="0" w:color="C0C0C0"/>
              <w:left w:val="single" w:sz="4" w:space="0" w:color="C0C0C0"/>
              <w:bottom w:val="single" w:sz="4" w:space="0" w:color="C0C0C0"/>
              <w:right w:val="single" w:sz="4" w:space="0" w:color="C0C0C0"/>
            </w:tcBorders>
          </w:tcPr>
          <w:p w14:paraId="2720BB82" w14:textId="77777777" w:rsidR="00A04532" w:rsidRPr="001A3F94" w:rsidRDefault="00A04532" w:rsidP="0058299E">
            <w:pPr>
              <w:keepLines/>
              <w:numPr>
                <w:ilvl w:val="0"/>
                <w:numId w:val="4"/>
              </w:numPr>
              <w:spacing w:before="120"/>
              <w:rPr>
                <w:b/>
                <w:sz w:val="20"/>
              </w:rPr>
            </w:pPr>
          </w:p>
        </w:tc>
        <w:tc>
          <w:tcPr>
            <w:tcW w:w="2977" w:type="dxa"/>
            <w:tcBorders>
              <w:top w:val="single" w:sz="4" w:space="0" w:color="C0C0C0"/>
              <w:left w:val="single" w:sz="4" w:space="0" w:color="C0C0C0"/>
              <w:bottom w:val="single" w:sz="4" w:space="0" w:color="C0C0C0"/>
              <w:right w:val="single" w:sz="4" w:space="0" w:color="C0C0C0"/>
            </w:tcBorders>
          </w:tcPr>
          <w:p w14:paraId="2DC632E9" w14:textId="77777777" w:rsidR="00A04532" w:rsidRPr="001A3F94" w:rsidRDefault="00A04532" w:rsidP="009938AF">
            <w:pPr>
              <w:spacing w:before="120"/>
              <w:ind w:left="33" w:firstLine="0"/>
              <w:rPr>
                <w:b/>
                <w:sz w:val="20"/>
              </w:rPr>
            </w:pPr>
            <w:r>
              <w:rPr>
                <w:b/>
                <w:sz w:val="20"/>
              </w:rPr>
              <w:t>Other Termination Rights</w:t>
            </w:r>
          </w:p>
        </w:tc>
        <w:tc>
          <w:tcPr>
            <w:tcW w:w="6095" w:type="dxa"/>
            <w:tcBorders>
              <w:top w:val="single" w:sz="4" w:space="0" w:color="C0C0C0"/>
              <w:left w:val="single" w:sz="4" w:space="0" w:color="C0C0C0"/>
              <w:bottom w:val="single" w:sz="4" w:space="0" w:color="C0C0C0"/>
              <w:right w:val="single" w:sz="4" w:space="0" w:color="C0C0C0"/>
            </w:tcBorders>
          </w:tcPr>
          <w:p w14:paraId="279BCF77" w14:textId="50A70F54" w:rsidR="00A04532" w:rsidRPr="00B5731E" w:rsidRDefault="00B5731E" w:rsidP="00B5731E">
            <w:pPr>
              <w:spacing w:before="120"/>
              <w:ind w:left="0" w:hanging="54"/>
              <w:rPr>
                <w:sz w:val="20"/>
                <w:highlight w:val="yellow"/>
              </w:rPr>
            </w:pPr>
            <w:r>
              <w:rPr>
                <w:sz w:val="20"/>
                <w:highlight w:val="yellow"/>
              </w:rPr>
              <w:t xml:space="preserve">insert </w:t>
            </w:r>
            <w:r w:rsidR="00313CE5">
              <w:rPr>
                <w:color w:val="FF0000"/>
                <w:sz w:val="20"/>
              </w:rPr>
              <w:t>or</w:t>
            </w:r>
            <w:r>
              <w:rPr>
                <w:color w:val="FF0000"/>
                <w:sz w:val="20"/>
              </w:rPr>
              <w:t xml:space="preserve"> </w:t>
            </w:r>
            <w:r w:rsidR="00185185">
              <w:rPr>
                <w:sz w:val="20"/>
                <w:highlight w:val="yellow"/>
              </w:rPr>
              <w:t>N</w:t>
            </w:r>
            <w:r w:rsidR="00521CAF">
              <w:rPr>
                <w:sz w:val="20"/>
                <w:highlight w:val="yellow"/>
              </w:rPr>
              <w:t>ot applicable</w:t>
            </w:r>
          </w:p>
        </w:tc>
      </w:tr>
      <w:tr w:rsidR="00A04532" w:rsidRPr="001A3F94" w14:paraId="0AC29A9D" w14:textId="77777777" w:rsidTr="001B08F9">
        <w:trPr>
          <w:trHeight w:val="542"/>
        </w:trPr>
        <w:tc>
          <w:tcPr>
            <w:tcW w:w="1276" w:type="dxa"/>
            <w:tcBorders>
              <w:top w:val="single" w:sz="4" w:space="0" w:color="C0C0C0"/>
              <w:left w:val="single" w:sz="4" w:space="0" w:color="C0C0C0"/>
              <w:bottom w:val="single" w:sz="4" w:space="0" w:color="C0C0C0"/>
              <w:right w:val="single" w:sz="4" w:space="0" w:color="C0C0C0"/>
            </w:tcBorders>
          </w:tcPr>
          <w:p w14:paraId="12F91980" w14:textId="77777777" w:rsidR="00A04532" w:rsidRPr="001A3F94" w:rsidRDefault="00A04532" w:rsidP="0058299E">
            <w:pPr>
              <w:keepLines/>
              <w:numPr>
                <w:ilvl w:val="0"/>
                <w:numId w:val="4"/>
              </w:numPr>
              <w:spacing w:before="120"/>
              <w:rPr>
                <w:b/>
                <w:sz w:val="20"/>
              </w:rPr>
            </w:pPr>
          </w:p>
        </w:tc>
        <w:tc>
          <w:tcPr>
            <w:tcW w:w="2977" w:type="dxa"/>
            <w:tcBorders>
              <w:top w:val="single" w:sz="4" w:space="0" w:color="C0C0C0"/>
              <w:left w:val="single" w:sz="4" w:space="0" w:color="C0C0C0"/>
              <w:bottom w:val="single" w:sz="4" w:space="0" w:color="C0C0C0"/>
              <w:right w:val="single" w:sz="4" w:space="0" w:color="C0C0C0"/>
            </w:tcBorders>
          </w:tcPr>
          <w:p w14:paraId="79541013" w14:textId="77777777" w:rsidR="00A04532" w:rsidRPr="001A3F94" w:rsidRDefault="00A04532" w:rsidP="009938AF">
            <w:pPr>
              <w:spacing w:before="120"/>
              <w:ind w:left="33" w:firstLine="0"/>
              <w:rPr>
                <w:b/>
                <w:sz w:val="20"/>
              </w:rPr>
            </w:pPr>
            <w:r w:rsidRPr="001A3F94">
              <w:rPr>
                <w:b/>
                <w:sz w:val="20"/>
              </w:rPr>
              <w:t>Approved Subcontractors</w:t>
            </w:r>
          </w:p>
        </w:tc>
        <w:tc>
          <w:tcPr>
            <w:tcW w:w="6095" w:type="dxa"/>
            <w:tcBorders>
              <w:top w:val="single" w:sz="4" w:space="0" w:color="C0C0C0"/>
              <w:left w:val="single" w:sz="4" w:space="0" w:color="C0C0C0"/>
              <w:bottom w:val="single" w:sz="4" w:space="0" w:color="C0C0C0"/>
              <w:right w:val="single" w:sz="4" w:space="0" w:color="C0C0C0"/>
            </w:tcBorders>
          </w:tcPr>
          <w:p w14:paraId="28F99B2B" w14:textId="1535C039" w:rsidR="00A04532" w:rsidRPr="00B5731E" w:rsidRDefault="00B5731E" w:rsidP="00B5731E">
            <w:pPr>
              <w:spacing w:before="120"/>
              <w:ind w:left="0" w:hanging="54"/>
              <w:rPr>
                <w:sz w:val="20"/>
                <w:highlight w:val="yellow"/>
              </w:rPr>
            </w:pPr>
            <w:r>
              <w:rPr>
                <w:sz w:val="20"/>
                <w:highlight w:val="yellow"/>
              </w:rPr>
              <w:t xml:space="preserve">insert </w:t>
            </w:r>
            <w:r w:rsidR="00313CE5">
              <w:rPr>
                <w:color w:val="FF0000"/>
                <w:sz w:val="20"/>
              </w:rPr>
              <w:t>or</w:t>
            </w:r>
            <w:r>
              <w:rPr>
                <w:color w:val="FF0000"/>
                <w:sz w:val="20"/>
              </w:rPr>
              <w:t xml:space="preserve"> </w:t>
            </w:r>
            <w:r w:rsidR="00185185">
              <w:rPr>
                <w:sz w:val="20"/>
                <w:highlight w:val="yellow"/>
              </w:rPr>
              <w:t>Not applicable</w:t>
            </w:r>
          </w:p>
        </w:tc>
      </w:tr>
      <w:tr w:rsidR="00A04532" w:rsidRPr="001A3F94" w14:paraId="5C5B91C5" w14:textId="77777777" w:rsidTr="001B08F9">
        <w:trPr>
          <w:trHeight w:val="542"/>
        </w:trPr>
        <w:tc>
          <w:tcPr>
            <w:tcW w:w="1276" w:type="dxa"/>
            <w:tcBorders>
              <w:top w:val="single" w:sz="4" w:space="0" w:color="C0C0C0"/>
              <w:left w:val="single" w:sz="4" w:space="0" w:color="C0C0C0"/>
              <w:bottom w:val="single" w:sz="4" w:space="0" w:color="C0C0C0"/>
              <w:right w:val="single" w:sz="4" w:space="0" w:color="C0C0C0"/>
            </w:tcBorders>
          </w:tcPr>
          <w:p w14:paraId="66B23247" w14:textId="77777777" w:rsidR="00A04532" w:rsidRPr="001A3F94" w:rsidRDefault="00A04532" w:rsidP="0058299E">
            <w:pPr>
              <w:keepLines/>
              <w:numPr>
                <w:ilvl w:val="0"/>
                <w:numId w:val="4"/>
              </w:numPr>
              <w:spacing w:before="120"/>
              <w:rPr>
                <w:b/>
                <w:sz w:val="20"/>
              </w:rPr>
            </w:pPr>
          </w:p>
        </w:tc>
        <w:tc>
          <w:tcPr>
            <w:tcW w:w="2977" w:type="dxa"/>
            <w:tcBorders>
              <w:top w:val="single" w:sz="4" w:space="0" w:color="C0C0C0"/>
              <w:left w:val="single" w:sz="4" w:space="0" w:color="C0C0C0"/>
              <w:bottom w:val="single" w:sz="4" w:space="0" w:color="C0C0C0"/>
              <w:right w:val="single" w:sz="4" w:space="0" w:color="C0C0C0"/>
            </w:tcBorders>
          </w:tcPr>
          <w:p w14:paraId="5D3FC54D" w14:textId="77777777" w:rsidR="00A04532" w:rsidRPr="001A3F94" w:rsidRDefault="00A04532" w:rsidP="009938AF">
            <w:pPr>
              <w:spacing w:before="120"/>
              <w:ind w:left="33" w:firstLine="0"/>
              <w:rPr>
                <w:b/>
                <w:sz w:val="20"/>
              </w:rPr>
            </w:pPr>
            <w:r>
              <w:rPr>
                <w:b/>
                <w:sz w:val="20"/>
              </w:rPr>
              <w:t>Additional Personnel Checks</w:t>
            </w:r>
          </w:p>
        </w:tc>
        <w:tc>
          <w:tcPr>
            <w:tcW w:w="6095" w:type="dxa"/>
            <w:tcBorders>
              <w:top w:val="single" w:sz="4" w:space="0" w:color="C0C0C0"/>
              <w:left w:val="single" w:sz="4" w:space="0" w:color="C0C0C0"/>
              <w:bottom w:val="single" w:sz="4" w:space="0" w:color="C0C0C0"/>
              <w:right w:val="single" w:sz="4" w:space="0" w:color="C0C0C0"/>
            </w:tcBorders>
          </w:tcPr>
          <w:p w14:paraId="7281104F" w14:textId="44F88EFC" w:rsidR="00A04532" w:rsidRPr="00B5731E" w:rsidRDefault="00B5731E" w:rsidP="00B5731E">
            <w:pPr>
              <w:spacing w:before="120"/>
              <w:ind w:left="0" w:hanging="54"/>
              <w:rPr>
                <w:color w:val="FF0000"/>
                <w:sz w:val="20"/>
              </w:rPr>
            </w:pPr>
            <w:r>
              <w:rPr>
                <w:sz w:val="20"/>
                <w:highlight w:val="yellow"/>
              </w:rPr>
              <w:t>insert</w:t>
            </w:r>
            <w:r>
              <w:rPr>
                <w:sz w:val="20"/>
              </w:rPr>
              <w:t xml:space="preserve"> </w:t>
            </w:r>
            <w:r w:rsidR="00313CE5">
              <w:rPr>
                <w:color w:val="FF0000"/>
                <w:sz w:val="20"/>
              </w:rPr>
              <w:t>or</w:t>
            </w:r>
            <w:r>
              <w:rPr>
                <w:color w:val="FF0000"/>
                <w:sz w:val="20"/>
              </w:rPr>
              <w:t xml:space="preserve"> </w:t>
            </w:r>
            <w:r w:rsidR="00A6277C">
              <w:rPr>
                <w:sz w:val="20"/>
                <w:highlight w:val="yellow"/>
              </w:rPr>
              <w:t>Not applicable</w:t>
            </w:r>
          </w:p>
        </w:tc>
      </w:tr>
      <w:tr w:rsidR="00497DA8" w:rsidRPr="001A3F94" w14:paraId="15CD9470" w14:textId="77777777" w:rsidTr="001B08F9">
        <w:trPr>
          <w:trHeight w:val="542"/>
        </w:trPr>
        <w:tc>
          <w:tcPr>
            <w:tcW w:w="1276" w:type="dxa"/>
            <w:tcBorders>
              <w:top w:val="single" w:sz="4" w:space="0" w:color="C0C0C0"/>
              <w:left w:val="single" w:sz="4" w:space="0" w:color="C0C0C0"/>
              <w:bottom w:val="single" w:sz="4" w:space="0" w:color="C0C0C0"/>
              <w:right w:val="single" w:sz="4" w:space="0" w:color="C0C0C0"/>
            </w:tcBorders>
          </w:tcPr>
          <w:p w14:paraId="3FF42223" w14:textId="000C1469" w:rsidR="00497DA8" w:rsidRPr="001A3F94" w:rsidRDefault="00497DA8" w:rsidP="0058299E">
            <w:pPr>
              <w:keepLines/>
              <w:numPr>
                <w:ilvl w:val="0"/>
                <w:numId w:val="4"/>
              </w:numPr>
              <w:spacing w:before="120"/>
              <w:rPr>
                <w:b/>
                <w:sz w:val="20"/>
              </w:rPr>
            </w:pPr>
          </w:p>
        </w:tc>
        <w:tc>
          <w:tcPr>
            <w:tcW w:w="2977" w:type="dxa"/>
            <w:tcBorders>
              <w:top w:val="single" w:sz="4" w:space="0" w:color="C0C0C0"/>
              <w:left w:val="single" w:sz="4" w:space="0" w:color="C0C0C0"/>
              <w:bottom w:val="single" w:sz="4" w:space="0" w:color="C0C0C0"/>
              <w:right w:val="single" w:sz="4" w:space="0" w:color="C0C0C0"/>
            </w:tcBorders>
          </w:tcPr>
          <w:p w14:paraId="13CE5DF4" w14:textId="77777777" w:rsidR="00497DA8" w:rsidRDefault="00497DA8" w:rsidP="009938AF">
            <w:pPr>
              <w:spacing w:before="120"/>
              <w:ind w:left="33" w:firstLine="0"/>
              <w:rPr>
                <w:b/>
                <w:sz w:val="20"/>
              </w:rPr>
            </w:pPr>
            <w:r>
              <w:rPr>
                <w:b/>
                <w:sz w:val="20"/>
              </w:rPr>
              <w:t>Notice Period for Termination for Convenience</w:t>
            </w:r>
          </w:p>
        </w:tc>
        <w:tc>
          <w:tcPr>
            <w:tcW w:w="6095" w:type="dxa"/>
            <w:tcBorders>
              <w:top w:val="single" w:sz="4" w:space="0" w:color="C0C0C0"/>
              <w:left w:val="single" w:sz="4" w:space="0" w:color="C0C0C0"/>
              <w:bottom w:val="single" w:sz="4" w:space="0" w:color="C0C0C0"/>
              <w:right w:val="single" w:sz="4" w:space="0" w:color="C0C0C0"/>
            </w:tcBorders>
          </w:tcPr>
          <w:p w14:paraId="6EF706D2" w14:textId="79B3644B" w:rsidR="000869D7" w:rsidRPr="00E03FDD" w:rsidRDefault="00A6277C" w:rsidP="00E03FDD">
            <w:pPr>
              <w:spacing w:before="120"/>
              <w:ind w:left="0" w:hanging="54"/>
              <w:rPr>
                <w:sz w:val="20"/>
                <w:highlight w:val="yellow"/>
              </w:rPr>
            </w:pPr>
            <w:r>
              <w:rPr>
                <w:sz w:val="20"/>
                <w:highlight w:val="yellow"/>
              </w:rPr>
              <w:t>insert period</w:t>
            </w:r>
            <w:r w:rsidR="00E03FDD">
              <w:rPr>
                <w:sz w:val="20"/>
              </w:rPr>
              <w:t xml:space="preserve"> </w:t>
            </w:r>
            <w:r w:rsidR="00B0471A">
              <w:rPr>
                <w:color w:val="FF0000"/>
                <w:sz w:val="20"/>
              </w:rPr>
              <w:t>or</w:t>
            </w:r>
            <w:r w:rsidR="00E03FDD">
              <w:rPr>
                <w:color w:val="FF0000"/>
                <w:sz w:val="20"/>
              </w:rPr>
              <w:t xml:space="preserve"> </w:t>
            </w:r>
            <w:r>
              <w:rPr>
                <w:sz w:val="20"/>
                <w:highlight w:val="yellow"/>
              </w:rPr>
              <w:t>Not applicable</w:t>
            </w:r>
          </w:p>
        </w:tc>
      </w:tr>
    </w:tbl>
    <w:p w14:paraId="0AC440C4" w14:textId="595DC420" w:rsidR="0058299E" w:rsidRPr="001A3F94" w:rsidRDefault="0058299E" w:rsidP="0058299E">
      <w:pPr>
        <w:rPr>
          <w:sz w:val="20"/>
        </w:rPr>
      </w:pPr>
    </w:p>
    <w:p w14:paraId="50D33EFA" w14:textId="77777777" w:rsidR="0037052A" w:rsidRDefault="0037052A" w:rsidP="0037052A">
      <w:pPr>
        <w:spacing w:before="0" w:after="0"/>
        <w:jc w:val="center"/>
        <w:rPr>
          <w:b/>
          <w:sz w:val="20"/>
        </w:rPr>
        <w:sectPr w:rsidR="0037052A" w:rsidSect="0017191D">
          <w:headerReference w:type="even" r:id="rId14"/>
          <w:headerReference w:type="default" r:id="rId15"/>
          <w:footerReference w:type="even" r:id="rId16"/>
          <w:footerReference w:type="default" r:id="rId17"/>
          <w:headerReference w:type="first" r:id="rId18"/>
          <w:footerReference w:type="first" r:id="rId19"/>
          <w:pgSz w:w="11907" w:h="16840" w:code="9"/>
          <w:pgMar w:top="1077" w:right="851" w:bottom="964" w:left="851" w:header="720" w:footer="454" w:gutter="0"/>
          <w:pgNumType w:start="1"/>
          <w:cols w:space="709"/>
          <w:titlePg/>
          <w:docGrid w:linePitch="299"/>
        </w:sectPr>
      </w:pPr>
    </w:p>
    <w:p w14:paraId="7F9D512A" w14:textId="77777777" w:rsidR="00F5244C" w:rsidRDefault="00F5244C">
      <w:pPr>
        <w:spacing w:before="0" w:after="200" w:line="276" w:lineRule="auto"/>
        <w:ind w:left="0" w:firstLine="0"/>
        <w:rPr>
          <w:b/>
          <w:sz w:val="20"/>
        </w:rPr>
      </w:pPr>
      <w:r>
        <w:rPr>
          <w:b/>
          <w:sz w:val="20"/>
        </w:rPr>
        <w:br w:type="page"/>
      </w:r>
    </w:p>
    <w:p w14:paraId="5323CE0B" w14:textId="3DBE2634" w:rsidR="00870038" w:rsidRDefault="003C1DC1" w:rsidP="0037052A">
      <w:pPr>
        <w:spacing w:before="0" w:after="0"/>
        <w:jc w:val="center"/>
        <w:rPr>
          <w:b/>
          <w:sz w:val="20"/>
        </w:rPr>
      </w:pPr>
      <w:r>
        <w:rPr>
          <w:b/>
          <w:sz w:val="20"/>
        </w:rPr>
        <w:lastRenderedPageBreak/>
        <w:t xml:space="preserve">Attachment 2 - </w:t>
      </w:r>
      <w:r w:rsidR="00D03E85">
        <w:rPr>
          <w:b/>
          <w:sz w:val="20"/>
        </w:rPr>
        <w:t xml:space="preserve">Standard </w:t>
      </w:r>
      <w:r w:rsidR="00E41FCA">
        <w:rPr>
          <w:b/>
          <w:sz w:val="20"/>
        </w:rPr>
        <w:t>Terms &amp; Conditions</w:t>
      </w:r>
    </w:p>
    <w:p w14:paraId="7EC1D70F" w14:textId="77777777" w:rsidR="00B03D69" w:rsidRPr="001A3F94" w:rsidRDefault="00B03D69" w:rsidP="0037052A">
      <w:pPr>
        <w:spacing w:before="0" w:after="0"/>
        <w:jc w:val="center"/>
        <w:rPr>
          <w:b/>
          <w:sz w:val="20"/>
        </w:rPr>
      </w:pPr>
    </w:p>
    <w:p w14:paraId="4454CB86" w14:textId="77777777" w:rsidR="009D05BD" w:rsidRPr="00B03D69" w:rsidRDefault="009D05BD" w:rsidP="009D05BD">
      <w:pPr>
        <w:pStyle w:val="Heading1"/>
        <w:numPr>
          <w:ilvl w:val="0"/>
          <w:numId w:val="0"/>
        </w:numPr>
        <w:spacing w:before="0" w:after="0"/>
        <w:rPr>
          <w:rFonts w:ascii="Arial" w:hAnsi="Arial"/>
          <w:szCs w:val="16"/>
        </w:rPr>
      </w:pPr>
      <w:r w:rsidRPr="00B03D69">
        <w:rPr>
          <w:rFonts w:ascii="Arial" w:hAnsi="Arial"/>
          <w:caps w:val="0"/>
          <w:kern w:val="0"/>
          <w:szCs w:val="16"/>
        </w:rPr>
        <w:t>AGREED TERMS</w:t>
      </w:r>
    </w:p>
    <w:p w14:paraId="0410B850" w14:textId="77777777" w:rsidR="009D05BD" w:rsidRPr="00B03D69" w:rsidRDefault="009D05BD" w:rsidP="009D05BD">
      <w:pPr>
        <w:pStyle w:val="Heading1"/>
        <w:rPr>
          <w:rFonts w:ascii="Arial" w:hAnsi="Arial"/>
          <w:szCs w:val="16"/>
        </w:rPr>
        <w:sectPr w:rsidR="009D05BD" w:rsidRPr="00B03D69" w:rsidSect="0017191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077" w:right="851" w:bottom="964" w:left="851" w:header="720" w:footer="454" w:gutter="0"/>
          <w:pgNumType w:start="5"/>
          <w:cols w:space="709"/>
          <w:titlePg/>
          <w:docGrid w:linePitch="299"/>
        </w:sectPr>
      </w:pPr>
    </w:p>
    <w:p w14:paraId="107B865E" w14:textId="77777777" w:rsidR="009D05BD" w:rsidRPr="00B03D69" w:rsidRDefault="009D05BD" w:rsidP="009D05BD">
      <w:pPr>
        <w:pStyle w:val="Heading1"/>
        <w:rPr>
          <w:rFonts w:ascii="Arial" w:hAnsi="Arial"/>
          <w:szCs w:val="16"/>
        </w:rPr>
      </w:pPr>
      <w:r w:rsidRPr="00B03D69">
        <w:rPr>
          <w:rFonts w:ascii="Arial" w:hAnsi="Arial"/>
          <w:szCs w:val="16"/>
        </w:rPr>
        <w:t>contract length</w:t>
      </w:r>
    </w:p>
    <w:p w14:paraId="6DDE8B8D" w14:textId="0CCF71A0" w:rsidR="009D05BD" w:rsidRPr="00B03D69" w:rsidRDefault="009D05BD" w:rsidP="000F1F4C">
      <w:pPr>
        <w:pStyle w:val="Heading2"/>
        <w:numPr>
          <w:ilvl w:val="1"/>
          <w:numId w:val="3"/>
        </w:numPr>
        <w:rPr>
          <w:szCs w:val="16"/>
        </w:rPr>
      </w:pPr>
      <w:r w:rsidRPr="00B03D69">
        <w:rPr>
          <w:szCs w:val="16"/>
        </w:rPr>
        <w:t xml:space="preserve">This Agreement commences on the Commencement Date and continues until the Expiry Date, unless terminated earlier or extended under clause </w:t>
      </w:r>
      <w:r w:rsidRPr="00B03D69">
        <w:rPr>
          <w:szCs w:val="16"/>
        </w:rPr>
        <w:fldChar w:fldCharType="begin"/>
      </w:r>
      <w:r w:rsidRPr="00B03D69">
        <w:rPr>
          <w:szCs w:val="16"/>
        </w:rPr>
        <w:instrText xml:space="preserve"> REF _Ref459813771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1.2</w:t>
      </w:r>
      <w:r w:rsidRPr="00B03D69">
        <w:rPr>
          <w:szCs w:val="16"/>
        </w:rPr>
        <w:fldChar w:fldCharType="end"/>
      </w:r>
      <w:r w:rsidRPr="00B03D69">
        <w:rPr>
          <w:szCs w:val="16"/>
        </w:rPr>
        <w:t>.</w:t>
      </w:r>
    </w:p>
    <w:p w14:paraId="0D9CA466" w14:textId="49A55DB7" w:rsidR="009D05BD" w:rsidRPr="00B03D69" w:rsidRDefault="009D05BD" w:rsidP="000F1F4C">
      <w:pPr>
        <w:pStyle w:val="Heading2"/>
        <w:numPr>
          <w:ilvl w:val="1"/>
          <w:numId w:val="3"/>
        </w:numPr>
        <w:rPr>
          <w:szCs w:val="16"/>
        </w:rPr>
      </w:pPr>
      <w:bookmarkStart w:id="2" w:name="_Ref459813771"/>
      <w:r w:rsidRPr="00B03D69">
        <w:rPr>
          <w:szCs w:val="16"/>
        </w:rPr>
        <w:t>This Agreement may be extended by the Principal for the Extension Period by giving reasonable notice prior to the Expiry Date.</w:t>
      </w:r>
      <w:bookmarkEnd w:id="2"/>
    </w:p>
    <w:p w14:paraId="4D5BA06A" w14:textId="77777777" w:rsidR="009D05BD" w:rsidRPr="00B03D69" w:rsidRDefault="009D05BD" w:rsidP="009D05BD">
      <w:pPr>
        <w:pStyle w:val="Heading1"/>
        <w:rPr>
          <w:rFonts w:ascii="Arial" w:hAnsi="Arial"/>
          <w:szCs w:val="16"/>
        </w:rPr>
      </w:pPr>
      <w:r w:rsidRPr="00B03D69">
        <w:rPr>
          <w:rFonts w:ascii="Arial" w:hAnsi="Arial"/>
          <w:szCs w:val="16"/>
        </w:rPr>
        <w:t>contract managers</w:t>
      </w:r>
    </w:p>
    <w:p w14:paraId="4F25E7A9" w14:textId="77777777" w:rsidR="009D05BD" w:rsidRPr="00B03D69" w:rsidRDefault="009D05BD" w:rsidP="000F1F4C">
      <w:pPr>
        <w:pStyle w:val="Heading2"/>
        <w:numPr>
          <w:ilvl w:val="1"/>
          <w:numId w:val="3"/>
        </w:numPr>
        <w:rPr>
          <w:szCs w:val="16"/>
        </w:rPr>
      </w:pPr>
      <w:r w:rsidRPr="00B03D69">
        <w:rPr>
          <w:szCs w:val="16"/>
        </w:rPr>
        <w:t>The persons named in Attachment 1 as the Contract Managers are the first point of contact between the Parties and are responsible for overseeing the effective administration of the Agreement including variations and extensions.</w:t>
      </w:r>
    </w:p>
    <w:p w14:paraId="7C352079" w14:textId="77777777" w:rsidR="009D05BD" w:rsidRPr="00B03D69" w:rsidRDefault="009D05BD" w:rsidP="009D05BD">
      <w:pPr>
        <w:pStyle w:val="Heading1"/>
        <w:rPr>
          <w:rFonts w:ascii="Arial" w:hAnsi="Arial"/>
          <w:szCs w:val="16"/>
        </w:rPr>
      </w:pPr>
      <w:r w:rsidRPr="00B03D69">
        <w:rPr>
          <w:rFonts w:ascii="Arial" w:hAnsi="Arial"/>
          <w:szCs w:val="16"/>
        </w:rPr>
        <w:t>SUPPLY OF GOODS (if applicable)</w:t>
      </w:r>
    </w:p>
    <w:p w14:paraId="1D2BB93F" w14:textId="3D38699D" w:rsidR="009D05BD" w:rsidRPr="00B03D69" w:rsidRDefault="009D05BD" w:rsidP="000F1F4C">
      <w:pPr>
        <w:pStyle w:val="Heading2"/>
        <w:numPr>
          <w:ilvl w:val="1"/>
          <w:numId w:val="3"/>
        </w:numPr>
        <w:rPr>
          <w:szCs w:val="16"/>
        </w:rPr>
      </w:pPr>
      <w:bookmarkStart w:id="3" w:name="_Ref325035614"/>
      <w:r w:rsidRPr="00B03D69">
        <w:rPr>
          <w:szCs w:val="16"/>
        </w:rPr>
        <w:t>If Goods are being supplied under this Agreement then the Contractor must:</w:t>
      </w:r>
      <w:bookmarkEnd w:id="3"/>
    </w:p>
    <w:p w14:paraId="316E5FF5" w14:textId="77777777" w:rsidR="009D05BD" w:rsidRPr="00B03D69" w:rsidRDefault="009D05BD" w:rsidP="009D05BD">
      <w:pPr>
        <w:pStyle w:val="Heading3"/>
        <w:rPr>
          <w:szCs w:val="16"/>
        </w:rPr>
      </w:pPr>
      <w:r w:rsidRPr="00B03D69">
        <w:rPr>
          <w:szCs w:val="16"/>
        </w:rPr>
        <w:t xml:space="preserve">supply the Goods in accordance with this </w:t>
      </w:r>
      <w:proofErr w:type="gramStart"/>
      <w:r w:rsidRPr="00B03D69">
        <w:rPr>
          <w:szCs w:val="16"/>
        </w:rPr>
        <w:t>Agreement;</w:t>
      </w:r>
      <w:proofErr w:type="gramEnd"/>
      <w:r w:rsidRPr="00B03D69">
        <w:rPr>
          <w:szCs w:val="16"/>
        </w:rPr>
        <w:t xml:space="preserve"> </w:t>
      </w:r>
    </w:p>
    <w:p w14:paraId="72640B13" w14:textId="77777777" w:rsidR="009D05BD" w:rsidRPr="00B03D69" w:rsidRDefault="009D05BD" w:rsidP="009D05BD">
      <w:pPr>
        <w:pStyle w:val="Heading3"/>
        <w:rPr>
          <w:szCs w:val="16"/>
        </w:rPr>
      </w:pPr>
      <w:r w:rsidRPr="00B03D69">
        <w:rPr>
          <w:szCs w:val="16"/>
        </w:rPr>
        <w:t xml:space="preserve">sell the Goods without </w:t>
      </w:r>
      <w:proofErr w:type="gramStart"/>
      <w:r w:rsidRPr="00B03D69">
        <w:rPr>
          <w:szCs w:val="16"/>
        </w:rPr>
        <w:t>encumbrance;</w:t>
      </w:r>
      <w:proofErr w:type="gramEnd"/>
    </w:p>
    <w:p w14:paraId="0309C647" w14:textId="77777777" w:rsidR="009D05BD" w:rsidRPr="00B03D69" w:rsidRDefault="009D05BD" w:rsidP="009D05BD">
      <w:pPr>
        <w:pStyle w:val="Heading3"/>
        <w:rPr>
          <w:szCs w:val="16"/>
        </w:rPr>
      </w:pPr>
      <w:r w:rsidRPr="00B03D69">
        <w:rPr>
          <w:szCs w:val="16"/>
        </w:rPr>
        <w:t xml:space="preserve">deliver the Goods to the Delivery Point on or before the Delivery </w:t>
      </w:r>
      <w:proofErr w:type="gramStart"/>
      <w:r w:rsidRPr="00B03D69">
        <w:rPr>
          <w:szCs w:val="16"/>
        </w:rPr>
        <w:t>Date;</w:t>
      </w:r>
      <w:proofErr w:type="gramEnd"/>
    </w:p>
    <w:p w14:paraId="29083456" w14:textId="63A10F66" w:rsidR="009D05BD" w:rsidRPr="00B03D69" w:rsidRDefault="009D05BD" w:rsidP="009D05BD">
      <w:pPr>
        <w:pStyle w:val="Heading3"/>
        <w:rPr>
          <w:szCs w:val="16"/>
        </w:rPr>
      </w:pPr>
      <w:r w:rsidRPr="00B03D69">
        <w:rPr>
          <w:szCs w:val="16"/>
        </w:rPr>
        <w:t xml:space="preserve">comply with the </w:t>
      </w:r>
      <w:proofErr w:type="gramStart"/>
      <w:r w:rsidRPr="00B03D69">
        <w:rPr>
          <w:szCs w:val="16"/>
        </w:rPr>
        <w:t>Principal’s</w:t>
      </w:r>
      <w:proofErr w:type="gramEnd"/>
      <w:r w:rsidRPr="00B03D69">
        <w:rPr>
          <w:szCs w:val="16"/>
        </w:rPr>
        <w:t xml:space="preserve"> reasonable directions and delivery instructions;</w:t>
      </w:r>
    </w:p>
    <w:p w14:paraId="3ACC96F8" w14:textId="31EC34E9" w:rsidR="009D05BD" w:rsidRPr="00B03D69" w:rsidRDefault="009D05BD" w:rsidP="009D05BD">
      <w:pPr>
        <w:pStyle w:val="Heading3"/>
        <w:rPr>
          <w:szCs w:val="16"/>
        </w:rPr>
      </w:pPr>
      <w:r w:rsidRPr="00B03D69">
        <w:rPr>
          <w:szCs w:val="16"/>
        </w:rPr>
        <w:t xml:space="preserve">if requested by the </w:t>
      </w:r>
      <w:proofErr w:type="gramStart"/>
      <w:r w:rsidRPr="00B03D69">
        <w:rPr>
          <w:szCs w:val="16"/>
        </w:rPr>
        <w:t>Principal</w:t>
      </w:r>
      <w:proofErr w:type="gramEnd"/>
      <w:r w:rsidRPr="00B03D69">
        <w:rPr>
          <w:szCs w:val="16"/>
        </w:rPr>
        <w:t xml:space="preserve">, provide the Principal with material safety data sheets with respect to the Goods delivered; </w:t>
      </w:r>
    </w:p>
    <w:p w14:paraId="55C87CC3" w14:textId="77777777" w:rsidR="009D05BD" w:rsidRPr="00B03D69" w:rsidRDefault="009D05BD" w:rsidP="009D05BD">
      <w:pPr>
        <w:pStyle w:val="Heading3"/>
        <w:rPr>
          <w:szCs w:val="16"/>
        </w:rPr>
      </w:pPr>
      <w:r w:rsidRPr="00B03D69">
        <w:rPr>
          <w:szCs w:val="16"/>
        </w:rPr>
        <w:t xml:space="preserve">provide test evidence for the Goods if required; and </w:t>
      </w:r>
    </w:p>
    <w:p w14:paraId="0767286C" w14:textId="77777777" w:rsidR="009D05BD" w:rsidRPr="00B03D69" w:rsidRDefault="009D05BD" w:rsidP="009D05BD">
      <w:pPr>
        <w:pStyle w:val="Heading3"/>
        <w:rPr>
          <w:szCs w:val="16"/>
        </w:rPr>
      </w:pPr>
      <w:r w:rsidRPr="00B03D69">
        <w:rPr>
          <w:szCs w:val="16"/>
        </w:rPr>
        <w:t xml:space="preserve">if indicated in Attachment 1, install the Goods on or before the Installation Date. </w:t>
      </w:r>
    </w:p>
    <w:p w14:paraId="1B867A13" w14:textId="716AC5BC" w:rsidR="009D05BD" w:rsidRPr="00B03D69" w:rsidRDefault="009D05BD" w:rsidP="000F1F4C">
      <w:pPr>
        <w:pStyle w:val="Heading2"/>
        <w:numPr>
          <w:ilvl w:val="1"/>
          <w:numId w:val="3"/>
        </w:numPr>
        <w:rPr>
          <w:szCs w:val="16"/>
        </w:rPr>
      </w:pPr>
      <w:r w:rsidRPr="00B03D69">
        <w:rPr>
          <w:szCs w:val="16"/>
        </w:rPr>
        <w:t xml:space="preserve">If the Contractor cannot comply with any of its obligations under clause </w:t>
      </w:r>
      <w:r w:rsidRPr="00B03D69">
        <w:rPr>
          <w:szCs w:val="16"/>
        </w:rPr>
        <w:fldChar w:fldCharType="begin"/>
      </w:r>
      <w:r w:rsidRPr="00B03D69">
        <w:rPr>
          <w:szCs w:val="16"/>
        </w:rPr>
        <w:instrText xml:space="preserve"> REF _Ref325035614 \r \h  \* MERGEFORMAT </w:instrText>
      </w:r>
      <w:r w:rsidRPr="00B03D69">
        <w:rPr>
          <w:szCs w:val="16"/>
        </w:rPr>
      </w:r>
      <w:r w:rsidRPr="00B03D69">
        <w:rPr>
          <w:szCs w:val="16"/>
        </w:rPr>
        <w:fldChar w:fldCharType="separate"/>
      </w:r>
      <w:r w:rsidRPr="00B03D69">
        <w:rPr>
          <w:szCs w:val="16"/>
        </w:rPr>
        <w:t>3.1</w:t>
      </w:r>
      <w:r w:rsidRPr="00B03D69">
        <w:rPr>
          <w:szCs w:val="16"/>
        </w:rPr>
        <w:fldChar w:fldCharType="end"/>
      </w:r>
      <w:r w:rsidRPr="00B03D69">
        <w:rPr>
          <w:szCs w:val="16"/>
        </w:rPr>
        <w:t xml:space="preserve">, the Contractor must notify the </w:t>
      </w:r>
      <w:proofErr w:type="gramStart"/>
      <w:r w:rsidRPr="00B03D69">
        <w:rPr>
          <w:szCs w:val="16"/>
        </w:rPr>
        <w:t>Principal</w:t>
      </w:r>
      <w:proofErr w:type="gramEnd"/>
      <w:r w:rsidRPr="00B03D69">
        <w:rPr>
          <w:szCs w:val="16"/>
        </w:rPr>
        <w:t xml:space="preserve"> in writing immediately. </w:t>
      </w:r>
    </w:p>
    <w:p w14:paraId="1105DF48" w14:textId="77777777" w:rsidR="009D05BD" w:rsidRPr="00B03D69" w:rsidRDefault="009D05BD" w:rsidP="009D05BD">
      <w:pPr>
        <w:pStyle w:val="Heading1"/>
        <w:rPr>
          <w:rFonts w:ascii="Arial" w:hAnsi="Arial"/>
          <w:szCs w:val="16"/>
        </w:rPr>
      </w:pPr>
      <w:bookmarkStart w:id="4" w:name="_Ref231804768"/>
      <w:r w:rsidRPr="00B03D69">
        <w:rPr>
          <w:rFonts w:ascii="Arial" w:hAnsi="Arial"/>
          <w:szCs w:val="16"/>
        </w:rPr>
        <w:t>inspection and acceptance of goods (if applicable)</w:t>
      </w:r>
    </w:p>
    <w:p w14:paraId="29537F5C" w14:textId="7183A200" w:rsidR="009D05BD" w:rsidRPr="00B03D69" w:rsidRDefault="009D05BD" w:rsidP="000F1F4C">
      <w:pPr>
        <w:pStyle w:val="Heading2"/>
        <w:numPr>
          <w:ilvl w:val="1"/>
          <w:numId w:val="3"/>
        </w:numPr>
        <w:rPr>
          <w:szCs w:val="16"/>
        </w:rPr>
      </w:pPr>
      <w:r w:rsidRPr="00B03D69">
        <w:rPr>
          <w:szCs w:val="16"/>
        </w:rPr>
        <w:t>The Principal may inspect the Goods to determine whether to accept or reject the Goods.</w:t>
      </w:r>
    </w:p>
    <w:p w14:paraId="0349BABA" w14:textId="0AA4E480" w:rsidR="009D05BD" w:rsidRPr="00B03D69" w:rsidRDefault="009D05BD" w:rsidP="000F1F4C">
      <w:pPr>
        <w:pStyle w:val="Heading2"/>
        <w:numPr>
          <w:ilvl w:val="1"/>
          <w:numId w:val="3"/>
        </w:numPr>
        <w:rPr>
          <w:szCs w:val="16"/>
        </w:rPr>
      </w:pPr>
      <w:r w:rsidRPr="00B03D69">
        <w:rPr>
          <w:szCs w:val="16"/>
        </w:rPr>
        <w:t xml:space="preserve">The </w:t>
      </w:r>
      <w:proofErr w:type="gramStart"/>
      <w:r w:rsidRPr="00B03D69">
        <w:rPr>
          <w:szCs w:val="16"/>
        </w:rPr>
        <w:t>Principal</w:t>
      </w:r>
      <w:proofErr w:type="gramEnd"/>
      <w:r w:rsidRPr="00B03D69">
        <w:rPr>
          <w:szCs w:val="16"/>
        </w:rPr>
        <w:t xml:space="preserve"> must accept the Goods if they conform with the requirements of this Agreement. </w:t>
      </w:r>
    </w:p>
    <w:p w14:paraId="3E8D1DEE" w14:textId="0D46BDE7" w:rsidR="009D05BD" w:rsidRPr="00B03D69" w:rsidRDefault="009D05BD" w:rsidP="000F1F4C">
      <w:pPr>
        <w:pStyle w:val="Heading2"/>
        <w:numPr>
          <w:ilvl w:val="1"/>
          <w:numId w:val="3"/>
        </w:numPr>
        <w:rPr>
          <w:szCs w:val="16"/>
        </w:rPr>
      </w:pPr>
      <w:r w:rsidRPr="00B03D69">
        <w:rPr>
          <w:szCs w:val="16"/>
        </w:rPr>
        <w:t xml:space="preserve">Subject to clause </w:t>
      </w:r>
      <w:r w:rsidRPr="00B03D69">
        <w:rPr>
          <w:szCs w:val="16"/>
        </w:rPr>
        <w:fldChar w:fldCharType="begin"/>
      </w:r>
      <w:r w:rsidRPr="00B03D69">
        <w:rPr>
          <w:szCs w:val="16"/>
        </w:rPr>
        <w:instrText xml:space="preserve"> REF _Ref469641428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4.4</w:t>
      </w:r>
      <w:r w:rsidRPr="00B03D69">
        <w:rPr>
          <w:szCs w:val="16"/>
        </w:rPr>
        <w:fldChar w:fldCharType="end"/>
      </w:r>
      <w:r w:rsidRPr="00B03D69">
        <w:rPr>
          <w:szCs w:val="16"/>
        </w:rPr>
        <w:t>, the Goods are deemed to be accepted either:</w:t>
      </w:r>
    </w:p>
    <w:p w14:paraId="46C1FB52" w14:textId="6431B26A" w:rsidR="009D05BD" w:rsidRPr="00B03D69" w:rsidRDefault="009D05BD" w:rsidP="009D05BD">
      <w:pPr>
        <w:pStyle w:val="Heading3"/>
        <w:rPr>
          <w:szCs w:val="16"/>
        </w:rPr>
      </w:pPr>
      <w:r w:rsidRPr="00B03D69">
        <w:rPr>
          <w:szCs w:val="16"/>
        </w:rPr>
        <w:t xml:space="preserve">on delivery, if the </w:t>
      </w:r>
      <w:proofErr w:type="gramStart"/>
      <w:r w:rsidRPr="00B03D69">
        <w:rPr>
          <w:szCs w:val="16"/>
        </w:rPr>
        <w:t>Principal</w:t>
      </w:r>
      <w:proofErr w:type="gramEnd"/>
      <w:r w:rsidRPr="00B03D69">
        <w:rPr>
          <w:szCs w:val="16"/>
        </w:rPr>
        <w:t xml:space="preserve"> notifies the Contractor that it accepts the goods; or </w:t>
      </w:r>
    </w:p>
    <w:p w14:paraId="1AD34AB0" w14:textId="64315B5C" w:rsidR="009D05BD" w:rsidRPr="00B03D69" w:rsidRDefault="009D05BD" w:rsidP="009D05BD">
      <w:pPr>
        <w:pStyle w:val="Heading3"/>
        <w:rPr>
          <w:szCs w:val="16"/>
        </w:rPr>
      </w:pPr>
      <w:r w:rsidRPr="00B03D69">
        <w:rPr>
          <w:szCs w:val="16"/>
        </w:rPr>
        <w:t xml:space="preserve">if no notice is issued by the </w:t>
      </w:r>
      <w:proofErr w:type="gramStart"/>
      <w:r w:rsidRPr="00B03D69">
        <w:rPr>
          <w:szCs w:val="16"/>
        </w:rPr>
        <w:t>Principal</w:t>
      </w:r>
      <w:proofErr w:type="gramEnd"/>
      <w:r w:rsidRPr="00B03D69">
        <w:rPr>
          <w:szCs w:val="16"/>
        </w:rPr>
        <w:t>, then 5 Business Days after delivery of the Goods to the Delivery Point.</w:t>
      </w:r>
      <w:r w:rsidRPr="00B03D69">
        <w:rPr>
          <w:szCs w:val="16"/>
        </w:rPr>
        <w:tab/>
        <w:t xml:space="preserve"> </w:t>
      </w:r>
    </w:p>
    <w:p w14:paraId="36E509DF" w14:textId="6DEFF1ED" w:rsidR="009D05BD" w:rsidRPr="00B03D69" w:rsidRDefault="009D05BD" w:rsidP="000F1F4C">
      <w:pPr>
        <w:pStyle w:val="Heading2"/>
        <w:numPr>
          <w:ilvl w:val="1"/>
          <w:numId w:val="3"/>
        </w:numPr>
        <w:rPr>
          <w:szCs w:val="16"/>
        </w:rPr>
      </w:pPr>
      <w:bookmarkStart w:id="5" w:name="_Ref469641428"/>
      <w:r w:rsidRPr="00B03D69">
        <w:rPr>
          <w:szCs w:val="16"/>
        </w:rPr>
        <w:t xml:space="preserve">If the Goods are consumable products and the Goods are found to be defective when first used, then the </w:t>
      </w:r>
      <w:proofErr w:type="gramStart"/>
      <w:r w:rsidRPr="00B03D69">
        <w:rPr>
          <w:szCs w:val="16"/>
        </w:rPr>
        <w:t>Principal</w:t>
      </w:r>
      <w:proofErr w:type="gramEnd"/>
      <w:r w:rsidRPr="00B03D69">
        <w:rPr>
          <w:szCs w:val="16"/>
        </w:rPr>
        <w:t xml:space="preserve"> may reject the Goods under clause </w:t>
      </w:r>
      <w:r w:rsidRPr="00B03D69">
        <w:rPr>
          <w:szCs w:val="16"/>
        </w:rPr>
        <w:fldChar w:fldCharType="begin"/>
      </w:r>
      <w:r w:rsidRPr="00B03D69">
        <w:rPr>
          <w:szCs w:val="16"/>
        </w:rPr>
        <w:instrText xml:space="preserve"> REF _Ref469641659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4.5</w:t>
      </w:r>
      <w:r w:rsidRPr="00B03D69">
        <w:rPr>
          <w:szCs w:val="16"/>
        </w:rPr>
        <w:fldChar w:fldCharType="end"/>
      </w:r>
      <w:r w:rsidRPr="00B03D69">
        <w:rPr>
          <w:szCs w:val="16"/>
        </w:rPr>
        <w:t>.</w:t>
      </w:r>
      <w:bookmarkEnd w:id="5"/>
    </w:p>
    <w:p w14:paraId="0BB871E1" w14:textId="7FB1D7A3" w:rsidR="009D05BD" w:rsidRPr="00B03D69" w:rsidRDefault="009D05BD" w:rsidP="000F1F4C">
      <w:pPr>
        <w:pStyle w:val="Heading2"/>
        <w:numPr>
          <w:ilvl w:val="1"/>
          <w:numId w:val="3"/>
        </w:numPr>
        <w:rPr>
          <w:szCs w:val="16"/>
        </w:rPr>
      </w:pPr>
      <w:bookmarkStart w:id="6" w:name="_Ref469641659"/>
      <w:r w:rsidRPr="00B03D69">
        <w:rPr>
          <w:szCs w:val="16"/>
        </w:rPr>
        <w:t>If the Principal rejects the Goods due to non-conformity with the requirements of this Agreement, then the Principal must notify the Contractor as soon as possible and require the Contractor at its sole cost, and at the Principal’s election to either:</w:t>
      </w:r>
    </w:p>
    <w:p w14:paraId="3DF56B40" w14:textId="77777777" w:rsidR="009D05BD" w:rsidRPr="00B03D69" w:rsidRDefault="009D05BD" w:rsidP="009D05BD">
      <w:pPr>
        <w:pStyle w:val="Heading3"/>
        <w:rPr>
          <w:szCs w:val="16"/>
        </w:rPr>
      </w:pPr>
      <w:r w:rsidRPr="00B03D69">
        <w:rPr>
          <w:szCs w:val="16"/>
        </w:rPr>
        <w:t>resupply the Goods and remove the non-conforming Goods from the Delivery Point; or</w:t>
      </w:r>
    </w:p>
    <w:bookmarkEnd w:id="6"/>
    <w:p w14:paraId="0B205E07" w14:textId="77777777" w:rsidR="009D05BD" w:rsidRPr="00B03D69" w:rsidRDefault="009D05BD" w:rsidP="009D05BD">
      <w:pPr>
        <w:pStyle w:val="Heading3"/>
        <w:rPr>
          <w:szCs w:val="16"/>
        </w:rPr>
      </w:pPr>
      <w:r w:rsidRPr="00B03D69">
        <w:rPr>
          <w:szCs w:val="16"/>
        </w:rPr>
        <w:t>repair the Goods.</w:t>
      </w:r>
    </w:p>
    <w:p w14:paraId="73C3FBF8" w14:textId="4B8E2F82" w:rsidR="009D05BD" w:rsidRPr="00B03D69" w:rsidRDefault="009D05BD" w:rsidP="000F1F4C">
      <w:pPr>
        <w:pStyle w:val="Heading2"/>
        <w:numPr>
          <w:ilvl w:val="1"/>
          <w:numId w:val="3"/>
        </w:numPr>
        <w:rPr>
          <w:szCs w:val="16"/>
        </w:rPr>
      </w:pPr>
      <w:r w:rsidRPr="00B03D69">
        <w:rPr>
          <w:szCs w:val="16"/>
        </w:rPr>
        <w:t>Acceptance of the Goods does not relieve the Contractor of any of its obligations under this Agreement.</w:t>
      </w:r>
    </w:p>
    <w:p w14:paraId="40A65999" w14:textId="6AB8203E" w:rsidR="009D05BD" w:rsidRPr="00B03D69" w:rsidRDefault="009D05BD" w:rsidP="000F1F4C">
      <w:pPr>
        <w:pStyle w:val="Heading2"/>
        <w:numPr>
          <w:ilvl w:val="1"/>
          <w:numId w:val="3"/>
        </w:numPr>
        <w:rPr>
          <w:szCs w:val="16"/>
        </w:rPr>
      </w:pPr>
      <w:r w:rsidRPr="00B03D69">
        <w:rPr>
          <w:szCs w:val="16"/>
        </w:rPr>
        <w:t>The Contractor bears the risk in the Goods until delivery to the Delivery Point. Title in the Goods will pass to the Principal upon the Principal’s acceptance of the Goods.</w:t>
      </w:r>
    </w:p>
    <w:p w14:paraId="48C809D7" w14:textId="77777777" w:rsidR="009D05BD" w:rsidRPr="00B03D69" w:rsidRDefault="009D05BD" w:rsidP="009D05BD">
      <w:pPr>
        <w:pStyle w:val="Heading1"/>
        <w:rPr>
          <w:rFonts w:ascii="Arial" w:hAnsi="Arial"/>
          <w:szCs w:val="16"/>
        </w:rPr>
      </w:pPr>
      <w:r w:rsidRPr="00B03D69">
        <w:rPr>
          <w:rFonts w:ascii="Arial" w:hAnsi="Arial"/>
          <w:szCs w:val="16"/>
        </w:rPr>
        <w:t>warranty period (if applicable)</w:t>
      </w:r>
    </w:p>
    <w:p w14:paraId="3D2E4CFB" w14:textId="2920F4FB" w:rsidR="009D05BD" w:rsidRPr="00B03D69" w:rsidRDefault="009D05BD" w:rsidP="000F1F4C">
      <w:pPr>
        <w:pStyle w:val="Heading2"/>
        <w:numPr>
          <w:ilvl w:val="1"/>
          <w:numId w:val="3"/>
        </w:numPr>
        <w:rPr>
          <w:szCs w:val="16"/>
        </w:rPr>
      </w:pPr>
      <w:r w:rsidRPr="00B03D69">
        <w:rPr>
          <w:szCs w:val="16"/>
        </w:rPr>
        <w:t xml:space="preserve">If during the Warranty </w:t>
      </w:r>
      <w:proofErr w:type="gramStart"/>
      <w:r w:rsidRPr="00B03D69">
        <w:rPr>
          <w:szCs w:val="16"/>
        </w:rPr>
        <w:t>Period</w:t>
      </w:r>
      <w:proofErr w:type="gramEnd"/>
      <w:r w:rsidRPr="00B03D69">
        <w:rPr>
          <w:szCs w:val="16"/>
        </w:rPr>
        <w:t xml:space="preserve"> the Goods fail to comply with the warranties in clause </w:t>
      </w:r>
      <w:r w:rsidRPr="00B03D69">
        <w:rPr>
          <w:szCs w:val="16"/>
        </w:rPr>
        <w:fldChar w:fldCharType="begin"/>
      </w:r>
      <w:r w:rsidRPr="00B03D69">
        <w:rPr>
          <w:szCs w:val="16"/>
        </w:rPr>
        <w:instrText xml:space="preserve"> REF _Ref459896615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9.1</w:t>
      </w:r>
      <w:r w:rsidRPr="00B03D69">
        <w:rPr>
          <w:szCs w:val="16"/>
        </w:rPr>
        <w:fldChar w:fldCharType="end"/>
      </w:r>
      <w:r w:rsidRPr="00B03D69">
        <w:rPr>
          <w:szCs w:val="16"/>
        </w:rPr>
        <w:t xml:space="preserve"> then the Principal may in its absolute discretion require that the Contractor at its expense: </w:t>
      </w:r>
    </w:p>
    <w:p w14:paraId="344C04CA" w14:textId="2DBA1842" w:rsidR="009D05BD" w:rsidRPr="00B03D69" w:rsidRDefault="009D05BD" w:rsidP="009D05BD">
      <w:pPr>
        <w:pStyle w:val="Heading3"/>
        <w:rPr>
          <w:szCs w:val="16"/>
        </w:rPr>
      </w:pPr>
      <w:r w:rsidRPr="00B03D69">
        <w:rPr>
          <w:szCs w:val="16"/>
        </w:rPr>
        <w:t xml:space="preserve">replace the Goods within 10 Business Days of notification by the </w:t>
      </w:r>
      <w:proofErr w:type="gramStart"/>
      <w:r w:rsidRPr="00B03D69">
        <w:rPr>
          <w:szCs w:val="16"/>
        </w:rPr>
        <w:t>Principal</w:t>
      </w:r>
      <w:proofErr w:type="gramEnd"/>
      <w:r w:rsidRPr="00B03D69">
        <w:rPr>
          <w:szCs w:val="16"/>
        </w:rPr>
        <w:t xml:space="preserve"> (or such other time as is agreed); or</w:t>
      </w:r>
    </w:p>
    <w:p w14:paraId="6360776C" w14:textId="77777777" w:rsidR="009D05BD" w:rsidRPr="00B03D69" w:rsidRDefault="009D05BD" w:rsidP="009D05BD">
      <w:pPr>
        <w:pStyle w:val="Heading3"/>
        <w:rPr>
          <w:szCs w:val="16"/>
        </w:rPr>
      </w:pPr>
      <w:r w:rsidRPr="00B03D69">
        <w:rPr>
          <w:szCs w:val="16"/>
        </w:rPr>
        <w:t>refund the Price.</w:t>
      </w:r>
    </w:p>
    <w:bookmarkEnd w:id="4"/>
    <w:p w14:paraId="06D2535D" w14:textId="77777777" w:rsidR="009D05BD" w:rsidRPr="00B03D69" w:rsidRDefault="009D05BD" w:rsidP="009D05BD">
      <w:pPr>
        <w:pStyle w:val="Heading1"/>
        <w:rPr>
          <w:rFonts w:ascii="Arial" w:hAnsi="Arial"/>
          <w:szCs w:val="16"/>
        </w:rPr>
      </w:pPr>
      <w:r w:rsidRPr="00B03D69">
        <w:rPr>
          <w:rFonts w:ascii="Arial" w:hAnsi="Arial"/>
          <w:szCs w:val="16"/>
        </w:rPr>
        <w:t>supply OF SERVICES (if applicable)</w:t>
      </w:r>
    </w:p>
    <w:p w14:paraId="4DD4C431" w14:textId="30F45E90" w:rsidR="009D05BD" w:rsidRPr="00B03D69" w:rsidRDefault="009D05BD" w:rsidP="000F1F4C">
      <w:pPr>
        <w:pStyle w:val="Heading2"/>
        <w:numPr>
          <w:ilvl w:val="1"/>
          <w:numId w:val="3"/>
        </w:numPr>
        <w:rPr>
          <w:szCs w:val="16"/>
        </w:rPr>
      </w:pPr>
      <w:r w:rsidRPr="00B03D69">
        <w:rPr>
          <w:szCs w:val="16"/>
        </w:rPr>
        <w:t>If Services are being supplied under this Agreement then the Contractor must ensure that the Contractor’s Personnel provide the Services described in Attachment 1 in accordance with the terms and conditions of this Agreement.</w:t>
      </w:r>
    </w:p>
    <w:p w14:paraId="7677687C" w14:textId="77777777" w:rsidR="009D05BD" w:rsidRPr="00B03D69" w:rsidRDefault="009D05BD" w:rsidP="000F1F4C">
      <w:pPr>
        <w:pStyle w:val="Heading2"/>
        <w:numPr>
          <w:ilvl w:val="1"/>
          <w:numId w:val="3"/>
        </w:numPr>
        <w:rPr>
          <w:szCs w:val="16"/>
        </w:rPr>
      </w:pPr>
      <w:r w:rsidRPr="00B03D69">
        <w:rPr>
          <w:szCs w:val="16"/>
        </w:rPr>
        <w:t>Where Attachment 1 specifies Named Persons then the Services must be delivered by those Named Persons.</w:t>
      </w:r>
    </w:p>
    <w:p w14:paraId="5DF05156" w14:textId="0D0CFAC7" w:rsidR="009D05BD" w:rsidRPr="00B03D69" w:rsidRDefault="009D05BD" w:rsidP="000F1F4C">
      <w:pPr>
        <w:pStyle w:val="Heading2"/>
        <w:numPr>
          <w:ilvl w:val="1"/>
          <w:numId w:val="3"/>
        </w:numPr>
        <w:rPr>
          <w:szCs w:val="16"/>
        </w:rPr>
      </w:pPr>
      <w:r w:rsidRPr="00B03D69">
        <w:rPr>
          <w:szCs w:val="16"/>
        </w:rPr>
        <w:t xml:space="preserve">The Contractor must ensure that Services are delivered: </w:t>
      </w:r>
    </w:p>
    <w:p w14:paraId="676D267C" w14:textId="77777777" w:rsidR="009D05BD" w:rsidRPr="00B03D69" w:rsidRDefault="009D05BD" w:rsidP="009D05BD">
      <w:pPr>
        <w:pStyle w:val="Heading3"/>
        <w:rPr>
          <w:szCs w:val="16"/>
        </w:rPr>
      </w:pPr>
      <w:r w:rsidRPr="00B03D69">
        <w:rPr>
          <w:szCs w:val="16"/>
        </w:rPr>
        <w:t xml:space="preserve">to a standard that meets or exceeds the Service </w:t>
      </w:r>
      <w:proofErr w:type="gramStart"/>
      <w:r w:rsidRPr="00B03D69">
        <w:rPr>
          <w:szCs w:val="16"/>
        </w:rPr>
        <w:t>Levels;</w:t>
      </w:r>
      <w:proofErr w:type="gramEnd"/>
    </w:p>
    <w:p w14:paraId="616A3F82" w14:textId="7062F99A" w:rsidR="009D05BD" w:rsidRPr="00B03D69" w:rsidRDefault="009D05BD" w:rsidP="009D05BD">
      <w:pPr>
        <w:pStyle w:val="Heading3"/>
        <w:rPr>
          <w:szCs w:val="16"/>
        </w:rPr>
      </w:pPr>
      <w:r w:rsidRPr="00B03D69">
        <w:rPr>
          <w:szCs w:val="16"/>
        </w:rPr>
        <w:t xml:space="preserve">in accordance with the warranties in clause </w:t>
      </w:r>
      <w:r w:rsidRPr="00B03D69">
        <w:rPr>
          <w:szCs w:val="16"/>
        </w:rPr>
        <w:fldChar w:fldCharType="begin"/>
      </w:r>
      <w:r w:rsidRPr="00B03D69">
        <w:rPr>
          <w:szCs w:val="16"/>
        </w:rPr>
        <w:instrText xml:space="preserve"> REF _Ref459880593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9.4</w:t>
      </w:r>
      <w:r w:rsidRPr="00B03D69">
        <w:rPr>
          <w:szCs w:val="16"/>
        </w:rPr>
        <w:fldChar w:fldCharType="end"/>
      </w:r>
      <w:r w:rsidRPr="00B03D69">
        <w:rPr>
          <w:szCs w:val="16"/>
        </w:rPr>
        <w:t xml:space="preserve">; and </w:t>
      </w:r>
    </w:p>
    <w:p w14:paraId="44133D9C" w14:textId="77777777" w:rsidR="009D05BD" w:rsidRPr="00B03D69" w:rsidRDefault="009D05BD" w:rsidP="009D05BD">
      <w:pPr>
        <w:pStyle w:val="Heading3"/>
        <w:rPr>
          <w:szCs w:val="16"/>
        </w:rPr>
      </w:pPr>
      <w:r w:rsidRPr="00B03D69">
        <w:rPr>
          <w:szCs w:val="16"/>
        </w:rPr>
        <w:t>by any Milestone Dates.</w:t>
      </w:r>
    </w:p>
    <w:p w14:paraId="312F6C47" w14:textId="02076A7F" w:rsidR="009D05BD" w:rsidRPr="00B03D69" w:rsidRDefault="009D05BD" w:rsidP="000F1F4C">
      <w:pPr>
        <w:pStyle w:val="Heading2"/>
        <w:numPr>
          <w:ilvl w:val="1"/>
          <w:numId w:val="3"/>
        </w:numPr>
        <w:rPr>
          <w:szCs w:val="16"/>
        </w:rPr>
      </w:pPr>
      <w:r w:rsidRPr="00B03D69">
        <w:rPr>
          <w:szCs w:val="16"/>
        </w:rPr>
        <w:t>The Principal’s remedies for the Contractor’s failure to meet a Service Level or for a breach of a warranty, includes resupply of the Services, a reduction of the price, termination, rebates or any other remedy specified in the Special Conditions.</w:t>
      </w:r>
    </w:p>
    <w:p w14:paraId="0359BB22" w14:textId="77777777" w:rsidR="009D05BD" w:rsidRPr="00B03D69" w:rsidRDefault="009D05BD" w:rsidP="009D05BD">
      <w:pPr>
        <w:pStyle w:val="Heading1"/>
        <w:rPr>
          <w:rFonts w:ascii="Arial" w:hAnsi="Arial"/>
          <w:szCs w:val="16"/>
        </w:rPr>
      </w:pPr>
      <w:r w:rsidRPr="00B03D69">
        <w:rPr>
          <w:rFonts w:ascii="Arial" w:hAnsi="Arial"/>
          <w:szCs w:val="16"/>
        </w:rPr>
        <w:t>reports and manuals (if applicable)</w:t>
      </w:r>
    </w:p>
    <w:p w14:paraId="246CCAF0" w14:textId="6CED9E77" w:rsidR="009D05BD" w:rsidRPr="00B03D69" w:rsidRDefault="009D05BD" w:rsidP="000F1F4C">
      <w:pPr>
        <w:pStyle w:val="Heading2"/>
        <w:numPr>
          <w:ilvl w:val="1"/>
          <w:numId w:val="3"/>
        </w:numPr>
        <w:rPr>
          <w:szCs w:val="16"/>
        </w:rPr>
      </w:pPr>
      <w:r w:rsidRPr="00B03D69">
        <w:rPr>
          <w:szCs w:val="16"/>
        </w:rPr>
        <w:t xml:space="preserve">The Contractor must provide those reports, manuals or other materials specified in Attachment 1. </w:t>
      </w:r>
      <w:bookmarkStart w:id="7" w:name="_Ref386700928"/>
      <w:bookmarkStart w:id="8" w:name="_Ref447204301"/>
    </w:p>
    <w:p w14:paraId="7CB22CE1" w14:textId="77777777" w:rsidR="009D05BD" w:rsidRPr="00B03D69" w:rsidRDefault="009D05BD" w:rsidP="009D05BD">
      <w:pPr>
        <w:pStyle w:val="Heading1"/>
        <w:rPr>
          <w:rFonts w:ascii="Arial" w:hAnsi="Arial"/>
          <w:szCs w:val="16"/>
        </w:rPr>
      </w:pPr>
      <w:bookmarkStart w:id="9" w:name="_Ref459974776"/>
      <w:r w:rsidRPr="00B03D69">
        <w:rPr>
          <w:rFonts w:ascii="Arial" w:hAnsi="Arial"/>
          <w:szCs w:val="16"/>
        </w:rPr>
        <w:t>Service variation (if applicable)</w:t>
      </w:r>
      <w:bookmarkEnd w:id="9"/>
    </w:p>
    <w:p w14:paraId="5A70AFD1" w14:textId="4F6B0546" w:rsidR="009D05BD" w:rsidRPr="00B03D69" w:rsidRDefault="009D05BD" w:rsidP="000F1F4C">
      <w:pPr>
        <w:pStyle w:val="Heading2"/>
        <w:numPr>
          <w:ilvl w:val="1"/>
          <w:numId w:val="3"/>
        </w:numPr>
        <w:rPr>
          <w:szCs w:val="16"/>
        </w:rPr>
      </w:pPr>
      <w:r w:rsidRPr="00B03D69">
        <w:rPr>
          <w:szCs w:val="16"/>
        </w:rPr>
        <w:t>If the Principal wishes to vary the scope of the Services (“</w:t>
      </w:r>
      <w:r w:rsidRPr="00B03D69">
        <w:rPr>
          <w:b/>
          <w:szCs w:val="16"/>
        </w:rPr>
        <w:t>Variation</w:t>
      </w:r>
      <w:r w:rsidRPr="00B03D69">
        <w:rPr>
          <w:szCs w:val="16"/>
        </w:rPr>
        <w:t>”), it must issue a written request to the Contractor and the Contractor must within 5 Business Days (or such other period as agreed) provide a written quote (“</w:t>
      </w:r>
      <w:r w:rsidRPr="00B03D69">
        <w:rPr>
          <w:b/>
          <w:szCs w:val="16"/>
        </w:rPr>
        <w:t>Quote</w:t>
      </w:r>
      <w:r w:rsidRPr="00B03D69">
        <w:rPr>
          <w:szCs w:val="16"/>
        </w:rPr>
        <w:t>”) setting out:</w:t>
      </w:r>
    </w:p>
    <w:p w14:paraId="3015DD56" w14:textId="77777777" w:rsidR="009D05BD" w:rsidRPr="00B03D69" w:rsidRDefault="009D05BD" w:rsidP="009D05BD">
      <w:pPr>
        <w:pStyle w:val="Heading3"/>
        <w:rPr>
          <w:szCs w:val="16"/>
        </w:rPr>
      </w:pPr>
      <w:r w:rsidRPr="00B03D69">
        <w:rPr>
          <w:szCs w:val="16"/>
        </w:rPr>
        <w:t xml:space="preserve">any impacts on the timing of or completion of </w:t>
      </w:r>
      <w:proofErr w:type="gramStart"/>
      <w:r w:rsidRPr="00B03D69">
        <w:rPr>
          <w:szCs w:val="16"/>
        </w:rPr>
        <w:t>tasks;</w:t>
      </w:r>
      <w:proofErr w:type="gramEnd"/>
    </w:p>
    <w:p w14:paraId="51D9021C" w14:textId="77777777" w:rsidR="009D05BD" w:rsidRPr="00B03D69" w:rsidRDefault="009D05BD" w:rsidP="009D05BD">
      <w:pPr>
        <w:pStyle w:val="Heading3"/>
        <w:rPr>
          <w:szCs w:val="16"/>
        </w:rPr>
      </w:pPr>
      <w:r w:rsidRPr="00B03D69">
        <w:rPr>
          <w:szCs w:val="16"/>
        </w:rPr>
        <w:t>the varied price and payment arrangements; and</w:t>
      </w:r>
    </w:p>
    <w:p w14:paraId="0D32CC29" w14:textId="77777777" w:rsidR="009D05BD" w:rsidRPr="00B03D69" w:rsidRDefault="009D05BD" w:rsidP="009D05BD">
      <w:pPr>
        <w:pStyle w:val="Heading3"/>
        <w:rPr>
          <w:szCs w:val="16"/>
        </w:rPr>
      </w:pPr>
      <w:r w:rsidRPr="00B03D69">
        <w:rPr>
          <w:szCs w:val="16"/>
        </w:rPr>
        <w:t>any changes to the terms that apply to the performance of the Services.</w:t>
      </w:r>
    </w:p>
    <w:p w14:paraId="70CEE828" w14:textId="77777777" w:rsidR="009D05BD" w:rsidRPr="00B03D69" w:rsidRDefault="009D05BD" w:rsidP="000F1F4C">
      <w:pPr>
        <w:pStyle w:val="Heading2"/>
        <w:numPr>
          <w:ilvl w:val="1"/>
          <w:numId w:val="3"/>
        </w:numPr>
        <w:rPr>
          <w:szCs w:val="16"/>
        </w:rPr>
      </w:pPr>
      <w:r w:rsidRPr="00B03D69">
        <w:rPr>
          <w:szCs w:val="16"/>
        </w:rPr>
        <w:t xml:space="preserve">The Parties must negotiate in good faith to agree on the price and other terms applicable to the Variation. </w:t>
      </w:r>
    </w:p>
    <w:p w14:paraId="4CAD2743" w14:textId="77777777" w:rsidR="009D05BD" w:rsidRPr="00B03D69" w:rsidRDefault="009D05BD" w:rsidP="000F1F4C">
      <w:pPr>
        <w:pStyle w:val="Heading2"/>
        <w:numPr>
          <w:ilvl w:val="1"/>
          <w:numId w:val="3"/>
        </w:numPr>
        <w:rPr>
          <w:szCs w:val="16"/>
        </w:rPr>
      </w:pPr>
      <w:r w:rsidRPr="00B03D69">
        <w:rPr>
          <w:szCs w:val="16"/>
        </w:rPr>
        <w:t xml:space="preserve">If the Parties agree in writing to the terms of the Variation then: </w:t>
      </w:r>
    </w:p>
    <w:p w14:paraId="29C8225D" w14:textId="729715D4" w:rsidR="009D05BD" w:rsidRPr="00B03D69" w:rsidRDefault="009D05BD" w:rsidP="009D05BD">
      <w:pPr>
        <w:pStyle w:val="Heading3"/>
        <w:rPr>
          <w:szCs w:val="16"/>
        </w:rPr>
      </w:pPr>
      <w:r w:rsidRPr="00B03D69">
        <w:rPr>
          <w:szCs w:val="16"/>
        </w:rPr>
        <w:t xml:space="preserve">the Contractor must perform the Services as varied by the </w:t>
      </w:r>
      <w:proofErr w:type="gramStart"/>
      <w:r w:rsidRPr="00B03D69">
        <w:rPr>
          <w:szCs w:val="16"/>
        </w:rPr>
        <w:t>Variation;</w:t>
      </w:r>
      <w:proofErr w:type="gramEnd"/>
    </w:p>
    <w:p w14:paraId="7DDB0846" w14:textId="02F16835" w:rsidR="009D05BD" w:rsidRPr="00B03D69" w:rsidRDefault="009D05BD" w:rsidP="009D05BD">
      <w:pPr>
        <w:pStyle w:val="Heading3"/>
        <w:rPr>
          <w:szCs w:val="16"/>
        </w:rPr>
      </w:pPr>
      <w:r w:rsidRPr="00B03D69">
        <w:rPr>
          <w:szCs w:val="16"/>
        </w:rPr>
        <w:t xml:space="preserve">the </w:t>
      </w:r>
      <w:proofErr w:type="gramStart"/>
      <w:r w:rsidRPr="00B03D69">
        <w:rPr>
          <w:szCs w:val="16"/>
        </w:rPr>
        <w:t>Principal</w:t>
      </w:r>
      <w:proofErr w:type="gramEnd"/>
      <w:r w:rsidRPr="00B03D69">
        <w:rPr>
          <w:szCs w:val="16"/>
        </w:rPr>
        <w:t xml:space="preserve"> must pay the varied price;</w:t>
      </w:r>
    </w:p>
    <w:p w14:paraId="56D95200" w14:textId="77777777" w:rsidR="009D05BD" w:rsidRPr="00B03D69" w:rsidRDefault="009D05BD" w:rsidP="009D05BD">
      <w:pPr>
        <w:pStyle w:val="Heading3"/>
        <w:rPr>
          <w:szCs w:val="16"/>
        </w:rPr>
      </w:pPr>
      <w:r w:rsidRPr="00B03D69">
        <w:rPr>
          <w:szCs w:val="16"/>
        </w:rPr>
        <w:t xml:space="preserve">the terms and conditions of the Agreement are varied by the terms of the Variation. </w:t>
      </w:r>
    </w:p>
    <w:p w14:paraId="6A2BAB7B" w14:textId="4E247F2D" w:rsidR="009D05BD" w:rsidRPr="00B03D69" w:rsidRDefault="009D05BD" w:rsidP="009D05BD">
      <w:pPr>
        <w:pStyle w:val="Heading1"/>
        <w:rPr>
          <w:rFonts w:ascii="Arial" w:hAnsi="Arial"/>
          <w:szCs w:val="16"/>
        </w:rPr>
      </w:pPr>
      <w:bookmarkStart w:id="10" w:name="_Ref450810041"/>
      <w:r w:rsidRPr="00B03D69">
        <w:rPr>
          <w:rFonts w:ascii="Arial" w:hAnsi="Arial"/>
          <w:szCs w:val="16"/>
        </w:rPr>
        <w:t>CONTRACTOR’S WARRANTIES</w:t>
      </w:r>
      <w:bookmarkEnd w:id="7"/>
      <w:bookmarkEnd w:id="8"/>
      <w:bookmarkEnd w:id="10"/>
    </w:p>
    <w:p w14:paraId="285E7396" w14:textId="67AE4C4A" w:rsidR="009D05BD" w:rsidRPr="00B03D69" w:rsidRDefault="009D05BD" w:rsidP="000F1F4C">
      <w:pPr>
        <w:pStyle w:val="Heading2"/>
        <w:numPr>
          <w:ilvl w:val="1"/>
          <w:numId w:val="3"/>
        </w:numPr>
        <w:rPr>
          <w:szCs w:val="16"/>
        </w:rPr>
      </w:pPr>
      <w:bookmarkStart w:id="11" w:name="_Ref459896615"/>
      <w:r w:rsidRPr="00B03D69">
        <w:rPr>
          <w:szCs w:val="16"/>
        </w:rPr>
        <w:t>If Goods are being supplied under this Agreement then the Contractor warrants that it has good and unencumbered title to the Goods and the Goods:</w:t>
      </w:r>
      <w:bookmarkEnd w:id="11"/>
    </w:p>
    <w:p w14:paraId="4A851C88" w14:textId="4B537CA9" w:rsidR="009D05BD" w:rsidRPr="00B03D69" w:rsidRDefault="009D05BD" w:rsidP="009D05BD">
      <w:pPr>
        <w:pStyle w:val="Heading3"/>
        <w:numPr>
          <w:ilvl w:val="2"/>
          <w:numId w:val="6"/>
        </w:numPr>
        <w:rPr>
          <w:szCs w:val="16"/>
        </w:rPr>
      </w:pPr>
      <w:r w:rsidRPr="00B03D69">
        <w:rPr>
          <w:szCs w:val="16"/>
        </w:rPr>
        <w:t xml:space="preserve">conform with any description applied and any sample provided by the </w:t>
      </w:r>
      <w:proofErr w:type="gramStart"/>
      <w:r w:rsidRPr="00B03D69">
        <w:rPr>
          <w:szCs w:val="16"/>
        </w:rPr>
        <w:t>Contractor;</w:t>
      </w:r>
      <w:proofErr w:type="gramEnd"/>
      <w:r w:rsidRPr="00B03D69">
        <w:rPr>
          <w:szCs w:val="16"/>
        </w:rPr>
        <w:t xml:space="preserve"> </w:t>
      </w:r>
    </w:p>
    <w:p w14:paraId="6FA45B7B" w14:textId="77777777" w:rsidR="009D05BD" w:rsidRPr="00B03D69" w:rsidRDefault="009D05BD" w:rsidP="009D05BD">
      <w:pPr>
        <w:pStyle w:val="Heading3"/>
        <w:numPr>
          <w:ilvl w:val="2"/>
          <w:numId w:val="6"/>
        </w:numPr>
        <w:rPr>
          <w:szCs w:val="16"/>
        </w:rPr>
      </w:pPr>
      <w:r w:rsidRPr="00B03D69">
        <w:rPr>
          <w:szCs w:val="16"/>
        </w:rPr>
        <w:t>are new (unless otherwise specified</w:t>
      </w:r>
      <w:proofErr w:type="gramStart"/>
      <w:r w:rsidRPr="00B03D69">
        <w:rPr>
          <w:szCs w:val="16"/>
        </w:rPr>
        <w:t>);</w:t>
      </w:r>
      <w:proofErr w:type="gramEnd"/>
    </w:p>
    <w:p w14:paraId="0F5661DE" w14:textId="77777777" w:rsidR="009D05BD" w:rsidRPr="00B03D69" w:rsidRDefault="009D05BD" w:rsidP="009D05BD">
      <w:pPr>
        <w:pStyle w:val="Heading3"/>
        <w:rPr>
          <w:szCs w:val="16"/>
        </w:rPr>
      </w:pPr>
      <w:r w:rsidRPr="00B03D69">
        <w:rPr>
          <w:szCs w:val="16"/>
        </w:rPr>
        <w:t xml:space="preserve">are free from defects in materials, manufacture and </w:t>
      </w:r>
      <w:proofErr w:type="gramStart"/>
      <w:r w:rsidRPr="00B03D69">
        <w:rPr>
          <w:szCs w:val="16"/>
        </w:rPr>
        <w:t>workmanship;</w:t>
      </w:r>
      <w:proofErr w:type="gramEnd"/>
      <w:r w:rsidRPr="00B03D69">
        <w:rPr>
          <w:szCs w:val="16"/>
        </w:rPr>
        <w:t xml:space="preserve"> </w:t>
      </w:r>
    </w:p>
    <w:p w14:paraId="7FF52F93" w14:textId="77777777" w:rsidR="009D05BD" w:rsidRPr="00B03D69" w:rsidRDefault="009D05BD" w:rsidP="009D05BD">
      <w:pPr>
        <w:pStyle w:val="Heading3"/>
        <w:rPr>
          <w:szCs w:val="16"/>
        </w:rPr>
      </w:pPr>
      <w:r w:rsidRPr="00B03D69">
        <w:rPr>
          <w:szCs w:val="16"/>
        </w:rPr>
        <w:t xml:space="preserve">conform to any applicable Australian Standards or other standards nominated in this </w:t>
      </w:r>
      <w:proofErr w:type="gramStart"/>
      <w:r w:rsidRPr="00B03D69">
        <w:rPr>
          <w:szCs w:val="16"/>
        </w:rPr>
        <w:t>Agreement;</w:t>
      </w:r>
      <w:proofErr w:type="gramEnd"/>
      <w:r w:rsidRPr="00B03D69">
        <w:rPr>
          <w:szCs w:val="16"/>
        </w:rPr>
        <w:t xml:space="preserve"> </w:t>
      </w:r>
    </w:p>
    <w:p w14:paraId="7C2F27DD" w14:textId="709D433B" w:rsidR="009D05BD" w:rsidRPr="00B03D69" w:rsidRDefault="009D05BD" w:rsidP="009D05BD">
      <w:pPr>
        <w:pStyle w:val="Heading3"/>
        <w:rPr>
          <w:szCs w:val="16"/>
        </w:rPr>
      </w:pPr>
      <w:r w:rsidRPr="00B03D69">
        <w:rPr>
          <w:szCs w:val="16"/>
        </w:rPr>
        <w:t xml:space="preserve">conform to the Specifications and any technical Specifications provided by the </w:t>
      </w:r>
      <w:proofErr w:type="gramStart"/>
      <w:r w:rsidRPr="00B03D69">
        <w:rPr>
          <w:szCs w:val="16"/>
        </w:rPr>
        <w:t>Contractor;</w:t>
      </w:r>
      <w:proofErr w:type="gramEnd"/>
      <w:r w:rsidRPr="00B03D69">
        <w:rPr>
          <w:szCs w:val="16"/>
        </w:rPr>
        <w:t xml:space="preserve"> </w:t>
      </w:r>
    </w:p>
    <w:p w14:paraId="38194717" w14:textId="77777777" w:rsidR="009D05BD" w:rsidRPr="00B03D69" w:rsidRDefault="009D05BD" w:rsidP="009D05BD">
      <w:pPr>
        <w:pStyle w:val="Heading3"/>
        <w:rPr>
          <w:szCs w:val="16"/>
        </w:rPr>
      </w:pPr>
      <w:r w:rsidRPr="00B03D69">
        <w:rPr>
          <w:szCs w:val="16"/>
        </w:rPr>
        <w:lastRenderedPageBreak/>
        <w:t xml:space="preserve">are of merchantable </w:t>
      </w:r>
      <w:proofErr w:type="gramStart"/>
      <w:r w:rsidRPr="00B03D69">
        <w:rPr>
          <w:szCs w:val="16"/>
        </w:rPr>
        <w:t>quality;</w:t>
      </w:r>
      <w:proofErr w:type="gramEnd"/>
    </w:p>
    <w:p w14:paraId="3CC9164C" w14:textId="2F5FBE09" w:rsidR="009D05BD" w:rsidRPr="00B03D69" w:rsidRDefault="009D05BD" w:rsidP="009D05BD">
      <w:pPr>
        <w:pStyle w:val="Heading3"/>
        <w:rPr>
          <w:szCs w:val="16"/>
        </w:rPr>
      </w:pPr>
      <w:r w:rsidRPr="00B03D69">
        <w:rPr>
          <w:szCs w:val="16"/>
        </w:rPr>
        <w:t>are installed correctly (if the Contractor is responsible for installation</w:t>
      </w:r>
      <w:proofErr w:type="gramStart"/>
      <w:r w:rsidRPr="00B03D69">
        <w:rPr>
          <w:szCs w:val="16"/>
        </w:rPr>
        <w:t>);</w:t>
      </w:r>
      <w:proofErr w:type="gramEnd"/>
      <w:r w:rsidRPr="00B03D69">
        <w:rPr>
          <w:szCs w:val="16"/>
        </w:rPr>
        <w:t xml:space="preserve"> </w:t>
      </w:r>
    </w:p>
    <w:p w14:paraId="09692C64" w14:textId="77777777" w:rsidR="009D05BD" w:rsidRPr="00B03D69" w:rsidRDefault="009D05BD" w:rsidP="009D05BD">
      <w:pPr>
        <w:pStyle w:val="Heading3"/>
        <w:rPr>
          <w:szCs w:val="16"/>
        </w:rPr>
      </w:pPr>
      <w:r w:rsidRPr="00B03D69">
        <w:rPr>
          <w:szCs w:val="16"/>
        </w:rPr>
        <w:t>are fit for their intended purpose; and</w:t>
      </w:r>
    </w:p>
    <w:p w14:paraId="22D8B672" w14:textId="77777777" w:rsidR="009D05BD" w:rsidRPr="00B03D69" w:rsidRDefault="009D05BD" w:rsidP="009D05BD">
      <w:pPr>
        <w:pStyle w:val="Heading3"/>
        <w:rPr>
          <w:szCs w:val="16"/>
        </w:rPr>
      </w:pPr>
      <w:r w:rsidRPr="00B03D69">
        <w:rPr>
          <w:szCs w:val="16"/>
        </w:rPr>
        <w:t xml:space="preserve">are manufactured and supplied without infringing any person’s Intellectual Property Rights. </w:t>
      </w:r>
    </w:p>
    <w:p w14:paraId="6EDBFD24" w14:textId="22BD9A56" w:rsidR="009D05BD" w:rsidRPr="00B03D69" w:rsidRDefault="009D05BD" w:rsidP="000F1F4C">
      <w:pPr>
        <w:pStyle w:val="Heading2"/>
        <w:numPr>
          <w:ilvl w:val="1"/>
          <w:numId w:val="3"/>
        </w:numPr>
        <w:rPr>
          <w:szCs w:val="16"/>
        </w:rPr>
      </w:pPr>
      <w:r w:rsidRPr="00B03D69">
        <w:rPr>
          <w:szCs w:val="16"/>
        </w:rPr>
        <w:t xml:space="preserve">The Contractor must ensure that the Principal receives the full benefit of any manufacturer’s warranties in respect of the Goods. </w:t>
      </w:r>
    </w:p>
    <w:p w14:paraId="088B4418" w14:textId="6A26AB4D" w:rsidR="009D05BD" w:rsidRPr="00B03D69" w:rsidRDefault="009D05BD" w:rsidP="000F1F4C">
      <w:pPr>
        <w:pStyle w:val="Heading2"/>
        <w:numPr>
          <w:ilvl w:val="1"/>
          <w:numId w:val="3"/>
        </w:numPr>
        <w:rPr>
          <w:szCs w:val="16"/>
        </w:rPr>
      </w:pPr>
      <w:r w:rsidRPr="00B03D69">
        <w:rPr>
          <w:szCs w:val="16"/>
        </w:rPr>
        <w:t>During any Warranty Period any defects in the Goods must be rectified at the Contractor’s expense.</w:t>
      </w:r>
    </w:p>
    <w:p w14:paraId="61C0037D" w14:textId="0EF5AD77" w:rsidR="009D05BD" w:rsidRPr="00B03D69" w:rsidRDefault="009D05BD" w:rsidP="000F1F4C">
      <w:pPr>
        <w:pStyle w:val="Heading2"/>
        <w:numPr>
          <w:ilvl w:val="1"/>
          <w:numId w:val="3"/>
        </w:numPr>
        <w:rPr>
          <w:szCs w:val="16"/>
        </w:rPr>
      </w:pPr>
      <w:bookmarkStart w:id="12" w:name="_Ref459880593"/>
      <w:r w:rsidRPr="00B03D69">
        <w:rPr>
          <w:szCs w:val="16"/>
        </w:rPr>
        <w:t>If Services are being supplied under this Agreement then the Contractor warrants that the Services will:</w:t>
      </w:r>
      <w:bookmarkEnd w:id="12"/>
    </w:p>
    <w:p w14:paraId="1E52CA26" w14:textId="77777777" w:rsidR="009D05BD" w:rsidRPr="00B03D69" w:rsidRDefault="009D05BD" w:rsidP="009D05BD">
      <w:pPr>
        <w:pStyle w:val="Heading3"/>
        <w:rPr>
          <w:szCs w:val="16"/>
        </w:rPr>
      </w:pPr>
      <w:r w:rsidRPr="00B03D69">
        <w:rPr>
          <w:szCs w:val="16"/>
        </w:rPr>
        <w:t xml:space="preserve">comply with the description of the Services in Attachment </w:t>
      </w:r>
      <w:proofErr w:type="gramStart"/>
      <w:r w:rsidRPr="00B03D69">
        <w:rPr>
          <w:szCs w:val="16"/>
        </w:rPr>
        <w:t>1;</w:t>
      </w:r>
      <w:proofErr w:type="gramEnd"/>
    </w:p>
    <w:p w14:paraId="6921D152" w14:textId="77777777" w:rsidR="009D05BD" w:rsidRPr="00B03D69" w:rsidRDefault="009D05BD" w:rsidP="009D05BD">
      <w:pPr>
        <w:pStyle w:val="Heading3"/>
        <w:rPr>
          <w:szCs w:val="16"/>
        </w:rPr>
      </w:pPr>
      <w:r w:rsidRPr="00B03D69">
        <w:rPr>
          <w:szCs w:val="16"/>
        </w:rPr>
        <w:t xml:space="preserve">be provided with due care and </w:t>
      </w:r>
      <w:proofErr w:type="gramStart"/>
      <w:r w:rsidRPr="00B03D69">
        <w:rPr>
          <w:szCs w:val="16"/>
        </w:rPr>
        <w:t>skill;</w:t>
      </w:r>
      <w:proofErr w:type="gramEnd"/>
      <w:r w:rsidRPr="00B03D69">
        <w:rPr>
          <w:szCs w:val="16"/>
        </w:rPr>
        <w:t xml:space="preserve"> </w:t>
      </w:r>
    </w:p>
    <w:p w14:paraId="5168157F" w14:textId="77777777" w:rsidR="009D05BD" w:rsidRPr="00B03D69" w:rsidRDefault="009D05BD" w:rsidP="009D05BD">
      <w:pPr>
        <w:pStyle w:val="Heading3"/>
        <w:rPr>
          <w:szCs w:val="16"/>
        </w:rPr>
      </w:pPr>
      <w:r w:rsidRPr="00B03D69">
        <w:rPr>
          <w:szCs w:val="16"/>
        </w:rPr>
        <w:t xml:space="preserve">be provided in a timely and efficient </w:t>
      </w:r>
      <w:proofErr w:type="gramStart"/>
      <w:r w:rsidRPr="00B03D69">
        <w:rPr>
          <w:szCs w:val="16"/>
        </w:rPr>
        <w:t>manner;</w:t>
      </w:r>
      <w:proofErr w:type="gramEnd"/>
      <w:r w:rsidRPr="00B03D69">
        <w:rPr>
          <w:szCs w:val="16"/>
        </w:rPr>
        <w:t xml:space="preserve"> </w:t>
      </w:r>
    </w:p>
    <w:p w14:paraId="210D99C2" w14:textId="31B97B28" w:rsidR="009D05BD" w:rsidRPr="00B03D69" w:rsidRDefault="009D05BD" w:rsidP="009D05BD">
      <w:pPr>
        <w:pStyle w:val="Heading3"/>
        <w:rPr>
          <w:szCs w:val="16"/>
        </w:rPr>
      </w:pPr>
      <w:r w:rsidRPr="00B03D69">
        <w:rPr>
          <w:szCs w:val="16"/>
        </w:rPr>
        <w:t xml:space="preserve">be provided in accordance with the best practices current in the Contractor’s </w:t>
      </w:r>
      <w:proofErr w:type="gramStart"/>
      <w:r w:rsidRPr="00B03D69">
        <w:rPr>
          <w:szCs w:val="16"/>
        </w:rPr>
        <w:t>industry;</w:t>
      </w:r>
      <w:proofErr w:type="gramEnd"/>
      <w:r w:rsidRPr="00B03D69">
        <w:rPr>
          <w:szCs w:val="16"/>
        </w:rPr>
        <w:t xml:space="preserve"> </w:t>
      </w:r>
    </w:p>
    <w:p w14:paraId="21D05B2E" w14:textId="77777777" w:rsidR="009D05BD" w:rsidRPr="00B03D69" w:rsidRDefault="009D05BD" w:rsidP="009D05BD">
      <w:pPr>
        <w:pStyle w:val="Heading3"/>
        <w:rPr>
          <w:szCs w:val="16"/>
        </w:rPr>
      </w:pPr>
      <w:r w:rsidRPr="00B03D69">
        <w:rPr>
          <w:szCs w:val="16"/>
        </w:rPr>
        <w:t xml:space="preserve">be supplied without infringing any person’s Intellectual Property </w:t>
      </w:r>
      <w:proofErr w:type="gramStart"/>
      <w:r w:rsidRPr="00B03D69">
        <w:rPr>
          <w:szCs w:val="16"/>
        </w:rPr>
        <w:t>Rights;</w:t>
      </w:r>
      <w:proofErr w:type="gramEnd"/>
      <w:r w:rsidRPr="00B03D69">
        <w:rPr>
          <w:szCs w:val="16"/>
        </w:rPr>
        <w:t xml:space="preserve"> </w:t>
      </w:r>
    </w:p>
    <w:p w14:paraId="5146B3EC" w14:textId="1A8F4324" w:rsidR="009D05BD" w:rsidRPr="00B03D69" w:rsidRDefault="009D05BD" w:rsidP="009D05BD">
      <w:pPr>
        <w:pStyle w:val="Heading3"/>
        <w:rPr>
          <w:szCs w:val="16"/>
        </w:rPr>
      </w:pPr>
      <w:r w:rsidRPr="00B03D69">
        <w:rPr>
          <w:szCs w:val="16"/>
        </w:rPr>
        <w:t>be performed by the Contractor and/or the Contractor’s Personnel; and</w:t>
      </w:r>
    </w:p>
    <w:p w14:paraId="20715820" w14:textId="77777777" w:rsidR="009D05BD" w:rsidRPr="00B03D69" w:rsidRDefault="009D05BD" w:rsidP="009D05BD">
      <w:pPr>
        <w:pStyle w:val="Heading3"/>
        <w:rPr>
          <w:szCs w:val="16"/>
        </w:rPr>
      </w:pPr>
      <w:r w:rsidRPr="00B03D69">
        <w:rPr>
          <w:szCs w:val="16"/>
        </w:rPr>
        <w:t xml:space="preserve">be supplied in the most </w:t>
      </w:r>
      <w:proofErr w:type="gramStart"/>
      <w:r w:rsidRPr="00B03D69">
        <w:rPr>
          <w:szCs w:val="16"/>
        </w:rPr>
        <w:t>cost effective</w:t>
      </w:r>
      <w:proofErr w:type="gramEnd"/>
      <w:r w:rsidRPr="00B03D69">
        <w:rPr>
          <w:szCs w:val="16"/>
        </w:rPr>
        <w:t xml:space="preserve"> manner consistent with the required level of quality and performance.</w:t>
      </w:r>
    </w:p>
    <w:p w14:paraId="374E92FA" w14:textId="3FE361F8" w:rsidR="009D05BD" w:rsidRPr="00B03D69" w:rsidRDefault="009D05BD" w:rsidP="009D05BD">
      <w:pPr>
        <w:pStyle w:val="Heading1"/>
        <w:rPr>
          <w:rFonts w:ascii="Arial" w:hAnsi="Arial"/>
          <w:szCs w:val="16"/>
        </w:rPr>
      </w:pPr>
      <w:r w:rsidRPr="00B03D69">
        <w:rPr>
          <w:rFonts w:ascii="Arial" w:hAnsi="Arial"/>
          <w:szCs w:val="16"/>
        </w:rPr>
        <w:t>CONTRACTOR’s PERSONNEl</w:t>
      </w:r>
    </w:p>
    <w:p w14:paraId="5C694202" w14:textId="684772FF" w:rsidR="009D05BD" w:rsidRPr="00B03D69" w:rsidRDefault="009D05BD" w:rsidP="000F1F4C">
      <w:pPr>
        <w:pStyle w:val="Heading2"/>
        <w:numPr>
          <w:ilvl w:val="1"/>
          <w:numId w:val="3"/>
        </w:numPr>
        <w:rPr>
          <w:szCs w:val="16"/>
        </w:rPr>
      </w:pPr>
      <w:r w:rsidRPr="00B03D69">
        <w:rPr>
          <w:szCs w:val="16"/>
        </w:rPr>
        <w:t xml:space="preserve">The Contractor, if required by the Principal, must give its consent to and procure the consent of the Contractor’s Personnel, to the conduct of a police check or any Additional Personnel Checks specified in Attachment 1. </w:t>
      </w:r>
    </w:p>
    <w:p w14:paraId="4D16219D" w14:textId="325B8856" w:rsidR="009D05BD" w:rsidRPr="00B03D69" w:rsidRDefault="009D05BD" w:rsidP="000F1F4C">
      <w:pPr>
        <w:pStyle w:val="Heading2"/>
        <w:numPr>
          <w:ilvl w:val="1"/>
          <w:numId w:val="3"/>
        </w:numPr>
        <w:rPr>
          <w:szCs w:val="16"/>
        </w:rPr>
      </w:pPr>
      <w:r w:rsidRPr="00B03D69">
        <w:rPr>
          <w:szCs w:val="16"/>
        </w:rPr>
        <w:t xml:space="preserve">If the Principal gives the Contractor notice in writing requiring any one or more of the Contractor’s Personnel to be withdrawn from supplying the Goods or providing the Services, the Contractor must immediately comply with the notice and provide replacement Personnel acceptable to the Principal. </w:t>
      </w:r>
      <w:bookmarkStart w:id="13" w:name="_Ref447869478"/>
    </w:p>
    <w:p w14:paraId="65146A89" w14:textId="6837EA1C" w:rsidR="009D05BD" w:rsidRPr="00B03D69" w:rsidRDefault="009D05BD" w:rsidP="000F1F4C">
      <w:pPr>
        <w:pStyle w:val="Heading2"/>
        <w:numPr>
          <w:ilvl w:val="1"/>
          <w:numId w:val="3"/>
        </w:numPr>
        <w:rPr>
          <w:szCs w:val="16"/>
        </w:rPr>
      </w:pPr>
      <w:r w:rsidRPr="00B03D69">
        <w:rPr>
          <w:szCs w:val="16"/>
        </w:rPr>
        <w:t>The Contractor and the Contractor’s Personnel must only use the Principal’s computer systems with the specific authorisation of the Principal and only in the manner as directed by the Principal from time to time.</w:t>
      </w:r>
      <w:bookmarkEnd w:id="13"/>
    </w:p>
    <w:p w14:paraId="5B47F630" w14:textId="0B7EB45B" w:rsidR="009D05BD" w:rsidRPr="00B03D69" w:rsidRDefault="009D05BD" w:rsidP="000F1F4C">
      <w:pPr>
        <w:pStyle w:val="Heading2"/>
        <w:numPr>
          <w:ilvl w:val="1"/>
          <w:numId w:val="3"/>
        </w:numPr>
        <w:rPr>
          <w:szCs w:val="16"/>
        </w:rPr>
      </w:pPr>
      <w:r w:rsidRPr="00B03D69">
        <w:rPr>
          <w:szCs w:val="16"/>
        </w:rPr>
        <w:t xml:space="preserve">The Principal reserves the right to refuse entry to any of the Principal’s premises to any of the Contractor’s Personnel. </w:t>
      </w:r>
    </w:p>
    <w:p w14:paraId="72BC8945" w14:textId="77777777" w:rsidR="009D05BD" w:rsidRPr="00B03D69" w:rsidRDefault="009D05BD" w:rsidP="009D05BD">
      <w:pPr>
        <w:pStyle w:val="Heading1"/>
        <w:rPr>
          <w:rFonts w:ascii="Arial" w:hAnsi="Arial"/>
          <w:szCs w:val="16"/>
        </w:rPr>
      </w:pPr>
      <w:r w:rsidRPr="00B03D69">
        <w:rPr>
          <w:rFonts w:ascii="Arial" w:hAnsi="Arial"/>
          <w:szCs w:val="16"/>
        </w:rPr>
        <w:t>PRICE AND PAYMENT</w:t>
      </w:r>
    </w:p>
    <w:p w14:paraId="45EB033E" w14:textId="3B515A5F" w:rsidR="009D05BD" w:rsidRPr="00B03D69" w:rsidRDefault="009D05BD" w:rsidP="000F1F4C">
      <w:pPr>
        <w:pStyle w:val="Heading2"/>
        <w:numPr>
          <w:ilvl w:val="1"/>
          <w:numId w:val="3"/>
        </w:numPr>
        <w:rPr>
          <w:szCs w:val="16"/>
        </w:rPr>
      </w:pPr>
      <w:r w:rsidRPr="00B03D69">
        <w:rPr>
          <w:szCs w:val="16"/>
        </w:rPr>
        <w:t xml:space="preserve">In consideration for the supply of the Goods and/or the Services, the Principal will pay the Price. </w:t>
      </w:r>
    </w:p>
    <w:p w14:paraId="63E84002" w14:textId="77777777" w:rsidR="009D05BD" w:rsidRPr="00B03D69" w:rsidRDefault="009D05BD" w:rsidP="000F1F4C">
      <w:pPr>
        <w:pStyle w:val="Heading2"/>
        <w:numPr>
          <w:ilvl w:val="1"/>
          <w:numId w:val="3"/>
        </w:numPr>
        <w:rPr>
          <w:szCs w:val="16"/>
        </w:rPr>
      </w:pPr>
      <w:r w:rsidRPr="00B03D69">
        <w:rPr>
          <w:szCs w:val="16"/>
        </w:rPr>
        <w:t xml:space="preserve">Unless otherwise expressly stated the Price is inclusive of GST. </w:t>
      </w:r>
    </w:p>
    <w:p w14:paraId="5FEC6870" w14:textId="200E8088" w:rsidR="009D05BD" w:rsidRPr="00B03D69" w:rsidRDefault="009D05BD" w:rsidP="000F1F4C">
      <w:pPr>
        <w:pStyle w:val="Heading2"/>
        <w:numPr>
          <w:ilvl w:val="1"/>
          <w:numId w:val="3"/>
        </w:numPr>
        <w:rPr>
          <w:szCs w:val="16"/>
        </w:rPr>
      </w:pPr>
      <w:r w:rsidRPr="00B03D69">
        <w:rPr>
          <w:szCs w:val="16"/>
        </w:rPr>
        <w:t xml:space="preserve">The Contractor is entitled to invoice the Principal for payment in respect of the Goods and/or Services, when the Goods have been supplied and accepted under clause </w:t>
      </w:r>
      <w:r w:rsidRPr="00B03D69">
        <w:rPr>
          <w:szCs w:val="16"/>
        </w:rPr>
        <w:fldChar w:fldCharType="begin"/>
      </w:r>
      <w:r w:rsidRPr="00B03D69">
        <w:rPr>
          <w:szCs w:val="16"/>
        </w:rPr>
        <w:instrText xml:space="preserve"> REF _Ref231804768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4</w:t>
      </w:r>
      <w:r w:rsidRPr="00B03D69">
        <w:rPr>
          <w:szCs w:val="16"/>
        </w:rPr>
        <w:fldChar w:fldCharType="end"/>
      </w:r>
      <w:r w:rsidRPr="00B03D69">
        <w:rPr>
          <w:szCs w:val="16"/>
        </w:rPr>
        <w:t>, and the Services have been supplied in accordance with this Agreement.</w:t>
      </w:r>
    </w:p>
    <w:p w14:paraId="0B6F771E" w14:textId="77777777" w:rsidR="009D05BD" w:rsidRPr="00B03D69" w:rsidRDefault="009D05BD" w:rsidP="009D05BD">
      <w:pPr>
        <w:pStyle w:val="Heading1"/>
        <w:rPr>
          <w:rFonts w:ascii="Arial" w:hAnsi="Arial"/>
          <w:szCs w:val="16"/>
        </w:rPr>
      </w:pPr>
      <w:bookmarkStart w:id="14" w:name="_Ref386705912"/>
      <w:r w:rsidRPr="00B03D69">
        <w:rPr>
          <w:rFonts w:ascii="Arial" w:hAnsi="Arial"/>
          <w:szCs w:val="16"/>
        </w:rPr>
        <w:t>GST</w:t>
      </w:r>
      <w:bookmarkEnd w:id="14"/>
    </w:p>
    <w:p w14:paraId="4E3978FD" w14:textId="6765B759" w:rsidR="009D05BD" w:rsidRPr="00B03D69" w:rsidRDefault="009D05BD" w:rsidP="000F1F4C">
      <w:pPr>
        <w:pStyle w:val="Heading2"/>
        <w:numPr>
          <w:ilvl w:val="1"/>
          <w:numId w:val="3"/>
        </w:numPr>
        <w:rPr>
          <w:szCs w:val="16"/>
        </w:rPr>
      </w:pPr>
      <w:r w:rsidRPr="00B03D69">
        <w:rPr>
          <w:szCs w:val="16"/>
        </w:rPr>
        <w:t xml:space="preserve">Subject to clause </w:t>
      </w:r>
      <w:r w:rsidRPr="00B03D69">
        <w:rPr>
          <w:szCs w:val="16"/>
        </w:rPr>
        <w:fldChar w:fldCharType="begin"/>
      </w:r>
      <w:r w:rsidRPr="00B03D69">
        <w:rPr>
          <w:szCs w:val="16"/>
        </w:rPr>
        <w:instrText xml:space="preserve"> REF _Ref458507389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12.2</w:t>
      </w:r>
      <w:r w:rsidRPr="00B03D69">
        <w:rPr>
          <w:szCs w:val="16"/>
        </w:rPr>
        <w:fldChar w:fldCharType="end"/>
      </w:r>
      <w:r w:rsidRPr="00B03D69">
        <w:rPr>
          <w:szCs w:val="16"/>
        </w:rPr>
        <w:t xml:space="preserve"> the Contractor represents that: </w:t>
      </w:r>
    </w:p>
    <w:p w14:paraId="0DE35981" w14:textId="6F7ABAAF" w:rsidR="009D05BD" w:rsidRPr="00B03D69" w:rsidRDefault="009D05BD" w:rsidP="009D05BD">
      <w:pPr>
        <w:pStyle w:val="Heading3"/>
        <w:rPr>
          <w:szCs w:val="16"/>
        </w:rPr>
      </w:pPr>
      <w:r w:rsidRPr="00B03D69">
        <w:rPr>
          <w:szCs w:val="16"/>
        </w:rPr>
        <w:t>the ABN shown in Attachment 1 is the Contractor’s ABN; and</w:t>
      </w:r>
    </w:p>
    <w:p w14:paraId="65ED6A4D" w14:textId="77777777" w:rsidR="009D05BD" w:rsidRPr="00B03D69" w:rsidRDefault="009D05BD" w:rsidP="009D05BD">
      <w:pPr>
        <w:pStyle w:val="Heading3"/>
        <w:rPr>
          <w:szCs w:val="16"/>
        </w:rPr>
      </w:pPr>
      <w:r w:rsidRPr="00B03D69">
        <w:rPr>
          <w:szCs w:val="16"/>
        </w:rPr>
        <w:t xml:space="preserve">it is registered under the </w:t>
      </w:r>
      <w:r w:rsidRPr="00B03D69">
        <w:rPr>
          <w:i/>
          <w:szCs w:val="16"/>
        </w:rPr>
        <w:t>A New Tax System (Australian Business Number) Act 1999</w:t>
      </w:r>
      <w:r w:rsidRPr="00B03D69">
        <w:rPr>
          <w:szCs w:val="16"/>
        </w:rPr>
        <w:t xml:space="preserve"> (</w:t>
      </w:r>
      <w:proofErr w:type="spellStart"/>
      <w:r w:rsidRPr="00B03D69">
        <w:rPr>
          <w:szCs w:val="16"/>
        </w:rPr>
        <w:t>Cth</w:t>
      </w:r>
      <w:proofErr w:type="spellEnd"/>
      <w:r w:rsidRPr="00B03D69">
        <w:rPr>
          <w:szCs w:val="16"/>
        </w:rPr>
        <w:t>),</w:t>
      </w:r>
    </w:p>
    <w:p w14:paraId="6013EDE7" w14:textId="30C5831D" w:rsidR="009D05BD" w:rsidRPr="00B03D69" w:rsidRDefault="009D05BD" w:rsidP="000F1F4C">
      <w:pPr>
        <w:pStyle w:val="Heading2"/>
        <w:numPr>
          <w:ilvl w:val="1"/>
          <w:numId w:val="3"/>
        </w:numPr>
        <w:rPr>
          <w:szCs w:val="16"/>
        </w:rPr>
      </w:pPr>
      <w:bookmarkStart w:id="15" w:name="_Ref458507389"/>
      <w:r w:rsidRPr="00B03D69">
        <w:rPr>
          <w:szCs w:val="16"/>
        </w:rPr>
        <w:t>If the Contractor is not registered for GST, then GST must not be charged on supplies made under this Agreement.</w:t>
      </w:r>
      <w:bookmarkEnd w:id="15"/>
    </w:p>
    <w:p w14:paraId="779AA044" w14:textId="77777777" w:rsidR="009D05BD" w:rsidRPr="00B03D69" w:rsidRDefault="009D05BD" w:rsidP="009D05BD">
      <w:pPr>
        <w:pStyle w:val="Heading1"/>
        <w:rPr>
          <w:rFonts w:ascii="Arial" w:hAnsi="Arial"/>
          <w:szCs w:val="16"/>
        </w:rPr>
      </w:pPr>
      <w:bookmarkStart w:id="16" w:name="_Ref386706087"/>
      <w:r w:rsidRPr="00B03D69">
        <w:rPr>
          <w:rFonts w:ascii="Arial" w:hAnsi="Arial"/>
          <w:szCs w:val="16"/>
        </w:rPr>
        <w:t>INTELLECTUAL PROPERTY RIGHTS</w:t>
      </w:r>
      <w:bookmarkEnd w:id="16"/>
    </w:p>
    <w:p w14:paraId="02033962" w14:textId="77777777" w:rsidR="009D05BD" w:rsidRPr="00B03D69" w:rsidRDefault="009D05BD" w:rsidP="000F1F4C">
      <w:pPr>
        <w:pStyle w:val="Heading2"/>
        <w:numPr>
          <w:ilvl w:val="1"/>
          <w:numId w:val="3"/>
        </w:numPr>
        <w:rPr>
          <w:szCs w:val="16"/>
        </w:rPr>
      </w:pPr>
      <w:bookmarkStart w:id="17" w:name="_Ref231012019"/>
      <w:r w:rsidRPr="00B03D69">
        <w:rPr>
          <w:szCs w:val="16"/>
        </w:rPr>
        <w:t>Nothing in this Agreement affects the ownership of Intellectual Property Rights created before the Commencement Date.</w:t>
      </w:r>
    </w:p>
    <w:p w14:paraId="50BD0EA3" w14:textId="50C2C17C" w:rsidR="009D05BD" w:rsidRPr="00B03D69" w:rsidRDefault="009D05BD" w:rsidP="000F1F4C">
      <w:pPr>
        <w:pStyle w:val="Heading2"/>
        <w:numPr>
          <w:ilvl w:val="1"/>
          <w:numId w:val="3"/>
        </w:numPr>
        <w:rPr>
          <w:szCs w:val="16"/>
        </w:rPr>
      </w:pPr>
      <w:r w:rsidRPr="00B03D69">
        <w:rPr>
          <w:szCs w:val="16"/>
        </w:rPr>
        <w:t xml:space="preserve">The </w:t>
      </w:r>
      <w:bookmarkEnd w:id="17"/>
      <w:r w:rsidRPr="00B03D69">
        <w:rPr>
          <w:szCs w:val="16"/>
        </w:rPr>
        <w:t>Contractor grants to the Principal and the Crown in right of the State of South Australia a perpetual, irrevocable, royalty free, fee free licence to use, copy, modify and adapt any Intellectual Property Rights in any reports or manuals required to be supplied under this Agreement.</w:t>
      </w:r>
    </w:p>
    <w:p w14:paraId="7FE7593B" w14:textId="77777777" w:rsidR="009D05BD" w:rsidRPr="00B03D69" w:rsidRDefault="009D05BD" w:rsidP="009D05BD">
      <w:pPr>
        <w:pStyle w:val="Heading1"/>
        <w:rPr>
          <w:rFonts w:ascii="Arial" w:hAnsi="Arial"/>
          <w:szCs w:val="16"/>
        </w:rPr>
      </w:pPr>
      <w:bookmarkStart w:id="18" w:name="_Ref447266333"/>
      <w:bookmarkStart w:id="19" w:name="_Ref386706204"/>
      <w:r w:rsidRPr="00B03D69">
        <w:rPr>
          <w:rFonts w:ascii="Arial" w:hAnsi="Arial"/>
          <w:szCs w:val="16"/>
        </w:rPr>
        <w:t>INSURANCE</w:t>
      </w:r>
      <w:bookmarkEnd w:id="18"/>
    </w:p>
    <w:p w14:paraId="6957315B" w14:textId="3B08C6CF" w:rsidR="009D05BD" w:rsidRPr="00B03D69" w:rsidRDefault="009D05BD" w:rsidP="000F1F4C">
      <w:pPr>
        <w:pStyle w:val="Heading2"/>
        <w:numPr>
          <w:ilvl w:val="1"/>
          <w:numId w:val="3"/>
        </w:numPr>
        <w:rPr>
          <w:szCs w:val="16"/>
        </w:rPr>
      </w:pPr>
      <w:r w:rsidRPr="00B03D69">
        <w:rPr>
          <w:szCs w:val="16"/>
        </w:rPr>
        <w:t>T</w:t>
      </w:r>
      <w:bookmarkStart w:id="20" w:name="_Ref450739964"/>
      <w:r w:rsidRPr="00B03D69">
        <w:rPr>
          <w:szCs w:val="16"/>
        </w:rPr>
        <w:t>he Contractor must effect and maintain the policies of insurance specified in Attachment 1 for not less than the amounts specified in Attachment 1.</w:t>
      </w:r>
      <w:bookmarkEnd w:id="20"/>
      <w:r w:rsidRPr="00B03D69">
        <w:rPr>
          <w:szCs w:val="16"/>
        </w:rPr>
        <w:t xml:space="preserve"> </w:t>
      </w:r>
    </w:p>
    <w:p w14:paraId="510D52E3" w14:textId="4437B849" w:rsidR="009D05BD" w:rsidRPr="00B03D69" w:rsidRDefault="009D05BD" w:rsidP="000F1F4C">
      <w:pPr>
        <w:pStyle w:val="Heading2"/>
        <w:numPr>
          <w:ilvl w:val="1"/>
          <w:numId w:val="3"/>
        </w:numPr>
        <w:rPr>
          <w:szCs w:val="16"/>
        </w:rPr>
      </w:pPr>
      <w:r w:rsidRPr="00B03D69">
        <w:rPr>
          <w:szCs w:val="16"/>
        </w:rPr>
        <w:t xml:space="preserve">The policies of insurance referred to in clause </w:t>
      </w:r>
      <w:r w:rsidRPr="00B03D69">
        <w:rPr>
          <w:szCs w:val="16"/>
        </w:rPr>
        <w:fldChar w:fldCharType="begin"/>
      </w:r>
      <w:r w:rsidRPr="00B03D69">
        <w:rPr>
          <w:szCs w:val="16"/>
        </w:rPr>
        <w:instrText xml:space="preserve"> REF _Ref450739964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14.1</w:t>
      </w:r>
      <w:r w:rsidRPr="00B03D69">
        <w:rPr>
          <w:szCs w:val="16"/>
        </w:rPr>
        <w:fldChar w:fldCharType="end"/>
      </w:r>
      <w:r w:rsidRPr="00B03D69">
        <w:rPr>
          <w:szCs w:val="16"/>
        </w:rPr>
        <w:t xml:space="preserve"> must be held until the expiry of the Agreement.</w:t>
      </w:r>
    </w:p>
    <w:p w14:paraId="0731BEB6" w14:textId="77777777" w:rsidR="009D05BD" w:rsidRPr="00B03D69" w:rsidRDefault="009D05BD" w:rsidP="009D05BD">
      <w:pPr>
        <w:pStyle w:val="Heading1"/>
        <w:rPr>
          <w:rFonts w:ascii="Arial" w:hAnsi="Arial"/>
          <w:szCs w:val="16"/>
        </w:rPr>
      </w:pPr>
      <w:bookmarkStart w:id="21" w:name="_Ref447266334"/>
      <w:r w:rsidRPr="00B03D69">
        <w:rPr>
          <w:rFonts w:ascii="Arial" w:hAnsi="Arial"/>
          <w:szCs w:val="16"/>
        </w:rPr>
        <w:t>liability limit</w:t>
      </w:r>
    </w:p>
    <w:p w14:paraId="1A6E0358" w14:textId="53F1EB7E" w:rsidR="009D05BD" w:rsidRPr="00B03D69" w:rsidRDefault="009D05BD" w:rsidP="000F1F4C">
      <w:pPr>
        <w:pStyle w:val="Heading2"/>
        <w:numPr>
          <w:ilvl w:val="1"/>
          <w:numId w:val="3"/>
        </w:numPr>
        <w:rPr>
          <w:szCs w:val="16"/>
          <w:lang w:eastAsia="en-AU"/>
        </w:rPr>
      </w:pPr>
      <w:r w:rsidRPr="00B03D69">
        <w:rPr>
          <w:szCs w:val="16"/>
          <w:lang w:eastAsia="en-AU"/>
        </w:rPr>
        <w:t xml:space="preserve">The Contractor’s liability to the Principal under this Agreement is limited to the amount specified in Attachment 1. </w:t>
      </w:r>
    </w:p>
    <w:p w14:paraId="0982F56E" w14:textId="77777777" w:rsidR="009D05BD" w:rsidRPr="00B03D69" w:rsidRDefault="009D05BD" w:rsidP="009D05BD">
      <w:pPr>
        <w:pStyle w:val="Heading1"/>
        <w:rPr>
          <w:rFonts w:ascii="Arial" w:hAnsi="Arial"/>
          <w:szCs w:val="16"/>
        </w:rPr>
      </w:pPr>
      <w:bookmarkStart w:id="22" w:name="_Ref459114028"/>
      <w:r w:rsidRPr="00B03D69">
        <w:rPr>
          <w:rFonts w:ascii="Arial" w:hAnsi="Arial"/>
          <w:szCs w:val="16"/>
        </w:rPr>
        <w:t>CONFIDENTIAL INFORMATION</w:t>
      </w:r>
      <w:bookmarkEnd w:id="19"/>
      <w:bookmarkEnd w:id="21"/>
      <w:bookmarkEnd w:id="22"/>
    </w:p>
    <w:p w14:paraId="000E21C1" w14:textId="28A59207" w:rsidR="009D05BD" w:rsidRPr="00B03D69" w:rsidRDefault="009D05BD" w:rsidP="000F1F4C">
      <w:pPr>
        <w:pStyle w:val="Heading2"/>
        <w:numPr>
          <w:ilvl w:val="1"/>
          <w:numId w:val="3"/>
        </w:numPr>
        <w:rPr>
          <w:szCs w:val="16"/>
        </w:rPr>
      </w:pPr>
      <w:r w:rsidRPr="00B03D69">
        <w:rPr>
          <w:szCs w:val="16"/>
        </w:rPr>
        <w:t xml:space="preserve">Subject to this clause </w:t>
      </w:r>
      <w:r w:rsidRPr="00B03D69">
        <w:rPr>
          <w:szCs w:val="16"/>
        </w:rPr>
        <w:fldChar w:fldCharType="begin"/>
      </w:r>
      <w:r w:rsidRPr="00B03D69">
        <w:rPr>
          <w:szCs w:val="16"/>
        </w:rPr>
        <w:instrText xml:space="preserve"> REF _Ref459114028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16</w:t>
      </w:r>
      <w:r w:rsidRPr="00B03D69">
        <w:rPr>
          <w:szCs w:val="16"/>
        </w:rPr>
        <w:fldChar w:fldCharType="end"/>
      </w:r>
      <w:r w:rsidRPr="00B03D69">
        <w:rPr>
          <w:szCs w:val="16"/>
        </w:rPr>
        <w:t>, neither Party may disclose any Confidential Information belonging to the other Party except as genuinely and necessarily required for the purpose of this Agreement.</w:t>
      </w:r>
    </w:p>
    <w:p w14:paraId="3931A3B5" w14:textId="77777777" w:rsidR="009D05BD" w:rsidRPr="00B03D69" w:rsidRDefault="009D05BD" w:rsidP="000F1F4C">
      <w:pPr>
        <w:pStyle w:val="Heading2"/>
        <w:numPr>
          <w:ilvl w:val="1"/>
          <w:numId w:val="3"/>
        </w:numPr>
        <w:rPr>
          <w:b/>
          <w:caps/>
          <w:szCs w:val="16"/>
        </w:rPr>
      </w:pPr>
      <w:r w:rsidRPr="00B03D69">
        <w:rPr>
          <w:szCs w:val="16"/>
        </w:rPr>
        <w:t>A Party may disclose Confidential Information belonging to the other Party:</w:t>
      </w:r>
    </w:p>
    <w:p w14:paraId="4062323E" w14:textId="77777777" w:rsidR="009D05BD" w:rsidRPr="00B03D69" w:rsidRDefault="009D05BD" w:rsidP="009D05BD">
      <w:pPr>
        <w:pStyle w:val="Heading3"/>
        <w:rPr>
          <w:szCs w:val="16"/>
        </w:rPr>
      </w:pPr>
      <w:r w:rsidRPr="00B03D69">
        <w:rPr>
          <w:szCs w:val="16"/>
        </w:rPr>
        <w:t xml:space="preserve">to an employee, agent or adviser of that Party, on a “need to know” and confidential </w:t>
      </w:r>
      <w:proofErr w:type="gramStart"/>
      <w:r w:rsidRPr="00B03D69">
        <w:rPr>
          <w:szCs w:val="16"/>
        </w:rPr>
        <w:t>basis;</w:t>
      </w:r>
      <w:proofErr w:type="gramEnd"/>
    </w:p>
    <w:p w14:paraId="122E53AF" w14:textId="77777777" w:rsidR="009D05BD" w:rsidRPr="00B03D69" w:rsidRDefault="009D05BD" w:rsidP="009D05BD">
      <w:pPr>
        <w:pStyle w:val="Heading3"/>
        <w:rPr>
          <w:szCs w:val="16"/>
        </w:rPr>
      </w:pPr>
      <w:r w:rsidRPr="00B03D69">
        <w:rPr>
          <w:szCs w:val="16"/>
        </w:rPr>
        <w:t xml:space="preserve">as required by law or a court </w:t>
      </w:r>
      <w:proofErr w:type="gramStart"/>
      <w:r w:rsidRPr="00B03D69">
        <w:rPr>
          <w:szCs w:val="16"/>
        </w:rPr>
        <w:t>order;</w:t>
      </w:r>
      <w:proofErr w:type="gramEnd"/>
    </w:p>
    <w:p w14:paraId="164D2E47" w14:textId="77777777" w:rsidR="009D05BD" w:rsidRPr="00B03D69" w:rsidRDefault="009D05BD" w:rsidP="009D05BD">
      <w:pPr>
        <w:pStyle w:val="Heading3"/>
        <w:rPr>
          <w:szCs w:val="16"/>
        </w:rPr>
      </w:pPr>
      <w:r w:rsidRPr="00B03D69">
        <w:rPr>
          <w:szCs w:val="16"/>
        </w:rPr>
        <w:t xml:space="preserve">in accordance with any Parliamentary or constitutional </w:t>
      </w:r>
      <w:proofErr w:type="gramStart"/>
      <w:r w:rsidRPr="00B03D69">
        <w:rPr>
          <w:szCs w:val="16"/>
        </w:rPr>
        <w:t>convention;</w:t>
      </w:r>
      <w:proofErr w:type="gramEnd"/>
      <w:r w:rsidRPr="00B03D69">
        <w:rPr>
          <w:szCs w:val="16"/>
        </w:rPr>
        <w:t xml:space="preserve"> </w:t>
      </w:r>
    </w:p>
    <w:p w14:paraId="29F51B22" w14:textId="77777777" w:rsidR="009D05BD" w:rsidRPr="00B03D69" w:rsidRDefault="009D05BD" w:rsidP="009D05BD">
      <w:pPr>
        <w:pStyle w:val="Heading3"/>
        <w:rPr>
          <w:szCs w:val="16"/>
        </w:rPr>
      </w:pPr>
      <w:r w:rsidRPr="00B03D69">
        <w:rPr>
          <w:szCs w:val="16"/>
        </w:rPr>
        <w:t>to the Australian Competition and Consumer Commission (ACCC) if the party reasonably suspects, or is notified by the ACCC that it reasonably suspects, that there is Cartel Conduct or unlawful collusion in connection with the supply of Goods or Services under this Agreement; or</w:t>
      </w:r>
    </w:p>
    <w:p w14:paraId="3B1EA9D0" w14:textId="77777777" w:rsidR="009D05BD" w:rsidRPr="00B03D69" w:rsidRDefault="009D05BD" w:rsidP="009D05BD">
      <w:pPr>
        <w:pStyle w:val="Heading3"/>
        <w:rPr>
          <w:szCs w:val="16"/>
        </w:rPr>
      </w:pPr>
      <w:r w:rsidRPr="00B03D69">
        <w:rPr>
          <w:szCs w:val="16"/>
        </w:rPr>
        <w:t>for the purposes of prosecuting or defending proceedings.</w:t>
      </w:r>
    </w:p>
    <w:p w14:paraId="22656ED3" w14:textId="77777777" w:rsidR="009D05BD" w:rsidRPr="00B03D69" w:rsidRDefault="009D05BD" w:rsidP="000F1F4C">
      <w:pPr>
        <w:pStyle w:val="Heading2"/>
        <w:numPr>
          <w:ilvl w:val="1"/>
          <w:numId w:val="3"/>
        </w:numPr>
        <w:rPr>
          <w:szCs w:val="16"/>
        </w:rPr>
      </w:pPr>
      <w:r w:rsidRPr="00B03D69">
        <w:rPr>
          <w:szCs w:val="16"/>
        </w:rPr>
        <w:t>The Parties may mutually agree to disclose Confidential Information.</w:t>
      </w:r>
    </w:p>
    <w:p w14:paraId="28595B76" w14:textId="77777777" w:rsidR="009D05BD" w:rsidRPr="00B03D69" w:rsidRDefault="009D05BD" w:rsidP="009D05BD">
      <w:pPr>
        <w:pStyle w:val="Heading1"/>
        <w:rPr>
          <w:rFonts w:ascii="Arial" w:hAnsi="Arial"/>
          <w:szCs w:val="16"/>
        </w:rPr>
      </w:pPr>
      <w:bookmarkStart w:id="23" w:name="_Ref386706437"/>
      <w:r w:rsidRPr="00B03D69">
        <w:rPr>
          <w:rFonts w:ascii="Arial" w:hAnsi="Arial"/>
          <w:szCs w:val="16"/>
        </w:rPr>
        <w:t>set-off</w:t>
      </w:r>
    </w:p>
    <w:p w14:paraId="07168A4C" w14:textId="63EE5083" w:rsidR="009D05BD" w:rsidRPr="00B03D69" w:rsidRDefault="009D05BD" w:rsidP="000F1F4C">
      <w:pPr>
        <w:pStyle w:val="Heading2"/>
        <w:numPr>
          <w:ilvl w:val="1"/>
          <w:numId w:val="3"/>
        </w:numPr>
        <w:rPr>
          <w:szCs w:val="16"/>
        </w:rPr>
      </w:pPr>
      <w:r w:rsidRPr="00B03D69">
        <w:rPr>
          <w:szCs w:val="16"/>
        </w:rPr>
        <w:t>Any claim the Principal may have against the Contractor may be set off against monies owed to the Contractor under this Agreement.</w:t>
      </w:r>
    </w:p>
    <w:p w14:paraId="06C44394" w14:textId="77777777" w:rsidR="009D05BD" w:rsidRPr="00B03D69" w:rsidRDefault="009D05BD" w:rsidP="009D05BD">
      <w:pPr>
        <w:pStyle w:val="Heading1"/>
        <w:rPr>
          <w:rFonts w:ascii="Arial" w:hAnsi="Arial"/>
          <w:szCs w:val="16"/>
        </w:rPr>
      </w:pPr>
      <w:r w:rsidRPr="00B03D69">
        <w:rPr>
          <w:rFonts w:ascii="Arial" w:hAnsi="Arial"/>
          <w:szCs w:val="16"/>
        </w:rPr>
        <w:t>dispute resolution</w:t>
      </w:r>
    </w:p>
    <w:p w14:paraId="3261408F" w14:textId="72DFD149" w:rsidR="009D05BD" w:rsidRPr="00B03D69" w:rsidRDefault="009D05BD" w:rsidP="000F1F4C">
      <w:pPr>
        <w:pStyle w:val="Heading2"/>
        <w:numPr>
          <w:ilvl w:val="1"/>
          <w:numId w:val="3"/>
        </w:numPr>
        <w:rPr>
          <w:szCs w:val="16"/>
        </w:rPr>
      </w:pPr>
      <w:r w:rsidRPr="00B03D69">
        <w:rPr>
          <w:szCs w:val="16"/>
        </w:rPr>
        <w:t xml:space="preserve">Subject to clause </w:t>
      </w:r>
      <w:r w:rsidRPr="00B03D69">
        <w:rPr>
          <w:szCs w:val="16"/>
        </w:rPr>
        <w:fldChar w:fldCharType="begin"/>
      </w:r>
      <w:r w:rsidRPr="00B03D69">
        <w:rPr>
          <w:szCs w:val="16"/>
        </w:rPr>
        <w:instrText xml:space="preserve"> REF _Ref459883991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18.4</w:t>
      </w:r>
      <w:r w:rsidRPr="00B03D69">
        <w:rPr>
          <w:szCs w:val="16"/>
        </w:rPr>
        <w:fldChar w:fldCharType="end"/>
      </w:r>
      <w:r w:rsidRPr="00B03D69">
        <w:rPr>
          <w:szCs w:val="16"/>
        </w:rPr>
        <w:t xml:space="preserve"> a Party may not commence legal proceedings without first referring the dispute to the other Party under this clause.</w:t>
      </w:r>
    </w:p>
    <w:p w14:paraId="57F685D7" w14:textId="77777777" w:rsidR="009D05BD" w:rsidRPr="00B03D69" w:rsidRDefault="009D05BD" w:rsidP="000F1F4C">
      <w:pPr>
        <w:pStyle w:val="Heading2"/>
        <w:numPr>
          <w:ilvl w:val="1"/>
          <w:numId w:val="3"/>
        </w:numPr>
        <w:rPr>
          <w:szCs w:val="16"/>
        </w:rPr>
      </w:pPr>
      <w:r w:rsidRPr="00B03D69">
        <w:rPr>
          <w:szCs w:val="16"/>
        </w:rPr>
        <w:t>Either Party may give the other a notice in writing (“</w:t>
      </w:r>
      <w:r w:rsidRPr="00B03D69">
        <w:rPr>
          <w:b/>
          <w:szCs w:val="16"/>
        </w:rPr>
        <w:t>dispute notice</w:t>
      </w:r>
      <w:r w:rsidRPr="00B03D69">
        <w:rPr>
          <w:szCs w:val="16"/>
        </w:rPr>
        <w:t>”) setting out the details of the dispute.</w:t>
      </w:r>
    </w:p>
    <w:p w14:paraId="2779656B" w14:textId="77777777" w:rsidR="009D05BD" w:rsidRPr="00B03D69" w:rsidRDefault="009D05BD" w:rsidP="000F1F4C">
      <w:pPr>
        <w:pStyle w:val="Heading2"/>
        <w:numPr>
          <w:ilvl w:val="1"/>
          <w:numId w:val="3"/>
        </w:numPr>
        <w:rPr>
          <w:szCs w:val="16"/>
        </w:rPr>
      </w:pPr>
      <w:r w:rsidRPr="00B03D69">
        <w:rPr>
          <w:szCs w:val="16"/>
        </w:rPr>
        <w:t xml:space="preserve">Within 5 Business Days or such other period as may be agreed by the Parties, representatives must meet and use reasonable endeavours to resolve the dispute. </w:t>
      </w:r>
    </w:p>
    <w:p w14:paraId="77348B51" w14:textId="77777777" w:rsidR="009D05BD" w:rsidRPr="00B03D69" w:rsidRDefault="009D05BD" w:rsidP="000F1F4C">
      <w:pPr>
        <w:pStyle w:val="Heading2"/>
        <w:numPr>
          <w:ilvl w:val="1"/>
          <w:numId w:val="3"/>
        </w:numPr>
        <w:rPr>
          <w:szCs w:val="16"/>
        </w:rPr>
      </w:pPr>
      <w:bookmarkStart w:id="24" w:name="_Ref459883991"/>
      <w:r w:rsidRPr="00B03D69">
        <w:rPr>
          <w:szCs w:val="16"/>
        </w:rPr>
        <w:t>A Party may seek immediate interlocutory relief or other interim remedy in case of genuine urgency.</w:t>
      </w:r>
      <w:bookmarkEnd w:id="24"/>
      <w:r w:rsidRPr="00B03D69">
        <w:rPr>
          <w:szCs w:val="16"/>
        </w:rPr>
        <w:t xml:space="preserve"> </w:t>
      </w:r>
    </w:p>
    <w:p w14:paraId="35D18D46" w14:textId="77777777" w:rsidR="009D05BD" w:rsidRPr="00B03D69" w:rsidRDefault="009D05BD" w:rsidP="009D05BD">
      <w:pPr>
        <w:pStyle w:val="Heading1"/>
        <w:rPr>
          <w:rFonts w:ascii="Arial" w:hAnsi="Arial"/>
          <w:szCs w:val="16"/>
        </w:rPr>
      </w:pPr>
      <w:bookmarkStart w:id="25" w:name="_Ref386706449"/>
      <w:bookmarkEnd w:id="23"/>
      <w:r w:rsidRPr="00B03D69">
        <w:rPr>
          <w:rFonts w:ascii="Arial" w:hAnsi="Arial"/>
          <w:szCs w:val="16"/>
        </w:rPr>
        <w:t>ending this contract</w:t>
      </w:r>
      <w:bookmarkEnd w:id="25"/>
    </w:p>
    <w:p w14:paraId="4325912B" w14:textId="4EB26620" w:rsidR="009D05BD" w:rsidRPr="00B03D69" w:rsidRDefault="009D05BD" w:rsidP="000F1F4C">
      <w:pPr>
        <w:pStyle w:val="Heading2"/>
        <w:numPr>
          <w:ilvl w:val="1"/>
          <w:numId w:val="3"/>
        </w:numPr>
        <w:rPr>
          <w:b/>
          <w:caps/>
          <w:szCs w:val="16"/>
        </w:rPr>
      </w:pPr>
      <w:r w:rsidRPr="00B03D69">
        <w:rPr>
          <w:szCs w:val="16"/>
        </w:rPr>
        <w:t>The Principal may terminate this Agreement immediately upon giving notice in writing to the Contractor if:</w:t>
      </w:r>
    </w:p>
    <w:p w14:paraId="133EF730" w14:textId="2BDB0612" w:rsidR="009D05BD" w:rsidRPr="00B03D69" w:rsidRDefault="009D05BD" w:rsidP="009D05BD">
      <w:pPr>
        <w:pStyle w:val="Heading3"/>
        <w:rPr>
          <w:szCs w:val="16"/>
        </w:rPr>
      </w:pPr>
      <w:r w:rsidRPr="00B03D69">
        <w:rPr>
          <w:szCs w:val="16"/>
        </w:rPr>
        <w:t xml:space="preserve">the </w:t>
      </w:r>
      <w:proofErr w:type="gramStart"/>
      <w:r w:rsidRPr="00B03D69">
        <w:rPr>
          <w:szCs w:val="16"/>
        </w:rPr>
        <w:t>Principal</w:t>
      </w:r>
      <w:proofErr w:type="gramEnd"/>
      <w:r w:rsidRPr="00B03D69">
        <w:rPr>
          <w:szCs w:val="16"/>
        </w:rPr>
        <w:t xml:space="preserve"> reasonably forms the opinion that the Contractor will be unable to perform its obligations under this Agreement; </w:t>
      </w:r>
    </w:p>
    <w:p w14:paraId="719DBABC" w14:textId="5A5F3360" w:rsidR="009D05BD" w:rsidRPr="00B03D69" w:rsidRDefault="009D05BD" w:rsidP="009D05BD">
      <w:pPr>
        <w:pStyle w:val="Heading3"/>
        <w:rPr>
          <w:szCs w:val="16"/>
        </w:rPr>
      </w:pPr>
      <w:r w:rsidRPr="00B03D69">
        <w:rPr>
          <w:szCs w:val="16"/>
        </w:rPr>
        <w:t xml:space="preserve">the Contractor is in breach of this Agreement and has not rectified such breach within 10 Business Days of the Principal giving notice in writing to the Contractor requiring the rectification of such breach; </w:t>
      </w:r>
    </w:p>
    <w:p w14:paraId="4B11B761" w14:textId="4B6BFD5B" w:rsidR="009D05BD" w:rsidRPr="00B03D69" w:rsidRDefault="009D05BD" w:rsidP="009D05BD">
      <w:pPr>
        <w:pStyle w:val="Heading3"/>
        <w:rPr>
          <w:szCs w:val="16"/>
        </w:rPr>
      </w:pPr>
      <w:r w:rsidRPr="00B03D69">
        <w:rPr>
          <w:szCs w:val="16"/>
        </w:rPr>
        <w:t xml:space="preserve">the </w:t>
      </w:r>
      <w:proofErr w:type="gramStart"/>
      <w:r w:rsidRPr="00B03D69">
        <w:rPr>
          <w:szCs w:val="16"/>
        </w:rPr>
        <w:t>Principal</w:t>
      </w:r>
      <w:proofErr w:type="gramEnd"/>
      <w:r w:rsidRPr="00B03D69">
        <w:rPr>
          <w:szCs w:val="16"/>
        </w:rPr>
        <w:t xml:space="preserve"> becomes aware that the Contractor is in breach of its statutory obligations with respect to its employees; </w:t>
      </w:r>
    </w:p>
    <w:p w14:paraId="01B4F276" w14:textId="0F6CC6F2" w:rsidR="009D05BD" w:rsidRPr="00B03D69" w:rsidRDefault="009D05BD" w:rsidP="009D05BD">
      <w:pPr>
        <w:pStyle w:val="Heading3"/>
        <w:rPr>
          <w:szCs w:val="16"/>
        </w:rPr>
      </w:pPr>
      <w:r w:rsidRPr="00B03D69">
        <w:rPr>
          <w:szCs w:val="16"/>
        </w:rPr>
        <w:lastRenderedPageBreak/>
        <w:t xml:space="preserve">the Contractor fails to comply with a notice issued under clause </w:t>
      </w:r>
      <w:r w:rsidRPr="00B03D69">
        <w:rPr>
          <w:szCs w:val="16"/>
        </w:rPr>
        <w:fldChar w:fldCharType="begin"/>
      </w:r>
      <w:r w:rsidRPr="00B03D69">
        <w:rPr>
          <w:szCs w:val="16"/>
        </w:rPr>
        <w:instrText xml:space="preserve"> REF _Ref447869478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10.2</w:t>
      </w:r>
      <w:r w:rsidRPr="00B03D69">
        <w:rPr>
          <w:szCs w:val="16"/>
        </w:rPr>
        <w:fldChar w:fldCharType="end"/>
      </w:r>
      <w:r w:rsidRPr="00B03D69">
        <w:rPr>
          <w:szCs w:val="16"/>
        </w:rPr>
        <w:t>; or</w:t>
      </w:r>
    </w:p>
    <w:p w14:paraId="15C653C4" w14:textId="5511F31C" w:rsidR="009D05BD" w:rsidRPr="00B03D69" w:rsidRDefault="009D05BD" w:rsidP="009D05BD">
      <w:pPr>
        <w:pStyle w:val="Heading3"/>
        <w:rPr>
          <w:szCs w:val="16"/>
        </w:rPr>
      </w:pPr>
      <w:r w:rsidRPr="00B03D69">
        <w:rPr>
          <w:szCs w:val="16"/>
        </w:rPr>
        <w:t xml:space="preserve">the Contractor fails to disclose a conflict of </w:t>
      </w:r>
      <w:proofErr w:type="gramStart"/>
      <w:r w:rsidRPr="00B03D69">
        <w:rPr>
          <w:szCs w:val="16"/>
        </w:rPr>
        <w:t>interest;</w:t>
      </w:r>
      <w:proofErr w:type="gramEnd"/>
    </w:p>
    <w:p w14:paraId="748830D6" w14:textId="77777777" w:rsidR="009D05BD" w:rsidRPr="00B03D69" w:rsidRDefault="009D05BD" w:rsidP="009D05BD">
      <w:pPr>
        <w:pStyle w:val="Heading3"/>
        <w:rPr>
          <w:szCs w:val="16"/>
        </w:rPr>
      </w:pPr>
      <w:r w:rsidRPr="00B03D69">
        <w:rPr>
          <w:szCs w:val="16"/>
        </w:rPr>
        <w:t>any Other Termination Right occurs; or</w:t>
      </w:r>
    </w:p>
    <w:p w14:paraId="27C68026" w14:textId="1810AB7C" w:rsidR="009D05BD" w:rsidRPr="00B03D69" w:rsidRDefault="009D05BD" w:rsidP="009D05BD">
      <w:pPr>
        <w:pStyle w:val="Heading3"/>
        <w:rPr>
          <w:szCs w:val="16"/>
        </w:rPr>
      </w:pPr>
      <w:r w:rsidRPr="00B03D69">
        <w:rPr>
          <w:szCs w:val="16"/>
        </w:rPr>
        <w:t xml:space="preserve">the Contractor suffers or, in the reasonable opinion of the </w:t>
      </w:r>
      <w:proofErr w:type="gramStart"/>
      <w:r w:rsidRPr="00B03D69">
        <w:rPr>
          <w:szCs w:val="16"/>
        </w:rPr>
        <w:t>Principal</w:t>
      </w:r>
      <w:proofErr w:type="gramEnd"/>
      <w:r w:rsidRPr="00B03D69">
        <w:rPr>
          <w:szCs w:val="16"/>
        </w:rPr>
        <w:t>, is in jeopardy of becoming subject to any form of insolvency administration or bankruptcy.</w:t>
      </w:r>
    </w:p>
    <w:p w14:paraId="052EF5C5" w14:textId="66C7A035" w:rsidR="009D05BD" w:rsidRPr="00B03D69" w:rsidRDefault="009D05BD" w:rsidP="000F1F4C">
      <w:pPr>
        <w:pStyle w:val="Heading2"/>
        <w:numPr>
          <w:ilvl w:val="1"/>
          <w:numId w:val="3"/>
        </w:numPr>
        <w:rPr>
          <w:szCs w:val="16"/>
        </w:rPr>
      </w:pPr>
      <w:bookmarkStart w:id="26" w:name="_Ref450741026"/>
      <w:r w:rsidRPr="00B03D69">
        <w:rPr>
          <w:szCs w:val="16"/>
        </w:rPr>
        <w:t>The Principal may terminate this Agreement without cause by giving the Contractor the period of notice specified in Attachment 1 (“</w:t>
      </w:r>
      <w:r w:rsidRPr="00B03D69">
        <w:rPr>
          <w:b/>
          <w:szCs w:val="16"/>
        </w:rPr>
        <w:t>Notice Period for Termination for Convenience</w:t>
      </w:r>
      <w:r w:rsidRPr="00B03D69">
        <w:rPr>
          <w:szCs w:val="16"/>
        </w:rPr>
        <w:t>”).</w:t>
      </w:r>
      <w:bookmarkEnd w:id="26"/>
    </w:p>
    <w:p w14:paraId="75973060" w14:textId="5B18FB44" w:rsidR="009D05BD" w:rsidRPr="00B03D69" w:rsidRDefault="009D05BD" w:rsidP="000F1F4C">
      <w:pPr>
        <w:pStyle w:val="Heading2"/>
        <w:numPr>
          <w:ilvl w:val="1"/>
          <w:numId w:val="3"/>
        </w:numPr>
        <w:rPr>
          <w:szCs w:val="16"/>
        </w:rPr>
      </w:pPr>
      <w:r w:rsidRPr="00B03D69">
        <w:rPr>
          <w:szCs w:val="16"/>
        </w:rPr>
        <w:t xml:space="preserve">If the Principal terminates this Agreement in accordance with clause </w:t>
      </w:r>
      <w:r w:rsidRPr="00B03D69">
        <w:rPr>
          <w:szCs w:val="16"/>
        </w:rPr>
        <w:fldChar w:fldCharType="begin"/>
      </w:r>
      <w:r w:rsidRPr="00B03D69">
        <w:rPr>
          <w:szCs w:val="16"/>
        </w:rPr>
        <w:instrText xml:space="preserve"> REF _Ref450741026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19.2</w:t>
      </w:r>
      <w:r w:rsidRPr="00B03D69">
        <w:rPr>
          <w:szCs w:val="16"/>
        </w:rPr>
        <w:fldChar w:fldCharType="end"/>
      </w:r>
      <w:r w:rsidRPr="00B03D69">
        <w:rPr>
          <w:szCs w:val="16"/>
        </w:rPr>
        <w:t xml:space="preserve">: </w:t>
      </w:r>
    </w:p>
    <w:p w14:paraId="4427BA5A" w14:textId="2E4EA110" w:rsidR="009D05BD" w:rsidRPr="00B03D69" w:rsidRDefault="009D05BD" w:rsidP="009D05BD">
      <w:pPr>
        <w:pStyle w:val="Heading3"/>
        <w:rPr>
          <w:szCs w:val="16"/>
        </w:rPr>
      </w:pPr>
      <w:r w:rsidRPr="00B03D69">
        <w:rPr>
          <w:szCs w:val="16"/>
        </w:rPr>
        <w:t>the Contractor has no claim against the Principal arising out of or in relation to such termination other than the right to be paid for Goods accepted and/or Services provided before the effective termination date; and</w:t>
      </w:r>
    </w:p>
    <w:p w14:paraId="4324E2B1" w14:textId="395E52F4" w:rsidR="009D05BD" w:rsidRPr="00B03D69" w:rsidRDefault="009D05BD" w:rsidP="009D05BD">
      <w:pPr>
        <w:pStyle w:val="Heading3"/>
        <w:rPr>
          <w:szCs w:val="16"/>
        </w:rPr>
      </w:pPr>
      <w:r w:rsidRPr="00B03D69">
        <w:rPr>
          <w:szCs w:val="16"/>
        </w:rPr>
        <w:t xml:space="preserve">the Contractor must comply with all reasonable directions given by the </w:t>
      </w:r>
      <w:proofErr w:type="gramStart"/>
      <w:r w:rsidRPr="00B03D69">
        <w:rPr>
          <w:szCs w:val="16"/>
        </w:rPr>
        <w:t>Principal</w:t>
      </w:r>
      <w:proofErr w:type="gramEnd"/>
      <w:r w:rsidRPr="00B03D69">
        <w:rPr>
          <w:szCs w:val="16"/>
        </w:rPr>
        <w:t>.</w:t>
      </w:r>
    </w:p>
    <w:p w14:paraId="79196B87" w14:textId="6017970D" w:rsidR="009D05BD" w:rsidRPr="00B03D69" w:rsidRDefault="009D05BD" w:rsidP="000F1F4C">
      <w:pPr>
        <w:pStyle w:val="Heading2"/>
        <w:numPr>
          <w:ilvl w:val="1"/>
          <w:numId w:val="3"/>
        </w:numPr>
        <w:rPr>
          <w:szCs w:val="16"/>
        </w:rPr>
      </w:pPr>
      <w:r w:rsidRPr="00B03D69">
        <w:rPr>
          <w:szCs w:val="16"/>
        </w:rPr>
        <w:t>The Contractor may terminate this Agreement immediately upon giving notice in writing to the Principal if the Principal is in breach of this Agreement and has not rectified such breach within 14 days of the Contractor giving notice in writing to the Purchaser requiring the rectification of such breach.</w:t>
      </w:r>
    </w:p>
    <w:p w14:paraId="5F3F01F8" w14:textId="77777777" w:rsidR="009D05BD" w:rsidRPr="00B03D69" w:rsidRDefault="009D05BD" w:rsidP="009D05BD">
      <w:pPr>
        <w:pStyle w:val="Heading1"/>
        <w:rPr>
          <w:rFonts w:ascii="Arial" w:hAnsi="Arial"/>
          <w:szCs w:val="16"/>
        </w:rPr>
      </w:pPr>
      <w:bookmarkStart w:id="27" w:name="_Ref386706456"/>
      <w:r w:rsidRPr="00B03D69">
        <w:rPr>
          <w:rFonts w:ascii="Arial" w:hAnsi="Arial"/>
          <w:szCs w:val="16"/>
        </w:rPr>
        <w:t>EFFECT OF ending THIS contract</w:t>
      </w:r>
      <w:bookmarkEnd w:id="27"/>
    </w:p>
    <w:p w14:paraId="0F3B5E8A" w14:textId="77777777" w:rsidR="009D05BD" w:rsidRPr="00B03D69" w:rsidRDefault="009D05BD" w:rsidP="000F1F4C">
      <w:pPr>
        <w:pStyle w:val="Heading2"/>
        <w:numPr>
          <w:ilvl w:val="1"/>
          <w:numId w:val="3"/>
        </w:numPr>
        <w:rPr>
          <w:szCs w:val="16"/>
        </w:rPr>
      </w:pPr>
      <w:bookmarkStart w:id="28" w:name="_Ref324929550"/>
      <w:r w:rsidRPr="00B03D69">
        <w:rPr>
          <w:szCs w:val="16"/>
        </w:rPr>
        <w:t>Any termination of this Agreement by either Party does not affect any accrued right of either Party.</w:t>
      </w:r>
    </w:p>
    <w:p w14:paraId="73A686A2" w14:textId="55A61827" w:rsidR="009D05BD" w:rsidRPr="00B03D69" w:rsidRDefault="009D05BD" w:rsidP="000F1F4C">
      <w:pPr>
        <w:pStyle w:val="Heading2"/>
        <w:numPr>
          <w:ilvl w:val="1"/>
          <w:numId w:val="3"/>
        </w:numPr>
        <w:rPr>
          <w:szCs w:val="16"/>
        </w:rPr>
      </w:pPr>
      <w:bookmarkStart w:id="29" w:name="_Ref447266378"/>
      <w:bookmarkEnd w:id="28"/>
      <w:r w:rsidRPr="00B03D69">
        <w:rPr>
          <w:szCs w:val="16"/>
        </w:rPr>
        <w:t xml:space="preserve">Despite termination or completion of this Agreement, this clause </w:t>
      </w:r>
      <w:r w:rsidRPr="00B03D69">
        <w:rPr>
          <w:szCs w:val="16"/>
        </w:rPr>
        <w:fldChar w:fldCharType="begin"/>
      </w:r>
      <w:r w:rsidRPr="00B03D69">
        <w:rPr>
          <w:szCs w:val="16"/>
        </w:rPr>
        <w:instrText xml:space="preserve"> REF _Ref386706456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20</w:t>
      </w:r>
      <w:r w:rsidRPr="00B03D69">
        <w:rPr>
          <w:szCs w:val="16"/>
        </w:rPr>
        <w:fldChar w:fldCharType="end"/>
      </w:r>
      <w:r w:rsidRPr="00B03D69">
        <w:rPr>
          <w:szCs w:val="16"/>
        </w:rPr>
        <w:t xml:space="preserve"> and clauses </w:t>
      </w:r>
      <w:r w:rsidRPr="00B03D69">
        <w:rPr>
          <w:szCs w:val="16"/>
        </w:rPr>
        <w:fldChar w:fldCharType="begin"/>
      </w:r>
      <w:r w:rsidRPr="00B03D69">
        <w:rPr>
          <w:szCs w:val="16"/>
        </w:rPr>
        <w:instrText xml:space="preserve"> REF _Ref450810041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9</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_Ref386706087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13</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_Ref447266333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14</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_Ref447266334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15</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_Ref459114028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16</w:t>
      </w:r>
      <w:r w:rsidRPr="00B03D69">
        <w:rPr>
          <w:szCs w:val="16"/>
        </w:rPr>
        <w:fldChar w:fldCharType="end"/>
      </w:r>
      <w:r w:rsidRPr="00B03D69">
        <w:rPr>
          <w:szCs w:val="16"/>
        </w:rPr>
        <w:t xml:space="preserve">, </w:t>
      </w:r>
      <w:r w:rsidRPr="00B03D69">
        <w:rPr>
          <w:szCs w:val="16"/>
        </w:rPr>
        <w:fldChar w:fldCharType="begin"/>
      </w:r>
      <w:r w:rsidRPr="00B03D69">
        <w:rPr>
          <w:szCs w:val="16"/>
        </w:rPr>
        <w:instrText xml:space="preserve"> REF _Ref386706437 \r \h </w:instrText>
      </w:r>
      <w:r w:rsidR="001329D7" w:rsidRPr="00B03D69">
        <w:rPr>
          <w:szCs w:val="16"/>
        </w:rPr>
        <w:instrText xml:space="preserve"> \* MERGEFORMAT </w:instrText>
      </w:r>
      <w:r w:rsidRPr="00B03D69">
        <w:rPr>
          <w:szCs w:val="16"/>
        </w:rPr>
      </w:r>
      <w:r w:rsidRPr="00B03D69">
        <w:rPr>
          <w:szCs w:val="16"/>
        </w:rPr>
        <w:fldChar w:fldCharType="separate"/>
      </w:r>
      <w:r w:rsidRPr="00B03D69">
        <w:rPr>
          <w:szCs w:val="16"/>
        </w:rPr>
        <w:t>17</w:t>
      </w:r>
      <w:r w:rsidRPr="00B03D69">
        <w:rPr>
          <w:szCs w:val="16"/>
        </w:rPr>
        <w:fldChar w:fldCharType="end"/>
      </w:r>
      <w:r w:rsidRPr="00B03D69">
        <w:rPr>
          <w:szCs w:val="16"/>
        </w:rPr>
        <w:t xml:space="preserve"> and those Special Conditions that by their nature remain in force, shall survive</w:t>
      </w:r>
      <w:bookmarkEnd w:id="29"/>
      <w:r w:rsidRPr="00B03D69">
        <w:rPr>
          <w:szCs w:val="16"/>
        </w:rPr>
        <w:t xml:space="preserve">. </w:t>
      </w:r>
    </w:p>
    <w:p w14:paraId="5687DF06" w14:textId="77777777" w:rsidR="009D05BD" w:rsidRPr="00B03D69" w:rsidRDefault="009D05BD" w:rsidP="009D05BD">
      <w:pPr>
        <w:pStyle w:val="Heading1"/>
        <w:rPr>
          <w:rFonts w:ascii="Arial" w:hAnsi="Arial"/>
          <w:szCs w:val="16"/>
        </w:rPr>
      </w:pPr>
      <w:r w:rsidRPr="00B03D69">
        <w:rPr>
          <w:rFonts w:ascii="Arial" w:hAnsi="Arial"/>
          <w:szCs w:val="16"/>
        </w:rPr>
        <w:t>SUBCONTRACTING</w:t>
      </w:r>
    </w:p>
    <w:p w14:paraId="3583D1DB" w14:textId="2B012C00" w:rsidR="009D05BD" w:rsidRPr="00B03D69" w:rsidRDefault="009D05BD" w:rsidP="000F1F4C">
      <w:pPr>
        <w:pStyle w:val="Heading2"/>
        <w:numPr>
          <w:ilvl w:val="1"/>
          <w:numId w:val="3"/>
        </w:numPr>
        <w:rPr>
          <w:szCs w:val="16"/>
        </w:rPr>
      </w:pPr>
      <w:r w:rsidRPr="00B03D69">
        <w:rPr>
          <w:szCs w:val="16"/>
        </w:rPr>
        <w:t>With the exception of the Approved Subcontractors described in Attachment 1, the Contractor must not engage any subcontractor without the prior written permission of the Principal.</w:t>
      </w:r>
    </w:p>
    <w:p w14:paraId="1D168EE2" w14:textId="7CD2E15F" w:rsidR="009D05BD" w:rsidRPr="00B03D69" w:rsidRDefault="009D05BD" w:rsidP="000F1F4C">
      <w:pPr>
        <w:pStyle w:val="Heading2"/>
        <w:numPr>
          <w:ilvl w:val="1"/>
          <w:numId w:val="3"/>
        </w:numPr>
        <w:rPr>
          <w:szCs w:val="16"/>
        </w:rPr>
      </w:pPr>
      <w:r w:rsidRPr="00B03D69">
        <w:rPr>
          <w:szCs w:val="16"/>
        </w:rPr>
        <w:t>The Contractor remains responsible for obligations performed by the Approved Subcontractors to the same extent as if such obligations were performed by the Contractor.</w:t>
      </w:r>
    </w:p>
    <w:p w14:paraId="05744328" w14:textId="77777777" w:rsidR="009D05BD" w:rsidRPr="00B03D69" w:rsidRDefault="009D05BD" w:rsidP="009D05BD">
      <w:pPr>
        <w:pStyle w:val="Heading1"/>
        <w:rPr>
          <w:rFonts w:ascii="Arial" w:hAnsi="Arial"/>
          <w:szCs w:val="16"/>
        </w:rPr>
      </w:pPr>
      <w:r w:rsidRPr="00B03D69">
        <w:rPr>
          <w:rFonts w:ascii="Arial" w:hAnsi="Arial"/>
          <w:szCs w:val="16"/>
        </w:rPr>
        <w:t>Conflict of Interest</w:t>
      </w:r>
    </w:p>
    <w:p w14:paraId="5840FAD8" w14:textId="483C9B67" w:rsidR="009D05BD" w:rsidRPr="00B03D69" w:rsidRDefault="009D05BD" w:rsidP="000F1F4C">
      <w:pPr>
        <w:pStyle w:val="Heading2"/>
        <w:numPr>
          <w:ilvl w:val="1"/>
          <w:numId w:val="3"/>
        </w:numPr>
        <w:rPr>
          <w:szCs w:val="16"/>
        </w:rPr>
      </w:pPr>
      <w:r w:rsidRPr="00B03D69">
        <w:rPr>
          <w:szCs w:val="16"/>
          <w:lang w:eastAsia="en-AU"/>
        </w:rPr>
        <w:t>The Contractor must disclose in writing to the Principal all actual and potential conflicts of interest that exist, arise or may arise (either for the Contractor or the Contractor’s Personnel) in the course of performing its obligations under this Agreement as soon as practical after it becomes aware of that conflict.</w:t>
      </w:r>
    </w:p>
    <w:p w14:paraId="4FE41BD7" w14:textId="77777777" w:rsidR="009D05BD" w:rsidRPr="00B03D69" w:rsidRDefault="009D05BD" w:rsidP="009D05BD">
      <w:pPr>
        <w:pStyle w:val="Heading1"/>
        <w:rPr>
          <w:rFonts w:ascii="Arial" w:hAnsi="Arial"/>
          <w:szCs w:val="16"/>
        </w:rPr>
      </w:pPr>
      <w:r w:rsidRPr="00B03D69">
        <w:rPr>
          <w:rFonts w:ascii="Arial" w:hAnsi="Arial"/>
          <w:szCs w:val="16"/>
        </w:rPr>
        <w:t>Compliance with Laws</w:t>
      </w:r>
    </w:p>
    <w:p w14:paraId="7D0CEC1B" w14:textId="01BBE30B" w:rsidR="009D05BD" w:rsidRPr="00B03D69" w:rsidRDefault="009D05BD" w:rsidP="000F1F4C">
      <w:pPr>
        <w:pStyle w:val="Heading2"/>
        <w:numPr>
          <w:ilvl w:val="1"/>
          <w:numId w:val="3"/>
        </w:numPr>
        <w:rPr>
          <w:szCs w:val="16"/>
        </w:rPr>
      </w:pPr>
      <w:r w:rsidRPr="00B03D69">
        <w:rPr>
          <w:szCs w:val="16"/>
        </w:rPr>
        <w:t xml:space="preserve">The Contractor must comply with the laws in force in the State of South Australia in performing its obligations under this Agreement. </w:t>
      </w:r>
    </w:p>
    <w:p w14:paraId="73CAC250" w14:textId="77777777" w:rsidR="009D05BD" w:rsidRPr="00B03D69" w:rsidRDefault="009D05BD" w:rsidP="009D05BD">
      <w:pPr>
        <w:pStyle w:val="Heading1"/>
        <w:rPr>
          <w:rFonts w:ascii="Arial" w:hAnsi="Arial"/>
          <w:szCs w:val="16"/>
        </w:rPr>
      </w:pPr>
      <w:r w:rsidRPr="00B03D69">
        <w:rPr>
          <w:rFonts w:ascii="Arial" w:hAnsi="Arial"/>
          <w:szCs w:val="16"/>
        </w:rPr>
        <w:t>Governing Law and Jurisdiction</w:t>
      </w:r>
    </w:p>
    <w:p w14:paraId="448D76AA" w14:textId="77777777" w:rsidR="009D05BD" w:rsidRPr="00B03D69" w:rsidRDefault="009D05BD" w:rsidP="000F1F4C">
      <w:pPr>
        <w:pStyle w:val="Heading2"/>
        <w:numPr>
          <w:ilvl w:val="1"/>
          <w:numId w:val="3"/>
        </w:numPr>
        <w:rPr>
          <w:szCs w:val="16"/>
        </w:rPr>
      </w:pPr>
      <w:r w:rsidRPr="00B03D69">
        <w:rPr>
          <w:szCs w:val="16"/>
        </w:rPr>
        <w:t xml:space="preserve">This Agreement is governed by the laws in the State of South Australia. </w:t>
      </w:r>
    </w:p>
    <w:p w14:paraId="020E3E7D" w14:textId="77777777" w:rsidR="009D05BD" w:rsidRPr="00B03D69" w:rsidRDefault="009D05BD" w:rsidP="000F1F4C">
      <w:pPr>
        <w:pStyle w:val="Heading2"/>
        <w:numPr>
          <w:ilvl w:val="1"/>
          <w:numId w:val="3"/>
        </w:numPr>
        <w:rPr>
          <w:szCs w:val="16"/>
        </w:rPr>
      </w:pPr>
      <w:r w:rsidRPr="00B03D69">
        <w:rPr>
          <w:szCs w:val="16"/>
        </w:rPr>
        <w:t xml:space="preserve">The courts of the State of South Australia have exclusive jurisdiction in connection with this Agreement. </w:t>
      </w:r>
    </w:p>
    <w:p w14:paraId="777FF602" w14:textId="77777777" w:rsidR="009D05BD" w:rsidRPr="00B03D69" w:rsidRDefault="009D05BD" w:rsidP="009D05BD">
      <w:pPr>
        <w:pStyle w:val="Heading1"/>
        <w:rPr>
          <w:rFonts w:ascii="Arial" w:hAnsi="Arial"/>
          <w:szCs w:val="16"/>
        </w:rPr>
      </w:pPr>
      <w:r w:rsidRPr="00B03D69">
        <w:rPr>
          <w:rFonts w:ascii="Arial" w:hAnsi="Arial"/>
          <w:szCs w:val="16"/>
        </w:rPr>
        <w:t>Entire Agreement</w:t>
      </w:r>
    </w:p>
    <w:p w14:paraId="030D9834" w14:textId="77777777" w:rsidR="009D05BD" w:rsidRPr="00B03D69" w:rsidRDefault="009D05BD" w:rsidP="000F1F4C">
      <w:pPr>
        <w:pStyle w:val="Heading2"/>
        <w:numPr>
          <w:ilvl w:val="1"/>
          <w:numId w:val="3"/>
        </w:numPr>
        <w:rPr>
          <w:szCs w:val="16"/>
        </w:rPr>
      </w:pPr>
      <w:r w:rsidRPr="00B03D69">
        <w:rPr>
          <w:szCs w:val="16"/>
        </w:rPr>
        <w:t>The Agreement constitutes the entire agreement between the Parties in respect of the matters dealt with in this Agreement and supersedes all prior agreements, understanding and negotiations in respect of the matters dealt with in this Agreement.</w:t>
      </w:r>
    </w:p>
    <w:p w14:paraId="3B94B578" w14:textId="77777777" w:rsidR="009D05BD" w:rsidRPr="00B03D69" w:rsidRDefault="009D05BD" w:rsidP="009D05BD">
      <w:pPr>
        <w:pStyle w:val="Heading1"/>
        <w:rPr>
          <w:rFonts w:ascii="Arial" w:hAnsi="Arial"/>
          <w:szCs w:val="16"/>
        </w:rPr>
      </w:pPr>
      <w:r w:rsidRPr="00B03D69">
        <w:rPr>
          <w:rFonts w:ascii="Arial" w:hAnsi="Arial"/>
          <w:szCs w:val="16"/>
        </w:rPr>
        <w:t xml:space="preserve">No Assignment </w:t>
      </w:r>
    </w:p>
    <w:p w14:paraId="53028760" w14:textId="4465948F" w:rsidR="009D05BD" w:rsidRPr="00B03D69" w:rsidRDefault="009D05BD" w:rsidP="000F1F4C">
      <w:pPr>
        <w:pStyle w:val="Heading2"/>
        <w:numPr>
          <w:ilvl w:val="1"/>
          <w:numId w:val="3"/>
        </w:numPr>
        <w:rPr>
          <w:szCs w:val="16"/>
        </w:rPr>
      </w:pPr>
      <w:r w:rsidRPr="00B03D69">
        <w:rPr>
          <w:szCs w:val="16"/>
        </w:rPr>
        <w:t xml:space="preserve">The Contractor must not assign, encumber or otherwise transfer any of its rights or obligations under this Agreement without the written approval of the Principal which approval shall not be unreasonably withheld. </w:t>
      </w:r>
    </w:p>
    <w:p w14:paraId="231042FF" w14:textId="798E15F4" w:rsidR="009D05BD" w:rsidRPr="00B03D69" w:rsidRDefault="009D05BD" w:rsidP="000F1F4C">
      <w:pPr>
        <w:pStyle w:val="Heading2"/>
        <w:numPr>
          <w:ilvl w:val="1"/>
          <w:numId w:val="3"/>
        </w:numPr>
        <w:rPr>
          <w:szCs w:val="16"/>
        </w:rPr>
      </w:pPr>
      <w:r w:rsidRPr="00B03D69">
        <w:rPr>
          <w:szCs w:val="16"/>
        </w:rPr>
        <w:t>Subject to any contrary legislative intention, the Parties agree that if there is any Machinery of Government Change, this Agreement is deemed to refer to the new entity succeeding or replacing the Principal and all of the Principal’s rights and obligations under this Agreement will continue and will become rights and obligations of that new entity.</w:t>
      </w:r>
    </w:p>
    <w:p w14:paraId="41E6F14D" w14:textId="77777777" w:rsidR="009D05BD" w:rsidRPr="00B03D69" w:rsidRDefault="009D05BD" w:rsidP="009D05BD">
      <w:pPr>
        <w:pStyle w:val="Heading1"/>
        <w:rPr>
          <w:rFonts w:ascii="Arial" w:hAnsi="Arial"/>
          <w:szCs w:val="16"/>
        </w:rPr>
      </w:pPr>
      <w:r w:rsidRPr="00B03D69">
        <w:rPr>
          <w:rFonts w:ascii="Arial" w:hAnsi="Arial"/>
          <w:szCs w:val="16"/>
        </w:rPr>
        <w:t>Modification</w:t>
      </w:r>
    </w:p>
    <w:p w14:paraId="53C3E772" w14:textId="77777777" w:rsidR="009D05BD" w:rsidRPr="00B03D69" w:rsidRDefault="009D05BD" w:rsidP="000F1F4C">
      <w:pPr>
        <w:pStyle w:val="Heading2"/>
        <w:numPr>
          <w:ilvl w:val="1"/>
          <w:numId w:val="3"/>
        </w:numPr>
        <w:rPr>
          <w:szCs w:val="16"/>
        </w:rPr>
      </w:pPr>
      <w:r w:rsidRPr="00B03D69">
        <w:rPr>
          <w:szCs w:val="16"/>
        </w:rPr>
        <w:t xml:space="preserve">No addition to or modification of any provision of this Agreement will be binding upon the Parties unless made by written instrument signed by the Parties. </w:t>
      </w:r>
    </w:p>
    <w:p w14:paraId="1D92DD67" w14:textId="77777777" w:rsidR="009D05BD" w:rsidRPr="00B03D69" w:rsidRDefault="009D05BD" w:rsidP="009D05BD">
      <w:pPr>
        <w:pStyle w:val="Heading1"/>
        <w:rPr>
          <w:rFonts w:ascii="Arial" w:hAnsi="Arial"/>
          <w:szCs w:val="16"/>
        </w:rPr>
      </w:pPr>
      <w:r w:rsidRPr="00B03D69">
        <w:rPr>
          <w:rFonts w:ascii="Arial" w:hAnsi="Arial"/>
          <w:szCs w:val="16"/>
        </w:rPr>
        <w:t>Severance</w:t>
      </w:r>
    </w:p>
    <w:p w14:paraId="26447BDB" w14:textId="77777777" w:rsidR="009D05BD" w:rsidRPr="00B03D69" w:rsidRDefault="009D05BD" w:rsidP="000F1F4C">
      <w:pPr>
        <w:pStyle w:val="Heading2"/>
        <w:numPr>
          <w:ilvl w:val="1"/>
          <w:numId w:val="3"/>
        </w:numPr>
        <w:rPr>
          <w:szCs w:val="16"/>
        </w:rPr>
      </w:pPr>
      <w:r w:rsidRPr="00B03D69">
        <w:rPr>
          <w:szCs w:val="16"/>
        </w:rPr>
        <w:t>Each word, phrase, sentence, paragraph and clause of this Agreement is severable.</w:t>
      </w:r>
    </w:p>
    <w:p w14:paraId="2C504652" w14:textId="77777777" w:rsidR="009D05BD" w:rsidRPr="00B03D69" w:rsidRDefault="009D05BD" w:rsidP="000F1F4C">
      <w:pPr>
        <w:pStyle w:val="Heading2"/>
        <w:numPr>
          <w:ilvl w:val="1"/>
          <w:numId w:val="3"/>
        </w:numPr>
        <w:rPr>
          <w:szCs w:val="16"/>
        </w:rPr>
      </w:pPr>
      <w:r w:rsidRPr="00B03D69">
        <w:rPr>
          <w:szCs w:val="16"/>
        </w:rPr>
        <w:t xml:space="preserve">Severance of any part of this Agreement will not affect any other part of this Agreement. </w:t>
      </w:r>
    </w:p>
    <w:p w14:paraId="1EA66F63" w14:textId="77777777" w:rsidR="009D05BD" w:rsidRPr="00B03D69" w:rsidRDefault="009D05BD" w:rsidP="009D05BD">
      <w:pPr>
        <w:pStyle w:val="Heading1"/>
        <w:rPr>
          <w:rFonts w:ascii="Arial" w:hAnsi="Arial"/>
          <w:szCs w:val="16"/>
        </w:rPr>
      </w:pPr>
      <w:bookmarkStart w:id="30" w:name="_Toc380572578"/>
      <w:bookmarkStart w:id="31" w:name="_Ref447266593"/>
      <w:r w:rsidRPr="00B03D69">
        <w:rPr>
          <w:rFonts w:ascii="Arial" w:hAnsi="Arial"/>
          <w:szCs w:val="16"/>
        </w:rPr>
        <w:t>COUNTERPARTS</w:t>
      </w:r>
      <w:bookmarkEnd w:id="30"/>
    </w:p>
    <w:p w14:paraId="720BFA42" w14:textId="77777777" w:rsidR="009D05BD" w:rsidRPr="00B03D69" w:rsidRDefault="009D05BD" w:rsidP="000F1F4C">
      <w:pPr>
        <w:pStyle w:val="Heading2"/>
        <w:numPr>
          <w:ilvl w:val="1"/>
          <w:numId w:val="3"/>
        </w:numPr>
        <w:rPr>
          <w:szCs w:val="16"/>
        </w:rPr>
      </w:pPr>
      <w:r w:rsidRPr="00B03D69">
        <w:rPr>
          <w:szCs w:val="16"/>
        </w:rPr>
        <w:t>This Agreement may be executed in any number of counterparts each of which is taken to be an original.  All of those counterparts taken together constitute one (1) instrument.  An executed counterpart may be delivered by email.</w:t>
      </w:r>
    </w:p>
    <w:p w14:paraId="508CB940" w14:textId="77777777" w:rsidR="009D05BD" w:rsidRPr="00B03D69" w:rsidRDefault="009D05BD" w:rsidP="009D05BD">
      <w:pPr>
        <w:pStyle w:val="Heading1"/>
        <w:rPr>
          <w:rFonts w:ascii="Arial" w:hAnsi="Arial"/>
          <w:szCs w:val="16"/>
        </w:rPr>
      </w:pPr>
      <w:r w:rsidRPr="00B03D69">
        <w:rPr>
          <w:rFonts w:ascii="Arial" w:hAnsi="Arial"/>
          <w:szCs w:val="16"/>
        </w:rPr>
        <w:t>Work Health &amp; Safety</w:t>
      </w:r>
      <w:bookmarkEnd w:id="31"/>
    </w:p>
    <w:p w14:paraId="41ABAF15" w14:textId="56A413FA" w:rsidR="009D05BD" w:rsidRPr="00B03D69" w:rsidRDefault="009D05BD" w:rsidP="000F1F4C">
      <w:pPr>
        <w:pStyle w:val="Heading2"/>
        <w:numPr>
          <w:ilvl w:val="1"/>
          <w:numId w:val="3"/>
        </w:numPr>
        <w:rPr>
          <w:szCs w:val="16"/>
        </w:rPr>
      </w:pPr>
      <w:r w:rsidRPr="00B03D69">
        <w:rPr>
          <w:szCs w:val="16"/>
        </w:rPr>
        <w:t xml:space="preserve">The Contractor must comply with the </w:t>
      </w:r>
      <w:r w:rsidRPr="00B03D69">
        <w:rPr>
          <w:i/>
          <w:szCs w:val="16"/>
        </w:rPr>
        <w:t>Work Health and Safety Act 2012</w:t>
      </w:r>
      <w:r w:rsidRPr="00B03D69">
        <w:rPr>
          <w:szCs w:val="16"/>
        </w:rPr>
        <w:t xml:space="preserve"> </w:t>
      </w:r>
      <w:r w:rsidRPr="00B03D69">
        <w:rPr>
          <w:iCs/>
          <w:szCs w:val="16"/>
        </w:rPr>
        <w:t>(SA)</w:t>
      </w:r>
      <w:r w:rsidRPr="00B03D69">
        <w:rPr>
          <w:szCs w:val="16"/>
        </w:rPr>
        <w:t xml:space="preserve"> at all times, regardless of whether the Principal issues direction in that regard or not.</w:t>
      </w:r>
    </w:p>
    <w:p w14:paraId="72688281" w14:textId="3D77ADA9" w:rsidR="009D05BD" w:rsidRPr="00B03D69" w:rsidRDefault="009D05BD" w:rsidP="000F1F4C">
      <w:pPr>
        <w:pStyle w:val="Heading2"/>
        <w:numPr>
          <w:ilvl w:val="1"/>
          <w:numId w:val="3"/>
        </w:numPr>
        <w:rPr>
          <w:szCs w:val="16"/>
        </w:rPr>
      </w:pPr>
      <w:r w:rsidRPr="00B03D69">
        <w:rPr>
          <w:szCs w:val="16"/>
        </w:rPr>
        <w:t>If all or part of the work under this Agreement is to be provided on the premises of the Principal and under the direction of the Principal, the Contractor must comply with the Principal’s work health and safety policies, procedures and instructions. If the Contractor becomes aware of any potentially hazardous situation on the Principal’s premises, the Contractor must immediately bring it to the Principal’s attention.</w:t>
      </w:r>
    </w:p>
    <w:p w14:paraId="2E6392D0" w14:textId="77777777" w:rsidR="009D05BD" w:rsidRPr="00B03D69" w:rsidRDefault="009D05BD" w:rsidP="009D05BD">
      <w:pPr>
        <w:pStyle w:val="Heading1"/>
        <w:rPr>
          <w:rFonts w:ascii="Arial" w:hAnsi="Arial"/>
          <w:szCs w:val="16"/>
        </w:rPr>
      </w:pPr>
      <w:r w:rsidRPr="00B03D69">
        <w:rPr>
          <w:rFonts w:ascii="Arial" w:hAnsi="Arial"/>
          <w:szCs w:val="16"/>
        </w:rPr>
        <w:t>acting ethically</w:t>
      </w:r>
    </w:p>
    <w:p w14:paraId="3D040A75" w14:textId="0F99681F" w:rsidR="009D05BD" w:rsidRPr="00B03D69" w:rsidRDefault="009D05BD" w:rsidP="000F1F4C">
      <w:pPr>
        <w:pStyle w:val="Heading2"/>
        <w:numPr>
          <w:ilvl w:val="1"/>
          <w:numId w:val="3"/>
        </w:numPr>
        <w:rPr>
          <w:szCs w:val="16"/>
        </w:rPr>
      </w:pPr>
      <w:r w:rsidRPr="00B03D69">
        <w:rPr>
          <w:szCs w:val="16"/>
        </w:rPr>
        <w:t xml:space="preserve">The Contractor must conduct itself in a manner that does not invite, directly or indirectly, the Principal’s officers, employees or agents or any public sector employee (as defined in the </w:t>
      </w:r>
      <w:r w:rsidRPr="00B03D69">
        <w:rPr>
          <w:i/>
          <w:szCs w:val="16"/>
        </w:rPr>
        <w:t xml:space="preserve">Public Sector Act 2009 </w:t>
      </w:r>
      <w:r w:rsidRPr="00B03D69">
        <w:rPr>
          <w:szCs w:val="16"/>
        </w:rPr>
        <w:t>(SA)) to behave unethically, to prefer private interests over the Principal’s interests or to otherwise contravene the Code of Ethics for the South Australian Public Sector.</w:t>
      </w:r>
    </w:p>
    <w:p w14:paraId="5F11FCA0" w14:textId="77777777" w:rsidR="009D05BD" w:rsidRPr="00B03D69" w:rsidRDefault="009D05BD" w:rsidP="009D05BD">
      <w:pPr>
        <w:pStyle w:val="Heading1"/>
        <w:rPr>
          <w:rFonts w:ascii="Arial" w:hAnsi="Arial"/>
          <w:szCs w:val="16"/>
        </w:rPr>
      </w:pPr>
      <w:r w:rsidRPr="00B03D69">
        <w:rPr>
          <w:rFonts w:ascii="Arial" w:hAnsi="Arial"/>
          <w:szCs w:val="16"/>
        </w:rPr>
        <w:t>INTERPRETATION</w:t>
      </w:r>
    </w:p>
    <w:p w14:paraId="501562F6" w14:textId="77777777" w:rsidR="009D05BD" w:rsidRPr="00B03D69" w:rsidRDefault="009D05BD" w:rsidP="000F1F4C">
      <w:pPr>
        <w:pStyle w:val="Heading2"/>
        <w:numPr>
          <w:ilvl w:val="1"/>
          <w:numId w:val="3"/>
        </w:numPr>
        <w:rPr>
          <w:szCs w:val="16"/>
        </w:rPr>
      </w:pPr>
      <w:r w:rsidRPr="00B03D69">
        <w:rPr>
          <w:szCs w:val="16"/>
        </w:rPr>
        <w:t>Defined terms are set out in the Glossary of Defined Terms in Attachment 3.</w:t>
      </w:r>
      <w:bookmarkStart w:id="32" w:name="_Toc492355733"/>
    </w:p>
    <w:p w14:paraId="5F82533A" w14:textId="77777777" w:rsidR="009D05BD" w:rsidRPr="00B03D69" w:rsidRDefault="009D05BD" w:rsidP="000F1F4C">
      <w:pPr>
        <w:pStyle w:val="Heading2"/>
        <w:numPr>
          <w:ilvl w:val="1"/>
          <w:numId w:val="3"/>
        </w:numPr>
        <w:rPr>
          <w:szCs w:val="16"/>
        </w:rPr>
      </w:pPr>
      <w:r w:rsidRPr="00B03D69">
        <w:rPr>
          <w:szCs w:val="16"/>
        </w:rPr>
        <w:t>In resolving inconsistencies in this Agreement, the documents have the following order of priority:</w:t>
      </w:r>
    </w:p>
    <w:bookmarkEnd w:id="32"/>
    <w:p w14:paraId="25BFCC70" w14:textId="77777777" w:rsidR="009D05BD" w:rsidRPr="00B03D69" w:rsidRDefault="009D05BD" w:rsidP="009D05BD">
      <w:pPr>
        <w:pStyle w:val="Heading3"/>
        <w:rPr>
          <w:szCs w:val="16"/>
        </w:rPr>
      </w:pPr>
      <w:r w:rsidRPr="00B03D69">
        <w:rPr>
          <w:szCs w:val="16"/>
        </w:rPr>
        <w:t>Special Conditions (Attachment 4);</w:t>
      </w:r>
    </w:p>
    <w:p w14:paraId="4A129B89" w14:textId="77777777" w:rsidR="009D05BD" w:rsidRPr="00B03D69" w:rsidRDefault="009D05BD" w:rsidP="009D05BD">
      <w:pPr>
        <w:pStyle w:val="Heading3"/>
        <w:rPr>
          <w:szCs w:val="16"/>
        </w:rPr>
      </w:pPr>
      <w:r w:rsidRPr="00B03D69">
        <w:rPr>
          <w:szCs w:val="16"/>
        </w:rPr>
        <w:t>Standard Terms and Conditions (Attachment 2); and</w:t>
      </w:r>
    </w:p>
    <w:p w14:paraId="46E5AF1C" w14:textId="77777777" w:rsidR="009D05BD" w:rsidRPr="00B03D69" w:rsidRDefault="009D05BD" w:rsidP="009D05BD">
      <w:pPr>
        <w:pStyle w:val="Heading3"/>
        <w:rPr>
          <w:szCs w:val="16"/>
        </w:rPr>
      </w:pPr>
      <w:r w:rsidRPr="00B03D69">
        <w:rPr>
          <w:szCs w:val="16"/>
        </w:rPr>
        <w:t xml:space="preserve">the other Attachments. </w:t>
      </w:r>
    </w:p>
    <w:p w14:paraId="747BA4ED" w14:textId="77777777" w:rsidR="009D05BD" w:rsidRPr="00B03D69" w:rsidRDefault="009D05BD" w:rsidP="000F1F4C">
      <w:pPr>
        <w:pStyle w:val="Heading2"/>
        <w:numPr>
          <w:ilvl w:val="1"/>
          <w:numId w:val="3"/>
        </w:numPr>
        <w:rPr>
          <w:szCs w:val="16"/>
        </w:rPr>
      </w:pPr>
      <w:r w:rsidRPr="00B03D69">
        <w:rPr>
          <w:szCs w:val="16"/>
        </w:rPr>
        <w:t>In this Agreement (unless the context requires otherwise):</w:t>
      </w:r>
    </w:p>
    <w:p w14:paraId="46731D8B" w14:textId="77777777" w:rsidR="009D05BD" w:rsidRPr="00B03D69" w:rsidRDefault="009D05BD" w:rsidP="009D05BD">
      <w:pPr>
        <w:pStyle w:val="Heading3"/>
        <w:rPr>
          <w:szCs w:val="16"/>
        </w:rPr>
      </w:pPr>
      <w:r w:rsidRPr="00B03D69">
        <w:rPr>
          <w:szCs w:val="16"/>
        </w:rPr>
        <w:t>a reference to any legislation includes:</w:t>
      </w:r>
    </w:p>
    <w:p w14:paraId="49414AAB" w14:textId="77777777" w:rsidR="009D05BD" w:rsidRPr="00B03D69" w:rsidRDefault="009D05BD" w:rsidP="009D05BD">
      <w:pPr>
        <w:pStyle w:val="Heading4"/>
        <w:rPr>
          <w:szCs w:val="16"/>
        </w:rPr>
      </w:pPr>
      <w:r w:rsidRPr="00B03D69">
        <w:rPr>
          <w:szCs w:val="16"/>
        </w:rPr>
        <w:t>all legislation, regulations and other forms of statutory instrument issued under that legislation; and</w:t>
      </w:r>
    </w:p>
    <w:p w14:paraId="68DA4E8C" w14:textId="77777777" w:rsidR="009D05BD" w:rsidRPr="00B03D69" w:rsidRDefault="009D05BD" w:rsidP="009D05BD">
      <w:pPr>
        <w:pStyle w:val="Heading4"/>
        <w:rPr>
          <w:szCs w:val="16"/>
        </w:rPr>
      </w:pPr>
      <w:r w:rsidRPr="00B03D69">
        <w:rPr>
          <w:szCs w:val="16"/>
        </w:rPr>
        <w:t xml:space="preserve">any modification, consolidation, amendment, re-enactment or substitution of that </w:t>
      </w:r>
      <w:proofErr w:type="gramStart"/>
      <w:r w:rsidRPr="00B03D69">
        <w:rPr>
          <w:szCs w:val="16"/>
        </w:rPr>
        <w:t>legislation;</w:t>
      </w:r>
      <w:proofErr w:type="gramEnd"/>
    </w:p>
    <w:p w14:paraId="1A043531" w14:textId="77777777" w:rsidR="009D05BD" w:rsidRPr="00B03D69" w:rsidRDefault="009D05BD" w:rsidP="009D05BD">
      <w:pPr>
        <w:pStyle w:val="Heading3"/>
        <w:rPr>
          <w:szCs w:val="16"/>
        </w:rPr>
      </w:pPr>
      <w:r w:rsidRPr="00B03D69">
        <w:rPr>
          <w:szCs w:val="16"/>
        </w:rPr>
        <w:t xml:space="preserve">a word in the singular includes the plural and a word in the plural includes the </w:t>
      </w:r>
      <w:proofErr w:type="gramStart"/>
      <w:r w:rsidRPr="00B03D69">
        <w:rPr>
          <w:szCs w:val="16"/>
        </w:rPr>
        <w:t>singular;</w:t>
      </w:r>
      <w:proofErr w:type="gramEnd"/>
    </w:p>
    <w:p w14:paraId="2E795498" w14:textId="77777777" w:rsidR="009D05BD" w:rsidRPr="00B03D69" w:rsidRDefault="009D05BD" w:rsidP="009D05BD">
      <w:pPr>
        <w:pStyle w:val="Heading3"/>
        <w:rPr>
          <w:szCs w:val="16"/>
        </w:rPr>
      </w:pPr>
      <w:r w:rsidRPr="00B03D69">
        <w:rPr>
          <w:szCs w:val="16"/>
        </w:rPr>
        <w:t xml:space="preserve">a reference to two or more persons is a reference to those persons jointly and </w:t>
      </w:r>
      <w:proofErr w:type="gramStart"/>
      <w:r w:rsidRPr="00B03D69">
        <w:rPr>
          <w:szCs w:val="16"/>
        </w:rPr>
        <w:t>severally;</w:t>
      </w:r>
      <w:proofErr w:type="gramEnd"/>
    </w:p>
    <w:p w14:paraId="7FAF231B" w14:textId="77777777" w:rsidR="009D05BD" w:rsidRPr="00B03D69" w:rsidRDefault="009D05BD" w:rsidP="009D05BD">
      <w:pPr>
        <w:pStyle w:val="Heading3"/>
        <w:rPr>
          <w:szCs w:val="16"/>
        </w:rPr>
      </w:pPr>
      <w:r w:rsidRPr="00B03D69">
        <w:rPr>
          <w:szCs w:val="16"/>
        </w:rPr>
        <w:lastRenderedPageBreak/>
        <w:t xml:space="preserve">a reference to dollars is to Australian </w:t>
      </w:r>
      <w:proofErr w:type="gramStart"/>
      <w:r w:rsidRPr="00B03D69">
        <w:rPr>
          <w:szCs w:val="16"/>
        </w:rPr>
        <w:t>dollars;</w:t>
      </w:r>
      <w:proofErr w:type="gramEnd"/>
      <w:r w:rsidRPr="00B03D69">
        <w:rPr>
          <w:szCs w:val="16"/>
        </w:rPr>
        <w:t xml:space="preserve"> </w:t>
      </w:r>
    </w:p>
    <w:p w14:paraId="7CE2C57B" w14:textId="77777777" w:rsidR="009D05BD" w:rsidRPr="00B03D69" w:rsidRDefault="009D05BD" w:rsidP="009D05BD">
      <w:pPr>
        <w:pStyle w:val="Heading3"/>
        <w:rPr>
          <w:szCs w:val="16"/>
        </w:rPr>
      </w:pPr>
      <w:r w:rsidRPr="00B03D69">
        <w:rPr>
          <w:szCs w:val="16"/>
        </w:rPr>
        <w:t>a reference to a Party includes that party’s administrators, successors and permitted assigns.</w:t>
      </w:r>
    </w:p>
    <w:p w14:paraId="22BEF77F" w14:textId="77777777" w:rsidR="009D05BD" w:rsidRPr="00B03D69" w:rsidRDefault="009D05BD" w:rsidP="009D05BD">
      <w:pPr>
        <w:pStyle w:val="Heading1"/>
        <w:rPr>
          <w:rFonts w:ascii="Arial" w:hAnsi="Arial"/>
          <w:szCs w:val="16"/>
        </w:rPr>
      </w:pPr>
      <w:r w:rsidRPr="00B03D69">
        <w:rPr>
          <w:rFonts w:ascii="Arial" w:hAnsi="Arial"/>
          <w:szCs w:val="16"/>
        </w:rPr>
        <w:t>SPECIAL CONDITIONS</w:t>
      </w:r>
    </w:p>
    <w:p w14:paraId="132987B3" w14:textId="77777777" w:rsidR="009D05BD" w:rsidRPr="00B03D69" w:rsidRDefault="009D05BD" w:rsidP="000F1F4C">
      <w:pPr>
        <w:pStyle w:val="Heading2"/>
        <w:numPr>
          <w:ilvl w:val="1"/>
          <w:numId w:val="3"/>
        </w:numPr>
        <w:rPr>
          <w:szCs w:val="16"/>
        </w:rPr>
      </w:pPr>
      <w:r w:rsidRPr="00B03D69">
        <w:rPr>
          <w:szCs w:val="16"/>
        </w:rPr>
        <w:t xml:space="preserve">The special conditions (if any) form part of this Agreement and to the extent of any inconsistency, take precedence over the other terms of this Agreement.  </w:t>
      </w:r>
    </w:p>
    <w:p w14:paraId="3B479939" w14:textId="77777777" w:rsidR="009D05BD" w:rsidRPr="00B03D69" w:rsidRDefault="009D05BD" w:rsidP="009D05BD">
      <w:pPr>
        <w:rPr>
          <w:b/>
          <w:sz w:val="16"/>
          <w:szCs w:val="16"/>
          <w:u w:val="single"/>
        </w:rPr>
        <w:sectPr w:rsidR="009D05BD" w:rsidRPr="00B03D69" w:rsidSect="0017191D">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1077" w:right="851" w:bottom="964" w:left="851" w:header="720" w:footer="454" w:gutter="0"/>
          <w:pgNumType w:start="6"/>
          <w:cols w:num="2" w:space="709"/>
          <w:titlePg/>
          <w:docGrid w:linePitch="299"/>
        </w:sectPr>
      </w:pPr>
    </w:p>
    <w:p w14:paraId="44CDE637" w14:textId="77777777" w:rsidR="009D05BD" w:rsidRDefault="009D05BD" w:rsidP="009D05BD">
      <w:pPr>
        <w:rPr>
          <w:b/>
          <w:u w:val="single"/>
        </w:rPr>
      </w:pPr>
    </w:p>
    <w:p w14:paraId="2A05A2E6" w14:textId="77777777" w:rsidR="009D05BD" w:rsidRDefault="009D05BD" w:rsidP="009D05BD">
      <w:pPr>
        <w:rPr>
          <w:b/>
          <w:u w:val="single"/>
        </w:rPr>
        <w:sectPr w:rsidR="009D05BD" w:rsidSect="0037052A">
          <w:type w:val="continuous"/>
          <w:pgSz w:w="11907" w:h="16840" w:code="9"/>
          <w:pgMar w:top="1077" w:right="851" w:bottom="964" w:left="851" w:header="720" w:footer="454" w:gutter="0"/>
          <w:pgNumType w:start="1"/>
          <w:cols w:space="709"/>
          <w:titlePg/>
          <w:docGrid w:linePitch="299"/>
        </w:sectPr>
      </w:pPr>
    </w:p>
    <w:p w14:paraId="64310046" w14:textId="77777777" w:rsidR="002E29DF" w:rsidRDefault="002E29DF" w:rsidP="00331C3A">
      <w:pPr>
        <w:rPr>
          <w:b/>
          <w:u w:val="single"/>
        </w:rPr>
      </w:pPr>
    </w:p>
    <w:p w14:paraId="7CA74B50" w14:textId="77777777" w:rsidR="00CD43E9" w:rsidRDefault="00CD43E9" w:rsidP="00331C3A">
      <w:pPr>
        <w:rPr>
          <w:b/>
          <w:u w:val="single"/>
        </w:rPr>
      </w:pPr>
    </w:p>
    <w:p w14:paraId="39013632" w14:textId="77777777" w:rsidR="00CD43E9" w:rsidRDefault="00CD43E9" w:rsidP="00331C3A">
      <w:pPr>
        <w:rPr>
          <w:b/>
          <w:u w:val="single"/>
        </w:rPr>
      </w:pPr>
    </w:p>
    <w:p w14:paraId="7E88F8FF" w14:textId="77777777" w:rsidR="00CD43E9" w:rsidRDefault="00CD43E9" w:rsidP="00331C3A">
      <w:pPr>
        <w:rPr>
          <w:b/>
          <w:u w:val="single"/>
        </w:rPr>
      </w:pPr>
    </w:p>
    <w:p w14:paraId="67C550DC" w14:textId="77777777" w:rsidR="00CD43E9" w:rsidRDefault="00CD43E9" w:rsidP="00331C3A">
      <w:pPr>
        <w:rPr>
          <w:b/>
          <w:u w:val="single"/>
        </w:rPr>
      </w:pPr>
    </w:p>
    <w:p w14:paraId="17BBFC70" w14:textId="77777777" w:rsidR="00CD43E9" w:rsidRDefault="00CD43E9" w:rsidP="00331C3A">
      <w:pPr>
        <w:rPr>
          <w:b/>
          <w:u w:val="single"/>
        </w:rPr>
      </w:pPr>
    </w:p>
    <w:p w14:paraId="21D01979" w14:textId="77777777" w:rsidR="00CD43E9" w:rsidRDefault="00CD43E9" w:rsidP="00331C3A">
      <w:pPr>
        <w:rPr>
          <w:b/>
          <w:u w:val="single"/>
        </w:rPr>
      </w:pPr>
    </w:p>
    <w:p w14:paraId="476E070E" w14:textId="77777777" w:rsidR="00CD43E9" w:rsidRDefault="00CD43E9" w:rsidP="00331C3A">
      <w:pPr>
        <w:rPr>
          <w:b/>
          <w:u w:val="single"/>
        </w:rPr>
      </w:pPr>
    </w:p>
    <w:p w14:paraId="63118497" w14:textId="77777777" w:rsidR="00CD43E9" w:rsidRDefault="00CD43E9" w:rsidP="00331C3A">
      <w:pPr>
        <w:rPr>
          <w:b/>
          <w:u w:val="single"/>
        </w:rPr>
      </w:pPr>
    </w:p>
    <w:p w14:paraId="32189343" w14:textId="77777777" w:rsidR="00CD43E9" w:rsidRDefault="00CD43E9" w:rsidP="00331C3A">
      <w:pPr>
        <w:rPr>
          <w:b/>
          <w:u w:val="single"/>
        </w:rPr>
      </w:pPr>
    </w:p>
    <w:p w14:paraId="73D63539" w14:textId="77777777" w:rsidR="00CD43E9" w:rsidRDefault="00CD43E9" w:rsidP="00331C3A">
      <w:pPr>
        <w:rPr>
          <w:b/>
          <w:u w:val="single"/>
        </w:rPr>
      </w:pPr>
    </w:p>
    <w:p w14:paraId="7BC4BB46" w14:textId="77777777" w:rsidR="00CD43E9" w:rsidRDefault="00CD43E9" w:rsidP="00331C3A">
      <w:pPr>
        <w:rPr>
          <w:b/>
          <w:u w:val="single"/>
        </w:rPr>
      </w:pPr>
    </w:p>
    <w:p w14:paraId="4551581A" w14:textId="77777777" w:rsidR="00CD43E9" w:rsidRDefault="00CD43E9" w:rsidP="00331C3A">
      <w:pPr>
        <w:rPr>
          <w:b/>
          <w:u w:val="single"/>
        </w:rPr>
      </w:pPr>
    </w:p>
    <w:p w14:paraId="5CADB808" w14:textId="77777777" w:rsidR="00CD43E9" w:rsidRDefault="00CD43E9" w:rsidP="00331C3A">
      <w:pPr>
        <w:rPr>
          <w:b/>
          <w:u w:val="single"/>
        </w:rPr>
      </w:pPr>
    </w:p>
    <w:p w14:paraId="0F79FBE7" w14:textId="77777777" w:rsidR="00CD43E9" w:rsidRDefault="00CD43E9" w:rsidP="00331C3A">
      <w:pPr>
        <w:rPr>
          <w:b/>
          <w:u w:val="single"/>
        </w:rPr>
      </w:pPr>
    </w:p>
    <w:p w14:paraId="55C17D19" w14:textId="77777777" w:rsidR="00CD43E9" w:rsidRDefault="00CD43E9" w:rsidP="00331C3A">
      <w:pPr>
        <w:rPr>
          <w:b/>
          <w:u w:val="single"/>
        </w:rPr>
      </w:pPr>
    </w:p>
    <w:p w14:paraId="7AE8FA0D" w14:textId="77777777" w:rsidR="00CD43E9" w:rsidRDefault="00CD43E9" w:rsidP="00331C3A">
      <w:pPr>
        <w:rPr>
          <w:b/>
          <w:u w:val="single"/>
        </w:rPr>
      </w:pPr>
    </w:p>
    <w:p w14:paraId="56CDB9FC" w14:textId="77777777" w:rsidR="00CD43E9" w:rsidRDefault="00CD43E9" w:rsidP="00331C3A">
      <w:pPr>
        <w:rPr>
          <w:b/>
          <w:u w:val="single"/>
        </w:rPr>
      </w:pPr>
    </w:p>
    <w:p w14:paraId="2D64DCBA" w14:textId="77777777" w:rsidR="00CD43E9" w:rsidRDefault="00CD43E9" w:rsidP="00331C3A">
      <w:pPr>
        <w:rPr>
          <w:b/>
          <w:u w:val="single"/>
        </w:rPr>
      </w:pPr>
    </w:p>
    <w:p w14:paraId="11749FCB" w14:textId="77777777" w:rsidR="00CD43E9" w:rsidRDefault="00CD43E9" w:rsidP="00331C3A">
      <w:pPr>
        <w:rPr>
          <w:b/>
          <w:u w:val="single"/>
        </w:rPr>
      </w:pPr>
    </w:p>
    <w:p w14:paraId="4222E884" w14:textId="77777777" w:rsidR="00CD43E9" w:rsidRDefault="00CD43E9" w:rsidP="00331C3A">
      <w:pPr>
        <w:rPr>
          <w:b/>
          <w:u w:val="single"/>
        </w:rPr>
      </w:pPr>
    </w:p>
    <w:p w14:paraId="503EEB84" w14:textId="77777777" w:rsidR="00CD43E9" w:rsidRDefault="00CD43E9" w:rsidP="00331C3A">
      <w:pPr>
        <w:rPr>
          <w:b/>
          <w:u w:val="single"/>
        </w:rPr>
      </w:pPr>
    </w:p>
    <w:p w14:paraId="18DDFF72" w14:textId="77777777" w:rsidR="00CD43E9" w:rsidRDefault="00CD43E9" w:rsidP="00331C3A">
      <w:pPr>
        <w:rPr>
          <w:b/>
          <w:u w:val="single"/>
        </w:rPr>
      </w:pPr>
    </w:p>
    <w:p w14:paraId="179D7FC0" w14:textId="77777777" w:rsidR="00CD43E9" w:rsidRDefault="00CD43E9" w:rsidP="00331C3A">
      <w:pPr>
        <w:rPr>
          <w:b/>
          <w:u w:val="single"/>
        </w:rPr>
      </w:pPr>
    </w:p>
    <w:p w14:paraId="103A993B" w14:textId="77777777" w:rsidR="00CD43E9" w:rsidRDefault="00CD43E9" w:rsidP="00331C3A">
      <w:pPr>
        <w:rPr>
          <w:b/>
          <w:u w:val="single"/>
        </w:rPr>
      </w:pPr>
    </w:p>
    <w:p w14:paraId="331533EB" w14:textId="77777777" w:rsidR="00CD43E9" w:rsidRDefault="00CD43E9" w:rsidP="00331C3A">
      <w:pPr>
        <w:rPr>
          <w:b/>
          <w:u w:val="single"/>
        </w:rPr>
      </w:pPr>
    </w:p>
    <w:p w14:paraId="4F757CC9" w14:textId="77777777" w:rsidR="00CD43E9" w:rsidRDefault="00CD43E9" w:rsidP="00331C3A">
      <w:pPr>
        <w:rPr>
          <w:b/>
          <w:u w:val="single"/>
        </w:rPr>
      </w:pPr>
    </w:p>
    <w:p w14:paraId="6941109F" w14:textId="77777777" w:rsidR="00CD43E9" w:rsidRDefault="00CD43E9" w:rsidP="00331C3A">
      <w:pPr>
        <w:rPr>
          <w:b/>
          <w:u w:val="single"/>
        </w:rPr>
      </w:pPr>
    </w:p>
    <w:p w14:paraId="0027894B" w14:textId="77777777" w:rsidR="00CD43E9" w:rsidRDefault="00CD43E9" w:rsidP="00331C3A">
      <w:pPr>
        <w:rPr>
          <w:b/>
          <w:u w:val="single"/>
        </w:rPr>
      </w:pPr>
    </w:p>
    <w:p w14:paraId="07CABA72" w14:textId="77777777" w:rsidR="00CD43E9" w:rsidRDefault="00CD43E9" w:rsidP="00331C3A">
      <w:pPr>
        <w:rPr>
          <w:b/>
          <w:u w:val="single"/>
        </w:rPr>
      </w:pPr>
    </w:p>
    <w:p w14:paraId="075F63BD" w14:textId="77777777" w:rsidR="00CD43E9" w:rsidRDefault="00CD43E9" w:rsidP="00331C3A">
      <w:pPr>
        <w:rPr>
          <w:b/>
          <w:u w:val="single"/>
        </w:rPr>
      </w:pPr>
    </w:p>
    <w:p w14:paraId="7181ED9D" w14:textId="77777777" w:rsidR="00CD43E9" w:rsidRDefault="00CD43E9" w:rsidP="00331C3A">
      <w:pPr>
        <w:rPr>
          <w:b/>
          <w:u w:val="single"/>
        </w:rPr>
      </w:pPr>
    </w:p>
    <w:p w14:paraId="2085982D" w14:textId="77777777" w:rsidR="00CD43E9" w:rsidRDefault="00CD43E9" w:rsidP="00331C3A">
      <w:pPr>
        <w:rPr>
          <w:b/>
          <w:u w:val="single"/>
        </w:rPr>
      </w:pPr>
    </w:p>
    <w:p w14:paraId="402BB7C3" w14:textId="77777777" w:rsidR="00CD43E9" w:rsidRDefault="00CD43E9" w:rsidP="00331C3A">
      <w:pPr>
        <w:rPr>
          <w:b/>
          <w:u w:val="single"/>
        </w:rPr>
      </w:pPr>
    </w:p>
    <w:p w14:paraId="68357D44" w14:textId="77777777" w:rsidR="00CD43E9" w:rsidRDefault="00CD43E9" w:rsidP="00331C3A">
      <w:pPr>
        <w:rPr>
          <w:b/>
          <w:u w:val="single"/>
        </w:rPr>
      </w:pPr>
    </w:p>
    <w:p w14:paraId="67139A34" w14:textId="77777777" w:rsidR="00CD43E9" w:rsidRDefault="00CD43E9" w:rsidP="00331C3A">
      <w:pPr>
        <w:rPr>
          <w:b/>
          <w:u w:val="single"/>
        </w:rPr>
      </w:pPr>
    </w:p>
    <w:p w14:paraId="760FAA6F" w14:textId="77777777" w:rsidR="00CD43E9" w:rsidRDefault="00CD43E9" w:rsidP="00331C3A">
      <w:pPr>
        <w:rPr>
          <w:b/>
          <w:u w:val="single"/>
        </w:rPr>
      </w:pPr>
    </w:p>
    <w:p w14:paraId="520A5398" w14:textId="77777777" w:rsidR="00CD43E9" w:rsidRDefault="00CD43E9" w:rsidP="00331C3A">
      <w:pPr>
        <w:rPr>
          <w:b/>
          <w:u w:val="single"/>
        </w:rPr>
      </w:pPr>
    </w:p>
    <w:p w14:paraId="7135BE04" w14:textId="77777777" w:rsidR="00CD43E9" w:rsidRDefault="00CD43E9" w:rsidP="00331C3A">
      <w:pPr>
        <w:rPr>
          <w:b/>
          <w:u w:val="single"/>
        </w:rPr>
      </w:pPr>
    </w:p>
    <w:p w14:paraId="35C78A74" w14:textId="77777777" w:rsidR="00CD43E9" w:rsidRDefault="00CD43E9" w:rsidP="00331C3A">
      <w:pPr>
        <w:rPr>
          <w:b/>
          <w:u w:val="single"/>
        </w:rPr>
      </w:pPr>
    </w:p>
    <w:p w14:paraId="4317464D" w14:textId="77777777" w:rsidR="00CD43E9" w:rsidRDefault="00CD43E9" w:rsidP="00331C3A">
      <w:pPr>
        <w:rPr>
          <w:b/>
          <w:u w:val="single"/>
        </w:rPr>
      </w:pPr>
    </w:p>
    <w:p w14:paraId="6EF0E0B8" w14:textId="77777777" w:rsidR="00CD43E9" w:rsidRDefault="00CD43E9" w:rsidP="00331C3A">
      <w:pPr>
        <w:rPr>
          <w:b/>
          <w:u w:val="single"/>
        </w:rPr>
      </w:pPr>
    </w:p>
    <w:p w14:paraId="29E9F080" w14:textId="77777777" w:rsidR="00CD43E9" w:rsidRDefault="00CD43E9" w:rsidP="00331C3A">
      <w:pPr>
        <w:rPr>
          <w:b/>
          <w:u w:val="single"/>
        </w:rPr>
      </w:pPr>
    </w:p>
    <w:p w14:paraId="0EBC2982" w14:textId="77777777" w:rsidR="00CD43E9" w:rsidRDefault="00CD43E9" w:rsidP="00331C3A">
      <w:pPr>
        <w:rPr>
          <w:b/>
          <w:u w:val="single"/>
        </w:rPr>
      </w:pPr>
    </w:p>
    <w:p w14:paraId="63910CE2" w14:textId="77777777" w:rsidR="00CD43E9" w:rsidRDefault="00CD43E9" w:rsidP="00331C3A">
      <w:pPr>
        <w:rPr>
          <w:b/>
          <w:u w:val="single"/>
        </w:rPr>
      </w:pPr>
    </w:p>
    <w:p w14:paraId="4EA81DD5" w14:textId="77777777" w:rsidR="00CD43E9" w:rsidRDefault="00CD43E9" w:rsidP="00331C3A">
      <w:pPr>
        <w:rPr>
          <w:b/>
          <w:u w:val="single"/>
        </w:rPr>
      </w:pPr>
    </w:p>
    <w:p w14:paraId="228D4527" w14:textId="77777777" w:rsidR="00CD43E9" w:rsidRDefault="00CD43E9" w:rsidP="00331C3A">
      <w:pPr>
        <w:rPr>
          <w:b/>
          <w:u w:val="single"/>
        </w:rPr>
      </w:pPr>
    </w:p>
    <w:p w14:paraId="20A2BBAB" w14:textId="77777777" w:rsidR="00CD43E9" w:rsidRDefault="00CD43E9" w:rsidP="00331C3A">
      <w:pPr>
        <w:rPr>
          <w:b/>
          <w:u w:val="single"/>
        </w:rPr>
      </w:pPr>
    </w:p>
    <w:p w14:paraId="1E064213" w14:textId="77777777" w:rsidR="00CD43E9" w:rsidRDefault="00CD43E9" w:rsidP="00331C3A">
      <w:pPr>
        <w:rPr>
          <w:b/>
          <w:u w:val="single"/>
        </w:rPr>
      </w:pPr>
    </w:p>
    <w:p w14:paraId="71219A28" w14:textId="77777777" w:rsidR="00CD43E9" w:rsidRDefault="00CD43E9" w:rsidP="00331C3A">
      <w:pPr>
        <w:rPr>
          <w:b/>
          <w:u w:val="single"/>
        </w:rPr>
      </w:pPr>
    </w:p>
    <w:p w14:paraId="3123E6C5" w14:textId="77777777" w:rsidR="00CD43E9" w:rsidRDefault="00CD43E9" w:rsidP="00331C3A">
      <w:pPr>
        <w:rPr>
          <w:b/>
          <w:u w:val="single"/>
        </w:rPr>
      </w:pPr>
    </w:p>
    <w:p w14:paraId="4958DF52" w14:textId="77777777" w:rsidR="00CD43E9" w:rsidRDefault="00CD43E9" w:rsidP="00331C3A">
      <w:pPr>
        <w:rPr>
          <w:b/>
          <w:u w:val="single"/>
        </w:rPr>
      </w:pPr>
    </w:p>
    <w:p w14:paraId="717C18C3" w14:textId="77777777" w:rsidR="00CD43E9" w:rsidRDefault="00CD43E9" w:rsidP="00331C3A">
      <w:pPr>
        <w:rPr>
          <w:b/>
          <w:u w:val="single"/>
        </w:rPr>
      </w:pPr>
    </w:p>
    <w:p w14:paraId="40CEF816" w14:textId="77777777" w:rsidR="00CD43E9" w:rsidRDefault="00CD43E9" w:rsidP="00331C3A">
      <w:pPr>
        <w:rPr>
          <w:b/>
          <w:u w:val="single"/>
        </w:rPr>
      </w:pPr>
    </w:p>
    <w:p w14:paraId="5F103896" w14:textId="77777777" w:rsidR="00CD43E9" w:rsidRDefault="00CD43E9" w:rsidP="00331C3A">
      <w:pPr>
        <w:rPr>
          <w:b/>
          <w:u w:val="single"/>
        </w:rPr>
      </w:pPr>
    </w:p>
    <w:p w14:paraId="0C57AF1B" w14:textId="77777777" w:rsidR="00CD43E9" w:rsidRDefault="00CD43E9" w:rsidP="00331C3A">
      <w:pPr>
        <w:rPr>
          <w:b/>
          <w:u w:val="single"/>
        </w:rPr>
      </w:pPr>
    </w:p>
    <w:p w14:paraId="1AE565C5" w14:textId="77777777" w:rsidR="00CD43E9" w:rsidRDefault="00CD43E9" w:rsidP="00331C3A">
      <w:pPr>
        <w:rPr>
          <w:b/>
          <w:u w:val="single"/>
        </w:rPr>
      </w:pPr>
    </w:p>
    <w:p w14:paraId="6D7DEA90" w14:textId="77777777" w:rsidR="00CD43E9" w:rsidRDefault="00CD43E9" w:rsidP="00331C3A">
      <w:pPr>
        <w:rPr>
          <w:b/>
          <w:u w:val="single"/>
        </w:rPr>
      </w:pPr>
    </w:p>
    <w:p w14:paraId="129C98C4" w14:textId="77777777" w:rsidR="00CD43E9" w:rsidRDefault="00CD43E9" w:rsidP="00331C3A">
      <w:pPr>
        <w:rPr>
          <w:b/>
          <w:u w:val="single"/>
        </w:rPr>
      </w:pPr>
    </w:p>
    <w:p w14:paraId="1C9D53D3" w14:textId="77777777" w:rsidR="00CD43E9" w:rsidRDefault="00CD43E9" w:rsidP="00331C3A">
      <w:pPr>
        <w:rPr>
          <w:b/>
          <w:u w:val="single"/>
        </w:rPr>
      </w:pPr>
    </w:p>
    <w:p w14:paraId="5AA5771B" w14:textId="77777777" w:rsidR="00CD43E9" w:rsidRDefault="00CD43E9" w:rsidP="00331C3A">
      <w:pPr>
        <w:rPr>
          <w:b/>
          <w:u w:val="single"/>
        </w:rPr>
      </w:pPr>
    </w:p>
    <w:p w14:paraId="18D71C28" w14:textId="77777777" w:rsidR="00CD43E9" w:rsidRDefault="00CD43E9" w:rsidP="00331C3A">
      <w:pPr>
        <w:rPr>
          <w:b/>
          <w:u w:val="single"/>
        </w:rPr>
      </w:pPr>
    </w:p>
    <w:p w14:paraId="0F5FD9BD" w14:textId="77777777" w:rsidR="00CD43E9" w:rsidRDefault="00CD43E9" w:rsidP="00331C3A">
      <w:pPr>
        <w:rPr>
          <w:b/>
          <w:u w:val="single"/>
        </w:rPr>
      </w:pPr>
    </w:p>
    <w:p w14:paraId="6B30EBC5" w14:textId="77777777" w:rsidR="00CD43E9" w:rsidRDefault="00CD43E9" w:rsidP="00331C3A">
      <w:pPr>
        <w:rPr>
          <w:b/>
          <w:u w:val="single"/>
        </w:rPr>
      </w:pPr>
    </w:p>
    <w:p w14:paraId="4ED1C2AD" w14:textId="77777777" w:rsidR="00CD43E9" w:rsidRDefault="00CD43E9" w:rsidP="00331C3A">
      <w:pPr>
        <w:rPr>
          <w:b/>
          <w:u w:val="single"/>
        </w:rPr>
      </w:pPr>
    </w:p>
    <w:p w14:paraId="60264614" w14:textId="77777777" w:rsidR="00CD43E9" w:rsidRDefault="00CD43E9" w:rsidP="00331C3A">
      <w:pPr>
        <w:rPr>
          <w:b/>
          <w:u w:val="single"/>
        </w:rPr>
      </w:pPr>
    </w:p>
    <w:p w14:paraId="375B684C" w14:textId="77777777" w:rsidR="00CD43E9" w:rsidRDefault="00CD43E9" w:rsidP="00331C3A">
      <w:pPr>
        <w:rPr>
          <w:b/>
          <w:u w:val="single"/>
        </w:rPr>
      </w:pPr>
    </w:p>
    <w:p w14:paraId="15A3E511" w14:textId="2E552627" w:rsidR="003B2224" w:rsidRDefault="003B2224">
      <w:pPr>
        <w:spacing w:before="0" w:after="200" w:line="276" w:lineRule="auto"/>
        <w:ind w:left="0" w:firstLine="0"/>
        <w:rPr>
          <w:b/>
          <w:u w:val="single"/>
        </w:rPr>
      </w:pPr>
      <w:r>
        <w:rPr>
          <w:b/>
          <w:u w:val="single"/>
        </w:rPr>
        <w:br w:type="page"/>
      </w:r>
    </w:p>
    <w:p w14:paraId="13A56D94" w14:textId="77777777" w:rsidR="00084DF1" w:rsidRDefault="00084DF1" w:rsidP="00331C3A">
      <w:pPr>
        <w:rPr>
          <w:b/>
          <w:u w:val="single"/>
        </w:rPr>
        <w:sectPr w:rsidR="00084DF1" w:rsidSect="0017191D">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1077" w:right="851" w:bottom="964" w:left="851" w:header="720" w:footer="454" w:gutter="0"/>
          <w:pgNumType w:start="9"/>
          <w:cols w:num="2" w:space="709"/>
          <w:titlePg/>
          <w:docGrid w:linePitch="299"/>
        </w:sectPr>
      </w:pPr>
    </w:p>
    <w:p w14:paraId="0C7673DC" w14:textId="15B913A7" w:rsidR="0030299C" w:rsidRDefault="00B03D69" w:rsidP="00BF2F6E">
      <w:pPr>
        <w:tabs>
          <w:tab w:val="left" w:pos="3828"/>
        </w:tabs>
        <w:jc w:val="center"/>
        <w:rPr>
          <w:b/>
          <w:sz w:val="20"/>
        </w:rPr>
      </w:pPr>
      <w:r>
        <w:rPr>
          <w:b/>
          <w:sz w:val="20"/>
        </w:rPr>
        <w:lastRenderedPageBreak/>
        <w:t>A</w:t>
      </w:r>
      <w:r w:rsidR="0030299C">
        <w:rPr>
          <w:b/>
          <w:sz w:val="20"/>
        </w:rPr>
        <w:t>ttachment 3 - Glossary of Defined Terms</w:t>
      </w:r>
    </w:p>
    <w:p w14:paraId="1F05D48F" w14:textId="77777777" w:rsidR="008F41C7" w:rsidRPr="008F41C7" w:rsidRDefault="008F41C7" w:rsidP="008F41C7">
      <w:pPr>
        <w:pStyle w:val="Body1"/>
      </w:pPr>
    </w:p>
    <w:p w14:paraId="4CBCF08D" w14:textId="77777777" w:rsidR="0030299C" w:rsidRDefault="0030299C" w:rsidP="00B26E24">
      <w:pPr>
        <w:pStyle w:val="Body1"/>
      </w:pPr>
      <w:r>
        <w:t>In this Agreement:</w:t>
      </w:r>
    </w:p>
    <w:p w14:paraId="076533E8" w14:textId="77777777" w:rsidR="0030299C" w:rsidRPr="001A3F94" w:rsidRDefault="0030299C" w:rsidP="0030299C">
      <w:pPr>
        <w:pStyle w:val="Heading3"/>
        <w:rPr>
          <w:bCs/>
        </w:rPr>
      </w:pPr>
      <w:r w:rsidRPr="001A3F94">
        <w:rPr>
          <w:bCs/>
        </w:rPr>
        <w:t>“</w:t>
      </w:r>
      <w:r w:rsidRPr="001A3F94">
        <w:rPr>
          <w:b/>
          <w:bCs/>
        </w:rPr>
        <w:t>Acceptance Date</w:t>
      </w:r>
      <w:r w:rsidRPr="001A3F94">
        <w:rPr>
          <w:bCs/>
        </w:rPr>
        <w:t>”</w:t>
      </w:r>
      <w:r w:rsidRPr="001A3F94">
        <w:t xml:space="preserve"> means the date that the Goods are </w:t>
      </w:r>
      <w:r w:rsidR="007B777B">
        <w:t>accepted by the Principal</w:t>
      </w:r>
      <w:r w:rsidRPr="001A3F94">
        <w:t>;</w:t>
      </w:r>
    </w:p>
    <w:p w14:paraId="50850739" w14:textId="77777777" w:rsidR="00454029" w:rsidRPr="00454029" w:rsidRDefault="00454029" w:rsidP="0030299C">
      <w:pPr>
        <w:pStyle w:val="Heading3"/>
      </w:pPr>
      <w:r>
        <w:t>“</w:t>
      </w:r>
      <w:r w:rsidRPr="00454029">
        <w:rPr>
          <w:b/>
        </w:rPr>
        <w:t>Approved Subcontractors</w:t>
      </w:r>
      <w:r>
        <w:t>” means those subcontractors specified in Attachment 1;</w:t>
      </w:r>
    </w:p>
    <w:p w14:paraId="1A72FB8A" w14:textId="77777777" w:rsidR="0030299C" w:rsidRPr="00BC3B21" w:rsidRDefault="0030299C" w:rsidP="0030299C">
      <w:pPr>
        <w:pStyle w:val="Heading3"/>
      </w:pPr>
      <w:r w:rsidRPr="00BC3B21">
        <w:rPr>
          <w:bCs/>
        </w:rPr>
        <w:t>“</w:t>
      </w:r>
      <w:r w:rsidRPr="00BC3B21">
        <w:rPr>
          <w:b/>
          <w:bCs/>
        </w:rPr>
        <w:t>Business Day</w:t>
      </w:r>
      <w:r w:rsidRPr="00BC3B21">
        <w:rPr>
          <w:bCs/>
        </w:rPr>
        <w:t>”</w:t>
      </w:r>
      <w:r w:rsidRPr="00BC3B21">
        <w:t xml:space="preserve"> means any day that is not a Saturday or Sunday or a public holiday in South Australia;</w:t>
      </w:r>
    </w:p>
    <w:p w14:paraId="48288AD7" w14:textId="40A225E9" w:rsidR="00262B9C" w:rsidRDefault="00262B9C" w:rsidP="00262B9C">
      <w:pPr>
        <w:pStyle w:val="Heading3"/>
      </w:pPr>
      <w:r w:rsidRPr="00BC3B21">
        <w:t>“</w:t>
      </w:r>
      <w:r w:rsidRPr="00BC3B21">
        <w:rPr>
          <w:b/>
        </w:rPr>
        <w:t>Cartel Conduct</w:t>
      </w:r>
      <w:r w:rsidRPr="00BC3B21">
        <w:t xml:space="preserve">” </w:t>
      </w:r>
      <w:r w:rsidRPr="00BC3B21">
        <w:rPr>
          <w:lang w:eastAsia="en-AU"/>
        </w:rPr>
        <w:t xml:space="preserve">means conduct by two or more parties who are competitors (or would be but for the conduct) who enter into a contract, arrangement or understanding that involves price fixing, output restrictions, allocating customers, </w:t>
      </w:r>
      <w:r w:rsidR="009D05BD">
        <w:rPr>
          <w:lang w:eastAsia="en-AU"/>
        </w:rPr>
        <w:t>Contractor</w:t>
      </w:r>
      <w:r w:rsidRPr="00BC3B21">
        <w:rPr>
          <w:lang w:eastAsia="en-AU"/>
        </w:rPr>
        <w:t xml:space="preserve">s or territories, or bid-rigging, as defined in s44ZZRD of the </w:t>
      </w:r>
      <w:r w:rsidRPr="00BC3B21">
        <w:rPr>
          <w:i/>
          <w:lang w:eastAsia="en-AU"/>
        </w:rPr>
        <w:t>Competition and Consumer Act</w:t>
      </w:r>
      <w:r w:rsidRPr="00BC3B21">
        <w:rPr>
          <w:lang w:eastAsia="en-AU"/>
        </w:rPr>
        <w:t xml:space="preserve"> </w:t>
      </w:r>
      <w:r w:rsidR="005C714C">
        <w:rPr>
          <w:lang w:eastAsia="en-AU"/>
        </w:rPr>
        <w:t xml:space="preserve"> </w:t>
      </w:r>
      <w:r w:rsidRPr="005C714C">
        <w:rPr>
          <w:i/>
          <w:lang w:eastAsia="en-AU"/>
        </w:rPr>
        <w:t>2010</w:t>
      </w:r>
      <w:r w:rsidR="00454029">
        <w:rPr>
          <w:i/>
          <w:lang w:eastAsia="en-AU"/>
        </w:rPr>
        <w:t xml:space="preserve"> </w:t>
      </w:r>
      <w:r w:rsidR="00454029">
        <w:rPr>
          <w:lang w:eastAsia="en-AU"/>
        </w:rPr>
        <w:t>(</w:t>
      </w:r>
      <w:proofErr w:type="spellStart"/>
      <w:r w:rsidR="00454029">
        <w:rPr>
          <w:lang w:eastAsia="en-AU"/>
        </w:rPr>
        <w:t>Cth</w:t>
      </w:r>
      <w:proofErr w:type="spellEnd"/>
      <w:r w:rsidR="00454029">
        <w:rPr>
          <w:lang w:eastAsia="en-AU"/>
        </w:rPr>
        <w:t>)</w:t>
      </w:r>
      <w:r w:rsidRPr="00BC3B21">
        <w:rPr>
          <w:lang w:eastAsia="en-AU"/>
        </w:rPr>
        <w:t>;</w:t>
      </w:r>
    </w:p>
    <w:p w14:paraId="56632C4D" w14:textId="77777777" w:rsidR="003C3CF5" w:rsidRPr="00BC3B21" w:rsidRDefault="003C3CF5" w:rsidP="00262B9C">
      <w:pPr>
        <w:pStyle w:val="Heading3"/>
      </w:pPr>
      <w:r>
        <w:rPr>
          <w:lang w:eastAsia="en-AU"/>
        </w:rPr>
        <w:t>“</w:t>
      </w:r>
      <w:r w:rsidRPr="00EC5052">
        <w:rPr>
          <w:b/>
          <w:lang w:eastAsia="en-AU"/>
        </w:rPr>
        <w:t>Code of Ethics for the South Australian Public Sector</w:t>
      </w:r>
      <w:r w:rsidR="00EC5052">
        <w:rPr>
          <w:lang w:eastAsia="en-AU"/>
        </w:rPr>
        <w:t xml:space="preserve">” is the code of ethics for the purposes of the </w:t>
      </w:r>
      <w:r w:rsidR="00EC5052" w:rsidRPr="00EC5052">
        <w:rPr>
          <w:i/>
          <w:lang w:eastAsia="en-AU"/>
        </w:rPr>
        <w:t>Public Sector Act 2009</w:t>
      </w:r>
      <w:r w:rsidR="00EC5052">
        <w:rPr>
          <w:lang w:eastAsia="en-AU"/>
        </w:rPr>
        <w:t xml:space="preserve"> (SA);</w:t>
      </w:r>
    </w:p>
    <w:p w14:paraId="35A769C7" w14:textId="77777777" w:rsidR="0030299C" w:rsidRPr="00E46191" w:rsidRDefault="0030299C" w:rsidP="0030299C">
      <w:pPr>
        <w:pStyle w:val="Heading3"/>
      </w:pPr>
      <w:r w:rsidRPr="00E46191">
        <w:rPr>
          <w:bCs/>
        </w:rPr>
        <w:t>“</w:t>
      </w:r>
      <w:r w:rsidRPr="00E46191">
        <w:rPr>
          <w:b/>
          <w:bCs/>
        </w:rPr>
        <w:t>Confidential Information</w:t>
      </w:r>
      <w:r w:rsidRPr="00E46191">
        <w:rPr>
          <w:bCs/>
        </w:rPr>
        <w:t>”</w:t>
      </w:r>
      <w:r w:rsidRPr="00E46191">
        <w:rPr>
          <w:b/>
          <w:bCs/>
        </w:rPr>
        <w:t xml:space="preserve"> </w:t>
      </w:r>
      <w:r w:rsidRPr="00E46191">
        <w:t xml:space="preserve">means information which is identified either as confidential information (if disclosed by the </w:t>
      </w:r>
      <w:r w:rsidR="009E08F4">
        <w:t>Principal</w:t>
      </w:r>
      <w:r w:rsidRPr="00E46191">
        <w:t>) or proprietary information (if disclosed by the Contractor), but does not include this Agreement;</w:t>
      </w:r>
    </w:p>
    <w:p w14:paraId="7291CF08" w14:textId="77777777" w:rsidR="00F0674D" w:rsidRDefault="00136724" w:rsidP="00136724">
      <w:pPr>
        <w:pStyle w:val="Heading3"/>
      </w:pPr>
      <w:r w:rsidRPr="00E46191">
        <w:t>“</w:t>
      </w:r>
      <w:r w:rsidRPr="00E46191">
        <w:rPr>
          <w:b/>
        </w:rPr>
        <w:t>Consultancy Services</w:t>
      </w:r>
      <w:r w:rsidRPr="00E46191">
        <w:t xml:space="preserve">” means services provided by </w:t>
      </w:r>
      <w:r w:rsidR="00F0674D">
        <w:t>Consultants</w:t>
      </w:r>
      <w:r w:rsidR="00280447" w:rsidRPr="00E46191">
        <w:t>;</w:t>
      </w:r>
    </w:p>
    <w:p w14:paraId="5EC05AA5" w14:textId="77777777" w:rsidR="00F75B2E" w:rsidRPr="00E46191" w:rsidRDefault="00F0674D" w:rsidP="00F75B2E">
      <w:pPr>
        <w:pStyle w:val="Heading3"/>
      </w:pPr>
      <w:r>
        <w:t>“</w:t>
      </w:r>
      <w:r w:rsidRPr="00F0674D">
        <w:rPr>
          <w:b/>
        </w:rPr>
        <w:t>Consultant</w:t>
      </w:r>
      <w:r>
        <w:t xml:space="preserve">” has the same meaning as in DPC027 </w:t>
      </w:r>
      <w:r w:rsidRPr="00F0674D">
        <w:rPr>
          <w:i/>
        </w:rPr>
        <w:t>Disclosure of Government Contracts</w:t>
      </w:r>
      <w:r w:rsidR="00F75B2E">
        <w:t xml:space="preserve"> and means a</w:t>
      </w:r>
      <w:r w:rsidR="00F75B2E" w:rsidRPr="00F75B2E">
        <w:t xml:space="preserve"> person or entity that is engaged by a public authority for a specified period to carry out a task that requires specialist skills and knowledge not available in the public authority. The objectives of the task will be achieved by the consultant free from direction by the public authority as to the way it is performed and in circumstances in which the engagement of a person under normal circumstances is not</w:t>
      </w:r>
      <w:r w:rsidR="00F75B2E">
        <w:t xml:space="preserve"> a feasible alternative;</w:t>
      </w:r>
    </w:p>
    <w:p w14:paraId="146245C9" w14:textId="77777777" w:rsidR="00C0289E" w:rsidRDefault="00C0289E" w:rsidP="00C0289E">
      <w:pPr>
        <w:pStyle w:val="Heading3"/>
      </w:pPr>
      <w:r w:rsidRPr="001A3F94">
        <w:rPr>
          <w:bCs/>
        </w:rPr>
        <w:t>“</w:t>
      </w:r>
      <w:r w:rsidRPr="00C0289E">
        <w:rPr>
          <w:b/>
          <w:bCs/>
        </w:rPr>
        <w:t>Contractor’s</w:t>
      </w:r>
      <w:r>
        <w:rPr>
          <w:bCs/>
        </w:rPr>
        <w:t xml:space="preserve"> </w:t>
      </w:r>
      <w:r w:rsidRPr="001A3F94">
        <w:rPr>
          <w:b/>
          <w:bCs/>
        </w:rPr>
        <w:t>Personnel</w:t>
      </w:r>
      <w:r w:rsidRPr="001A3F94">
        <w:rPr>
          <w:bCs/>
        </w:rPr>
        <w:t>”</w:t>
      </w:r>
      <w:r w:rsidRPr="001A3F94">
        <w:t xml:space="preserve"> means any Approved Subcontractors, employees, agents and any other person employed or engaged by the Contractor to perform this Agreement</w:t>
      </w:r>
      <w:r>
        <w:t xml:space="preserve"> and includes the </w:t>
      </w:r>
      <w:r w:rsidR="00DE2C88">
        <w:t>Named Persons</w:t>
      </w:r>
      <w:r w:rsidRPr="001A3F94">
        <w:t>;</w:t>
      </w:r>
    </w:p>
    <w:p w14:paraId="191BDB55" w14:textId="7A9FAE6C" w:rsidR="0030299C" w:rsidRPr="001A3F94" w:rsidRDefault="0030299C" w:rsidP="0030299C">
      <w:pPr>
        <w:pStyle w:val="Heading3"/>
      </w:pPr>
      <w:r w:rsidRPr="001A3F94">
        <w:rPr>
          <w:bCs/>
        </w:rPr>
        <w:t>“</w:t>
      </w:r>
      <w:r w:rsidRPr="001A3F94">
        <w:rPr>
          <w:b/>
          <w:bCs/>
        </w:rPr>
        <w:t>Delivery Date</w:t>
      </w:r>
      <w:r w:rsidRPr="001A3F94">
        <w:rPr>
          <w:bCs/>
        </w:rPr>
        <w:t>”</w:t>
      </w:r>
      <w:r w:rsidRPr="001A3F94">
        <w:t xml:space="preserve"> means the date and time specified in Attachment 1 for delivery of the Goods</w:t>
      </w:r>
      <w:r w:rsidR="00D144F1">
        <w:t xml:space="preserve"> or provision of the Services</w:t>
      </w:r>
      <w:r w:rsidRPr="001A3F94">
        <w:t>;</w:t>
      </w:r>
    </w:p>
    <w:p w14:paraId="5CB9FEE7" w14:textId="5AF35134" w:rsidR="0030299C" w:rsidRDefault="0030299C" w:rsidP="0030299C">
      <w:pPr>
        <w:pStyle w:val="Heading3"/>
      </w:pPr>
      <w:r w:rsidRPr="001A3F94">
        <w:rPr>
          <w:bCs/>
        </w:rPr>
        <w:t>“</w:t>
      </w:r>
      <w:r w:rsidRPr="001A3F94">
        <w:rPr>
          <w:b/>
          <w:bCs/>
        </w:rPr>
        <w:t>Delivery Point</w:t>
      </w:r>
      <w:r w:rsidRPr="001A3F94">
        <w:rPr>
          <w:bCs/>
        </w:rPr>
        <w:t>”</w:t>
      </w:r>
      <w:r w:rsidRPr="001A3F94">
        <w:t xml:space="preserve"> means the location(s) specified in Attachment 1, where the Goods will be delivered</w:t>
      </w:r>
      <w:r w:rsidR="00D144F1">
        <w:t xml:space="preserve"> or the Services will be provided</w:t>
      </w:r>
      <w:r w:rsidRPr="001A3F94">
        <w:t>;</w:t>
      </w:r>
    </w:p>
    <w:p w14:paraId="6674D881" w14:textId="77777777" w:rsidR="0043003B" w:rsidRPr="001A3F94" w:rsidRDefault="0043003B" w:rsidP="0030299C">
      <w:pPr>
        <w:pStyle w:val="Heading3"/>
      </w:pPr>
      <w:r>
        <w:t>“</w:t>
      </w:r>
      <w:r w:rsidR="00AA1067">
        <w:rPr>
          <w:b/>
        </w:rPr>
        <w:t>Extension</w:t>
      </w:r>
      <w:r w:rsidRPr="0043003B">
        <w:rPr>
          <w:b/>
        </w:rPr>
        <w:t xml:space="preserve"> Period</w:t>
      </w:r>
      <w:r>
        <w:t xml:space="preserve">” means the period by which the </w:t>
      </w:r>
      <w:r w:rsidR="001B08F9">
        <w:t xml:space="preserve">Agreement </w:t>
      </w:r>
      <w:r>
        <w:t>is extended as specified in Attachment</w:t>
      </w:r>
      <w:r w:rsidR="00454029">
        <w:t xml:space="preserve"> </w:t>
      </w:r>
      <w:r>
        <w:t>1;</w:t>
      </w:r>
    </w:p>
    <w:p w14:paraId="2BA2BEFB" w14:textId="22C2CE9F" w:rsidR="0030299C" w:rsidRPr="001A3F94" w:rsidRDefault="0030299C" w:rsidP="0030299C">
      <w:pPr>
        <w:pStyle w:val="Heading3"/>
      </w:pPr>
      <w:r w:rsidRPr="001A3F94">
        <w:rPr>
          <w:bCs/>
        </w:rPr>
        <w:t>“</w:t>
      </w:r>
      <w:r w:rsidRPr="001A3F94">
        <w:rPr>
          <w:b/>
          <w:bCs/>
        </w:rPr>
        <w:t>Goods</w:t>
      </w:r>
      <w:r w:rsidRPr="001A3F94">
        <w:rPr>
          <w:bCs/>
        </w:rPr>
        <w:t>”</w:t>
      </w:r>
      <w:r w:rsidRPr="001A3F94">
        <w:t xml:space="preserve"> means the goods specified in Attachment </w:t>
      </w:r>
      <w:r w:rsidR="00B03D69">
        <w:t>6</w:t>
      </w:r>
      <w:r w:rsidRPr="001A3F94">
        <w:t>;</w:t>
      </w:r>
    </w:p>
    <w:p w14:paraId="1D856F2A" w14:textId="77777777" w:rsidR="0030299C" w:rsidRPr="001A3F94" w:rsidRDefault="0030299C" w:rsidP="0030299C">
      <w:pPr>
        <w:pStyle w:val="Heading3"/>
      </w:pPr>
      <w:r w:rsidRPr="001A3F94">
        <w:rPr>
          <w:bCs/>
        </w:rPr>
        <w:t>“</w:t>
      </w:r>
      <w:r w:rsidRPr="001A3F94">
        <w:rPr>
          <w:b/>
          <w:bCs/>
        </w:rPr>
        <w:t>GST</w:t>
      </w:r>
      <w:r w:rsidRPr="001A3F94">
        <w:rPr>
          <w:bCs/>
        </w:rPr>
        <w:t>”</w:t>
      </w:r>
      <w:r w:rsidRPr="001A3F94">
        <w:t xml:space="preserve"> means the tax imposed by the GST Law;</w:t>
      </w:r>
    </w:p>
    <w:p w14:paraId="230658C7" w14:textId="77777777" w:rsidR="0030299C" w:rsidRPr="001A3F94" w:rsidRDefault="0030299C" w:rsidP="0030299C">
      <w:pPr>
        <w:pStyle w:val="Heading3"/>
      </w:pPr>
      <w:r w:rsidRPr="001A3F94">
        <w:rPr>
          <w:bCs/>
        </w:rPr>
        <w:t>“</w:t>
      </w:r>
      <w:r w:rsidRPr="001A3F94">
        <w:rPr>
          <w:b/>
          <w:bCs/>
        </w:rPr>
        <w:t xml:space="preserve">GST </w:t>
      </w:r>
      <w:proofErr w:type="gramStart"/>
      <w:r w:rsidRPr="001A3F94">
        <w:rPr>
          <w:b/>
          <w:bCs/>
        </w:rPr>
        <w:t>La</w:t>
      </w:r>
      <w:r w:rsidRPr="001A3F94">
        <w:rPr>
          <w:b/>
        </w:rPr>
        <w:t>w</w:t>
      </w:r>
      <w:r w:rsidRPr="001A3F94">
        <w:rPr>
          <w:bCs/>
        </w:rPr>
        <w:t>“</w:t>
      </w:r>
      <w:r w:rsidRPr="001A3F94">
        <w:t xml:space="preserve"> has</w:t>
      </w:r>
      <w:proofErr w:type="gramEnd"/>
      <w:r w:rsidRPr="001A3F94">
        <w:t xml:space="preserve"> the meaning attributed in the </w:t>
      </w:r>
      <w:r w:rsidRPr="001A3F94">
        <w:rPr>
          <w:i/>
          <w:iCs/>
        </w:rPr>
        <w:t>A New Tax System (Goods and Services Tax) Act 1999</w:t>
      </w:r>
      <w:r w:rsidRPr="001A3F94">
        <w:t xml:space="preserve"> (</w:t>
      </w:r>
      <w:proofErr w:type="spellStart"/>
      <w:r w:rsidRPr="001A3F94">
        <w:t>Cth</w:t>
      </w:r>
      <w:proofErr w:type="spellEnd"/>
      <w:r w:rsidRPr="001A3F94">
        <w:t>);</w:t>
      </w:r>
    </w:p>
    <w:p w14:paraId="45889ED0" w14:textId="77777777" w:rsidR="0030299C" w:rsidRPr="001A3F94" w:rsidRDefault="0030299C" w:rsidP="0030299C">
      <w:pPr>
        <w:pStyle w:val="Heading3"/>
      </w:pPr>
      <w:r w:rsidRPr="001A3F94">
        <w:rPr>
          <w:bCs/>
        </w:rPr>
        <w:t>“</w:t>
      </w:r>
      <w:r w:rsidRPr="001A3F94">
        <w:rPr>
          <w:b/>
          <w:bCs/>
        </w:rPr>
        <w:t>Installation Date</w:t>
      </w:r>
      <w:r w:rsidRPr="001A3F94">
        <w:rPr>
          <w:bCs/>
        </w:rPr>
        <w:t>”</w:t>
      </w:r>
      <w:r w:rsidRPr="001A3F94">
        <w:t xml:space="preserve"> means the date specified in Attachment 1 for the installation of the Goods;</w:t>
      </w:r>
    </w:p>
    <w:p w14:paraId="25416735" w14:textId="77777777" w:rsidR="0030299C" w:rsidRPr="001A3F94" w:rsidRDefault="0030299C" w:rsidP="0030299C">
      <w:pPr>
        <w:pStyle w:val="Heading3"/>
      </w:pPr>
      <w:r w:rsidRPr="001A3F94">
        <w:rPr>
          <w:bCs/>
        </w:rPr>
        <w:t>“</w:t>
      </w:r>
      <w:r w:rsidRPr="001A3F94">
        <w:rPr>
          <w:b/>
          <w:bCs/>
        </w:rPr>
        <w:t>Intellectual Property Rights</w:t>
      </w:r>
      <w:r w:rsidRPr="001A3F94">
        <w:rPr>
          <w:bCs/>
        </w:rPr>
        <w:t>”</w:t>
      </w:r>
      <w:r w:rsidRPr="001A3F94">
        <w:t xml:space="preserve"> means </w:t>
      </w:r>
      <w:r w:rsidR="004F625C">
        <w:t xml:space="preserve">all </w:t>
      </w:r>
      <w:r w:rsidRPr="001A3F94">
        <w:t>intellectual property rights, including</w:t>
      </w:r>
      <w:r w:rsidR="004F625C">
        <w:t xml:space="preserve"> but not limited to</w:t>
      </w:r>
      <w:r w:rsidRPr="001A3F94">
        <w:t>:</w:t>
      </w:r>
    </w:p>
    <w:p w14:paraId="59212755" w14:textId="77777777" w:rsidR="008F0184" w:rsidRPr="00E46191" w:rsidRDefault="0030299C" w:rsidP="008F0184">
      <w:pPr>
        <w:pStyle w:val="Heading4"/>
      </w:pPr>
      <w:r w:rsidRPr="00E46191">
        <w:t>patents, copyright, registered designs, trademarks, know-how and any right to have Confidential Information kept confidential; and</w:t>
      </w:r>
    </w:p>
    <w:p w14:paraId="67EEC1DE" w14:textId="77777777" w:rsidR="0030299C" w:rsidRPr="00E46191" w:rsidRDefault="0030299C" w:rsidP="008F0184">
      <w:pPr>
        <w:pStyle w:val="Heading4"/>
      </w:pPr>
      <w:r w:rsidRPr="00E46191">
        <w:t>any application or right to apply for registration of any of the rights referred to in paragraph (a),</w:t>
      </w:r>
    </w:p>
    <w:p w14:paraId="4D904142" w14:textId="77777777" w:rsidR="0030299C" w:rsidRPr="00E46191" w:rsidRDefault="0030299C" w:rsidP="004F625C">
      <w:pPr>
        <w:pStyle w:val="Heading3"/>
        <w:numPr>
          <w:ilvl w:val="0"/>
          <w:numId w:val="0"/>
        </w:numPr>
        <w:ind w:left="964"/>
      </w:pPr>
      <w:r w:rsidRPr="00E46191">
        <w:t xml:space="preserve">but for the avoidance of doubt excludes moral rights and performers’ </w:t>
      </w:r>
      <w:proofErr w:type="gramStart"/>
      <w:r w:rsidRPr="00E46191">
        <w:t>rights;</w:t>
      </w:r>
      <w:proofErr w:type="gramEnd"/>
    </w:p>
    <w:p w14:paraId="32245220" w14:textId="77777777" w:rsidR="00D0153B" w:rsidRPr="00E46191" w:rsidRDefault="00D0153B" w:rsidP="00D0153B">
      <w:pPr>
        <w:pStyle w:val="Heading3"/>
      </w:pPr>
      <w:r w:rsidRPr="00E46191">
        <w:t>“</w:t>
      </w:r>
      <w:r w:rsidRPr="00E46191">
        <w:rPr>
          <w:b/>
        </w:rPr>
        <w:t>Machinery of Government</w:t>
      </w:r>
      <w:r w:rsidR="00454029">
        <w:rPr>
          <w:b/>
        </w:rPr>
        <w:t xml:space="preserve"> Change</w:t>
      </w:r>
      <w:r w:rsidRPr="00E46191">
        <w:t xml:space="preserve">” means a change to the structure, function or operations of the South Australian Government or </w:t>
      </w:r>
      <w:r w:rsidR="00136724" w:rsidRPr="00E46191">
        <w:t xml:space="preserve">the </w:t>
      </w:r>
      <w:r w:rsidR="009E08F4">
        <w:t>Principal</w:t>
      </w:r>
      <w:r w:rsidR="00136724" w:rsidRPr="00E46191">
        <w:t xml:space="preserve"> </w:t>
      </w:r>
      <w:r w:rsidRPr="00E46191">
        <w:t>as a result of any government reorganisation, restructuring or other organisational or functional change;</w:t>
      </w:r>
    </w:p>
    <w:p w14:paraId="366F649A" w14:textId="77777777" w:rsidR="0030299C" w:rsidRDefault="0030299C" w:rsidP="0030299C">
      <w:pPr>
        <w:pStyle w:val="Heading3"/>
      </w:pPr>
      <w:r>
        <w:t>“</w:t>
      </w:r>
      <w:r w:rsidRPr="0059039F">
        <w:rPr>
          <w:b/>
        </w:rPr>
        <w:t>Measurement Period</w:t>
      </w:r>
      <w:r>
        <w:t>”</w:t>
      </w:r>
      <w:r w:rsidR="007F66A5">
        <w:t xml:space="preserve"> means the period</w:t>
      </w:r>
      <w:r w:rsidR="00F94E6D">
        <w:t xml:space="preserve"> ove</w:t>
      </w:r>
      <w:r w:rsidR="00AA1067">
        <w:t>r which the performance of a Service Level</w:t>
      </w:r>
      <w:r w:rsidR="00F94E6D">
        <w:t xml:space="preserve"> is measured;</w:t>
      </w:r>
    </w:p>
    <w:p w14:paraId="6A732CA7" w14:textId="77777777" w:rsidR="00581013" w:rsidRPr="001A3F94" w:rsidRDefault="00581013" w:rsidP="0030299C">
      <w:pPr>
        <w:pStyle w:val="Heading3"/>
      </w:pPr>
      <w:r>
        <w:t>“</w:t>
      </w:r>
      <w:r>
        <w:rPr>
          <w:b/>
        </w:rPr>
        <w:t>Milestone Dates</w:t>
      </w:r>
      <w:r>
        <w:t>”</w:t>
      </w:r>
      <w:r w:rsidR="00AA1067">
        <w:t xml:space="preserve"> means dates by which Services must be delivered as specified in Attachment 1;</w:t>
      </w:r>
    </w:p>
    <w:p w14:paraId="5F84F229" w14:textId="77777777" w:rsidR="0030299C" w:rsidRDefault="0030299C" w:rsidP="0030299C">
      <w:pPr>
        <w:pStyle w:val="Heading3"/>
      </w:pPr>
      <w:r>
        <w:t>“</w:t>
      </w:r>
      <w:r w:rsidR="00DE2C88">
        <w:rPr>
          <w:b/>
        </w:rPr>
        <w:t>Named Persons</w:t>
      </w:r>
      <w:r>
        <w:t>” means the persons specified in Attachment 1;</w:t>
      </w:r>
    </w:p>
    <w:p w14:paraId="0A4AF387" w14:textId="77777777" w:rsidR="008F50C3" w:rsidRDefault="008F50C3" w:rsidP="0030299C">
      <w:pPr>
        <w:pStyle w:val="Heading3"/>
      </w:pPr>
      <w:r>
        <w:t>“</w:t>
      </w:r>
      <w:r>
        <w:rPr>
          <w:b/>
        </w:rPr>
        <w:t>Notice Period</w:t>
      </w:r>
      <w:r w:rsidR="008553B9">
        <w:rPr>
          <w:b/>
        </w:rPr>
        <w:t xml:space="preserve"> for Termination for Convenience</w:t>
      </w:r>
      <w:r>
        <w:t>” means</w:t>
      </w:r>
      <w:r w:rsidR="00497DA8">
        <w:t xml:space="preserve"> the time period specified in Attachment 1;</w:t>
      </w:r>
    </w:p>
    <w:p w14:paraId="786D3358" w14:textId="77777777" w:rsidR="00193CFD" w:rsidRDefault="00193CFD" w:rsidP="0030299C">
      <w:pPr>
        <w:pStyle w:val="Heading3"/>
      </w:pPr>
      <w:r>
        <w:t>“</w:t>
      </w:r>
      <w:r w:rsidRPr="00193CFD">
        <w:rPr>
          <w:b/>
        </w:rPr>
        <w:t>Other Termination Right</w:t>
      </w:r>
      <w:r>
        <w:t>” means the termination rights specified in Attachment 1;</w:t>
      </w:r>
    </w:p>
    <w:p w14:paraId="1057A4BE" w14:textId="77777777" w:rsidR="0030299C" w:rsidRDefault="0030299C" w:rsidP="0030299C">
      <w:pPr>
        <w:pStyle w:val="Heading3"/>
      </w:pPr>
      <w:r w:rsidRPr="001A3F94">
        <w:t>“</w:t>
      </w:r>
      <w:r w:rsidRPr="001A3F94">
        <w:rPr>
          <w:b/>
        </w:rPr>
        <w:t>Party</w:t>
      </w:r>
      <w:r w:rsidRPr="001A3F94">
        <w:t>” means a party to this Agreement;</w:t>
      </w:r>
    </w:p>
    <w:p w14:paraId="0D57C48C" w14:textId="77777777" w:rsidR="008F0184" w:rsidRPr="00FE4CA8" w:rsidRDefault="008F0184" w:rsidP="008F0184">
      <w:pPr>
        <w:pStyle w:val="Heading3"/>
      </w:pPr>
      <w:r>
        <w:t>“</w:t>
      </w:r>
      <w:r w:rsidRPr="008F0184">
        <w:rPr>
          <w:b/>
        </w:rPr>
        <w:t>Personal Information</w:t>
      </w:r>
      <w:r>
        <w:t>” means information or an opinion, whether true or not, relating to a natural person or the affairs of a natural person whose identity is apparent, or can reasonable be ascertained, from the information or opinion;</w:t>
      </w:r>
    </w:p>
    <w:p w14:paraId="0B166AFE" w14:textId="7B3BA484" w:rsidR="006C34C0" w:rsidRDefault="006C34C0" w:rsidP="0030299C">
      <w:pPr>
        <w:pStyle w:val="Heading3"/>
      </w:pPr>
      <w:r w:rsidRPr="006C34C0">
        <w:rPr>
          <w:b/>
        </w:rPr>
        <w:t>“Plant”</w:t>
      </w:r>
      <w:r>
        <w:t xml:space="preserve"> means any Go</w:t>
      </w:r>
      <w:r w:rsidR="007E524D">
        <w:t>ods set out in Attachment 6 that are machinery, equipment or fixtures used for</w:t>
      </w:r>
      <w:r>
        <w:t xml:space="preserve"> construction, manufacturing, </w:t>
      </w:r>
      <w:r w:rsidR="007E524D">
        <w:t>transport, storage or industrial purposes, and any Goods that are described as plant in Attachment 6.</w:t>
      </w:r>
      <w:r>
        <w:t xml:space="preserve"> </w:t>
      </w:r>
    </w:p>
    <w:p w14:paraId="7B1BF92F" w14:textId="77777777" w:rsidR="008772D5" w:rsidRPr="00FB7FD9" w:rsidRDefault="008772D5" w:rsidP="0030299C">
      <w:pPr>
        <w:pStyle w:val="Heading3"/>
      </w:pPr>
      <w:r w:rsidRPr="00FB7FD9">
        <w:t>“</w:t>
      </w:r>
      <w:r w:rsidRPr="00FB7FD9">
        <w:rPr>
          <w:b/>
        </w:rPr>
        <w:t>Purchase Order</w:t>
      </w:r>
      <w:r w:rsidRPr="00FB7FD9">
        <w:t xml:space="preserve">” means </w:t>
      </w:r>
      <w:r w:rsidR="00FB7FD9" w:rsidRPr="00FB7FD9">
        <w:t xml:space="preserve">an order for </w:t>
      </w:r>
      <w:r w:rsidR="00454029">
        <w:t>G</w:t>
      </w:r>
      <w:r w:rsidR="00FB7FD9" w:rsidRPr="00FB7FD9">
        <w:t xml:space="preserve">oods and/or </w:t>
      </w:r>
      <w:r w:rsidR="00454029">
        <w:t>S</w:t>
      </w:r>
      <w:r w:rsidR="00FB7FD9" w:rsidRPr="00FB7FD9">
        <w:t xml:space="preserve">ervices submitted by the </w:t>
      </w:r>
      <w:r w:rsidR="009E08F4">
        <w:t>Principal</w:t>
      </w:r>
      <w:r w:rsidR="00FB7FD9" w:rsidRPr="00FB7FD9">
        <w:t xml:space="preserve"> to the </w:t>
      </w:r>
      <w:r w:rsidR="008553B9">
        <w:t>Contractor</w:t>
      </w:r>
      <w:r w:rsidR="00FB7FD9" w:rsidRPr="00FB7FD9">
        <w:t>;</w:t>
      </w:r>
    </w:p>
    <w:p w14:paraId="7B338777" w14:textId="77777777" w:rsidR="0030299C" w:rsidRPr="00FB7FD9" w:rsidRDefault="0030299C" w:rsidP="0030299C">
      <w:pPr>
        <w:pStyle w:val="Heading3"/>
      </w:pPr>
      <w:r w:rsidRPr="00FB7FD9">
        <w:t>“</w:t>
      </w:r>
      <w:r w:rsidRPr="00FB7FD9">
        <w:rPr>
          <w:b/>
        </w:rPr>
        <w:t>Price</w:t>
      </w:r>
      <w:r w:rsidRPr="00FB7FD9">
        <w:t xml:space="preserve">” means the price </w:t>
      </w:r>
      <w:r w:rsidR="00454029">
        <w:t xml:space="preserve">payable under this Agreement specified in </w:t>
      </w:r>
      <w:r w:rsidRPr="00FB7FD9">
        <w:t>Attachment 1</w:t>
      </w:r>
      <w:r w:rsidR="003C3CF5">
        <w:t xml:space="preserve"> </w:t>
      </w:r>
      <w:r w:rsidR="00454029">
        <w:t xml:space="preserve">and includes any price varied </w:t>
      </w:r>
      <w:r w:rsidR="003C3CF5">
        <w:t xml:space="preserve">under clause </w:t>
      </w:r>
      <w:r w:rsidR="003C3CF5">
        <w:fldChar w:fldCharType="begin"/>
      </w:r>
      <w:r w:rsidR="003C3CF5">
        <w:instrText xml:space="preserve"> REF _Ref459974776 \r \h </w:instrText>
      </w:r>
      <w:r w:rsidR="003C3CF5">
        <w:fldChar w:fldCharType="separate"/>
      </w:r>
      <w:r w:rsidR="003C3CF5">
        <w:t>8</w:t>
      </w:r>
      <w:r w:rsidR="003C3CF5">
        <w:fldChar w:fldCharType="end"/>
      </w:r>
      <w:r w:rsidRPr="00FB7FD9">
        <w:t>;</w:t>
      </w:r>
    </w:p>
    <w:p w14:paraId="02E0E921" w14:textId="77777777" w:rsidR="0030299C" w:rsidRPr="00A37F88" w:rsidRDefault="0030299C" w:rsidP="0030299C">
      <w:pPr>
        <w:pStyle w:val="Heading3"/>
      </w:pPr>
      <w:r>
        <w:t>“</w:t>
      </w:r>
      <w:r>
        <w:rPr>
          <w:b/>
        </w:rPr>
        <w:t>Service Levels</w:t>
      </w:r>
      <w:r>
        <w:t xml:space="preserve">” means the service levels </w:t>
      </w:r>
      <w:r w:rsidR="00454029">
        <w:t>(</w:t>
      </w:r>
      <w:r>
        <w:t>if any</w:t>
      </w:r>
      <w:r w:rsidR="00454029">
        <w:t>)</w:t>
      </w:r>
      <w:r>
        <w:t xml:space="preserve"> specified in the </w:t>
      </w:r>
      <w:r w:rsidR="00454029">
        <w:t>Specifications</w:t>
      </w:r>
      <w:r>
        <w:t>;</w:t>
      </w:r>
    </w:p>
    <w:p w14:paraId="095C4513" w14:textId="77777777" w:rsidR="0030299C" w:rsidRDefault="0030299C" w:rsidP="0030299C">
      <w:pPr>
        <w:pStyle w:val="Heading3"/>
      </w:pPr>
      <w:r w:rsidRPr="001A3F94">
        <w:rPr>
          <w:bCs/>
        </w:rPr>
        <w:t>“</w:t>
      </w:r>
      <w:r w:rsidRPr="001A3F94">
        <w:rPr>
          <w:b/>
          <w:bCs/>
        </w:rPr>
        <w:t>Services</w:t>
      </w:r>
      <w:r w:rsidRPr="001A3F94">
        <w:rPr>
          <w:bCs/>
        </w:rPr>
        <w:t>”</w:t>
      </w:r>
      <w:r w:rsidRPr="001A3F94">
        <w:t xml:space="preserve"> means the services specified in Attachment 1;</w:t>
      </w:r>
    </w:p>
    <w:p w14:paraId="33D29238" w14:textId="77777777" w:rsidR="0030299C" w:rsidRDefault="0030299C" w:rsidP="0030299C">
      <w:pPr>
        <w:pStyle w:val="Heading3"/>
      </w:pPr>
      <w:r>
        <w:t>“</w:t>
      </w:r>
      <w:r w:rsidRPr="003C02A7">
        <w:rPr>
          <w:b/>
        </w:rPr>
        <w:t>Special Conditions</w:t>
      </w:r>
      <w:r>
        <w:t>” means the conditions in Attachment 4</w:t>
      </w:r>
      <w:r w:rsidR="000B2D7E">
        <w:t xml:space="preserve"> and where relevant includes agency specific Special Conditions</w:t>
      </w:r>
      <w:r>
        <w:t xml:space="preserve">; </w:t>
      </w:r>
    </w:p>
    <w:p w14:paraId="30402E2D" w14:textId="36A9B87E" w:rsidR="00E454EF" w:rsidRDefault="0030299C" w:rsidP="0030299C">
      <w:pPr>
        <w:pStyle w:val="Heading3"/>
      </w:pPr>
      <w:r>
        <w:t>“</w:t>
      </w:r>
      <w:r w:rsidR="00454029">
        <w:rPr>
          <w:b/>
        </w:rPr>
        <w:t>Specifications</w:t>
      </w:r>
      <w:r>
        <w:t>” means the detailed de</w:t>
      </w:r>
      <w:r w:rsidR="000820EA">
        <w:t>scription of the Goods/Services</w:t>
      </w:r>
      <w:r w:rsidR="00F0674D">
        <w:t xml:space="preserve">; </w:t>
      </w:r>
    </w:p>
    <w:p w14:paraId="293835A6" w14:textId="77777777" w:rsidR="00DE0153" w:rsidRDefault="00E454EF" w:rsidP="0030299C">
      <w:pPr>
        <w:pStyle w:val="Heading3"/>
      </w:pPr>
      <w:r>
        <w:t>“</w:t>
      </w:r>
      <w:r w:rsidRPr="00E454EF">
        <w:rPr>
          <w:b/>
        </w:rPr>
        <w:t>Term</w:t>
      </w:r>
      <w:r>
        <w:t>” means the period commencing on the Commencement and ending on the Expiry Date unless terminated earlier and includes any extension and;</w:t>
      </w:r>
    </w:p>
    <w:p w14:paraId="6C6EF376" w14:textId="77777777" w:rsidR="00B916AF" w:rsidRDefault="00DE0153" w:rsidP="00331C3A">
      <w:pPr>
        <w:pStyle w:val="Heading3"/>
      </w:pPr>
      <w:r>
        <w:t>“</w:t>
      </w:r>
      <w:r w:rsidRPr="0001559B">
        <w:rPr>
          <w:b/>
        </w:rPr>
        <w:t>Warranty Period</w:t>
      </w:r>
      <w:r>
        <w:t>” means the period specified in Attachment 1</w:t>
      </w:r>
      <w:r w:rsidR="0030299C">
        <w:t>.</w:t>
      </w:r>
    </w:p>
    <w:p w14:paraId="2F16E178" w14:textId="4A9B1345" w:rsidR="006C5AC5" w:rsidRPr="008F41C7" w:rsidRDefault="006C5AC5" w:rsidP="006C5AC5">
      <w:pPr>
        <w:pStyle w:val="Heading1"/>
        <w:numPr>
          <w:ilvl w:val="0"/>
          <w:numId w:val="0"/>
        </w:numPr>
        <w:ind w:left="567"/>
        <w:rPr>
          <w:rFonts w:ascii="Arial" w:hAnsi="Arial"/>
          <w:b w:val="0"/>
          <w:caps w:val="0"/>
          <w:kern w:val="0"/>
          <w:szCs w:val="16"/>
        </w:rPr>
      </w:pPr>
      <w:r w:rsidRPr="008F41C7">
        <w:rPr>
          <w:rFonts w:ascii="Arial" w:hAnsi="Arial"/>
          <w:b w:val="0"/>
          <w:caps w:val="0"/>
          <w:kern w:val="0"/>
          <w:szCs w:val="16"/>
        </w:rPr>
        <w:t xml:space="preserve">Not </w:t>
      </w:r>
      <w:proofErr w:type="gramStart"/>
      <w:r w:rsidRPr="008F41C7">
        <w:rPr>
          <w:rFonts w:ascii="Arial" w:hAnsi="Arial"/>
          <w:b w:val="0"/>
          <w:caps w:val="0"/>
          <w:kern w:val="0"/>
          <w:szCs w:val="16"/>
        </w:rPr>
        <w:t xml:space="preserve">all </w:t>
      </w:r>
      <w:r w:rsidR="00B03D69">
        <w:rPr>
          <w:rFonts w:ascii="Arial" w:hAnsi="Arial"/>
          <w:b w:val="0"/>
          <w:caps w:val="0"/>
          <w:kern w:val="0"/>
          <w:szCs w:val="16"/>
        </w:rPr>
        <w:t>of</w:t>
      </w:r>
      <w:proofErr w:type="gramEnd"/>
      <w:r w:rsidR="00B03D69">
        <w:rPr>
          <w:rFonts w:ascii="Arial" w:hAnsi="Arial"/>
          <w:b w:val="0"/>
          <w:caps w:val="0"/>
          <w:kern w:val="0"/>
          <w:szCs w:val="16"/>
        </w:rPr>
        <w:t xml:space="preserve"> the above </w:t>
      </w:r>
      <w:r w:rsidRPr="008F41C7">
        <w:rPr>
          <w:rFonts w:ascii="Arial" w:hAnsi="Arial"/>
          <w:b w:val="0"/>
          <w:caps w:val="0"/>
          <w:kern w:val="0"/>
          <w:szCs w:val="16"/>
        </w:rPr>
        <w:t xml:space="preserve">terms may be used in </w:t>
      </w:r>
      <w:r w:rsidR="00B03D69">
        <w:rPr>
          <w:rFonts w:ascii="Arial" w:hAnsi="Arial"/>
          <w:b w:val="0"/>
          <w:caps w:val="0"/>
          <w:kern w:val="0"/>
          <w:szCs w:val="16"/>
        </w:rPr>
        <w:t>this Agreement</w:t>
      </w:r>
      <w:r w:rsidRPr="008F41C7">
        <w:rPr>
          <w:rFonts w:ascii="Arial" w:hAnsi="Arial"/>
          <w:b w:val="0"/>
          <w:caps w:val="0"/>
          <w:kern w:val="0"/>
          <w:szCs w:val="16"/>
        </w:rPr>
        <w:t>.</w:t>
      </w:r>
    </w:p>
    <w:p w14:paraId="6AE35A94" w14:textId="2DA17CA8" w:rsidR="00084DF1" w:rsidRDefault="00084DF1">
      <w:pPr>
        <w:spacing w:before="0" w:after="200" w:line="276" w:lineRule="auto"/>
        <w:ind w:left="0" w:firstLine="0"/>
      </w:pPr>
      <w:r>
        <w:br w:type="page"/>
      </w:r>
    </w:p>
    <w:p w14:paraId="273815B8" w14:textId="77777777" w:rsidR="006C5AC5" w:rsidRDefault="006C5AC5" w:rsidP="00331C3A">
      <w:pPr>
        <w:sectPr w:rsidR="006C5AC5" w:rsidSect="00084DF1">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1077" w:right="851" w:bottom="964" w:left="851" w:header="720" w:footer="454" w:gutter="0"/>
          <w:pgNumType w:start="10"/>
          <w:cols w:space="709"/>
          <w:titlePg/>
          <w:docGrid w:linePitch="299"/>
        </w:sectPr>
      </w:pPr>
    </w:p>
    <w:p w14:paraId="5ACBA82B" w14:textId="77777777" w:rsidR="0058299E" w:rsidRPr="001A3F94" w:rsidRDefault="0058299E" w:rsidP="0058299E">
      <w:pPr>
        <w:jc w:val="center"/>
        <w:rPr>
          <w:b/>
          <w:sz w:val="20"/>
        </w:rPr>
      </w:pPr>
      <w:r w:rsidRPr="001A3F94">
        <w:rPr>
          <w:b/>
          <w:sz w:val="20"/>
        </w:rPr>
        <w:lastRenderedPageBreak/>
        <w:t>A</w:t>
      </w:r>
      <w:r>
        <w:rPr>
          <w:b/>
          <w:sz w:val="20"/>
        </w:rPr>
        <w:t>ttachment 4</w:t>
      </w:r>
      <w:r w:rsidRPr="001A3F94">
        <w:rPr>
          <w:b/>
          <w:sz w:val="20"/>
        </w:rPr>
        <w:t xml:space="preserve"> - </w:t>
      </w:r>
      <w:r>
        <w:rPr>
          <w:b/>
          <w:sz w:val="20"/>
        </w:rPr>
        <w:t>Special Conditions</w:t>
      </w:r>
    </w:p>
    <w:p w14:paraId="20B2D3CA" w14:textId="7CD6696A" w:rsidR="004B1D3C" w:rsidRDefault="004B1D3C" w:rsidP="004B1D3C">
      <w:pPr>
        <w:pStyle w:val="ListParagraph"/>
        <w:numPr>
          <w:ilvl w:val="0"/>
          <w:numId w:val="0"/>
        </w:numPr>
        <w:ind w:left="502"/>
      </w:pPr>
    </w:p>
    <w:p w14:paraId="1299CFFD" w14:textId="4896FEDE" w:rsidR="004B1D3C" w:rsidRPr="00F5244C" w:rsidRDefault="004B1D3C" w:rsidP="004B1D3C">
      <w:pPr>
        <w:pStyle w:val="ListParagraph"/>
      </w:pPr>
      <w:r>
        <w:t xml:space="preserve"> </w:t>
      </w:r>
      <w:r>
        <w:tab/>
        <w:t>DEFINED TERMS</w:t>
      </w:r>
    </w:p>
    <w:p w14:paraId="31CCE7FD" w14:textId="77777777" w:rsidR="004B1D3C" w:rsidRDefault="004B1D3C" w:rsidP="004B1D3C">
      <w:pPr>
        <w:spacing w:before="180" w:after="0"/>
        <w:ind w:left="142" w:firstLine="0"/>
        <w:rPr>
          <w:sz w:val="16"/>
          <w:szCs w:val="16"/>
        </w:rPr>
      </w:pPr>
      <w:r w:rsidRPr="00DB3DCF">
        <w:rPr>
          <w:sz w:val="16"/>
          <w:szCs w:val="16"/>
        </w:rPr>
        <w:t>In these Special Conditions:</w:t>
      </w:r>
    </w:p>
    <w:p w14:paraId="1CECAEE7" w14:textId="77777777" w:rsidR="004B1D3C" w:rsidRDefault="004B1D3C" w:rsidP="004B1D3C">
      <w:pPr>
        <w:spacing w:before="180" w:after="0"/>
        <w:ind w:left="142" w:firstLine="0"/>
        <w:rPr>
          <w:sz w:val="16"/>
          <w:szCs w:val="16"/>
        </w:rPr>
      </w:pPr>
      <w:r>
        <w:rPr>
          <w:sz w:val="16"/>
          <w:szCs w:val="16"/>
        </w:rPr>
        <w:t>A reference to “Statement of Requirements” is a reference to the Specification.</w:t>
      </w:r>
    </w:p>
    <w:p w14:paraId="3EFE8D2A" w14:textId="77777777" w:rsidR="004B1D3C" w:rsidRPr="00F5244C" w:rsidRDefault="004B1D3C" w:rsidP="004B1D3C">
      <w:pPr>
        <w:pStyle w:val="ListParagraph"/>
      </w:pPr>
      <w:r>
        <w:t xml:space="preserve"> </w:t>
      </w:r>
      <w:r>
        <w:tab/>
      </w:r>
      <w:r w:rsidRPr="00F5244C">
        <w:t>RESPECTFUL BEHAVIOUR</w:t>
      </w:r>
    </w:p>
    <w:p w14:paraId="467A5568" w14:textId="77777777" w:rsidR="004B1D3C" w:rsidRPr="00D025F1" w:rsidRDefault="004B1D3C" w:rsidP="004B1D3C">
      <w:pPr>
        <w:spacing w:before="180" w:after="0"/>
        <w:ind w:left="142" w:firstLine="0"/>
        <w:rPr>
          <w:sz w:val="16"/>
          <w:szCs w:val="16"/>
        </w:rPr>
      </w:pPr>
      <w:r w:rsidRPr="00D025F1">
        <w:rPr>
          <w:sz w:val="16"/>
          <w:szCs w:val="16"/>
        </w:rPr>
        <w:t xml:space="preserve">The </w:t>
      </w:r>
      <w:r w:rsidRPr="00664F7C">
        <w:rPr>
          <w:sz w:val="16"/>
          <w:szCs w:val="16"/>
        </w:rPr>
        <w:t>Contractor</w:t>
      </w:r>
      <w:r w:rsidRPr="00D025F1">
        <w:rPr>
          <w:sz w:val="16"/>
          <w:szCs w:val="16"/>
        </w:rPr>
        <w:t xml:space="preserve"> acknowledges the Principal’s zero tolerance towards men’s violence against women in the workplace and the broader community.</w:t>
      </w:r>
    </w:p>
    <w:p w14:paraId="5E2B45C1" w14:textId="77777777" w:rsidR="004B1D3C" w:rsidRPr="00D37E13" w:rsidRDefault="004B1D3C" w:rsidP="004B1D3C">
      <w:pPr>
        <w:spacing w:before="180" w:after="0"/>
        <w:ind w:left="142" w:firstLine="0"/>
        <w:rPr>
          <w:sz w:val="16"/>
          <w:szCs w:val="16"/>
        </w:rPr>
      </w:pPr>
      <w:r w:rsidRPr="00D37E13">
        <w:rPr>
          <w:sz w:val="16"/>
          <w:szCs w:val="16"/>
        </w:rPr>
        <w:t>The Contractor agrees that, in performing its obligations under the Contract, the Contractor’s personnel will at all times:</w:t>
      </w:r>
    </w:p>
    <w:p w14:paraId="3D1FE830" w14:textId="77777777" w:rsidR="004B1D3C" w:rsidRPr="00D37E13" w:rsidRDefault="004B1D3C" w:rsidP="004B1D3C">
      <w:pPr>
        <w:numPr>
          <w:ilvl w:val="0"/>
          <w:numId w:val="15"/>
        </w:numPr>
        <w:spacing w:before="120" w:after="0"/>
        <w:ind w:left="760" w:hanging="357"/>
        <w:rPr>
          <w:sz w:val="16"/>
          <w:szCs w:val="16"/>
        </w:rPr>
      </w:pPr>
      <w:r w:rsidRPr="00D37E13">
        <w:rPr>
          <w:sz w:val="16"/>
          <w:szCs w:val="16"/>
        </w:rPr>
        <w:t>act in a manner that is non-threatening, courteous, and respectful; and</w:t>
      </w:r>
    </w:p>
    <w:p w14:paraId="0C1B4292" w14:textId="77777777" w:rsidR="004B1D3C" w:rsidRPr="00D37E13" w:rsidRDefault="004B1D3C" w:rsidP="004B1D3C">
      <w:pPr>
        <w:numPr>
          <w:ilvl w:val="0"/>
          <w:numId w:val="15"/>
        </w:numPr>
        <w:spacing w:before="120" w:after="0"/>
        <w:ind w:left="760" w:hanging="357"/>
        <w:rPr>
          <w:sz w:val="16"/>
          <w:szCs w:val="16"/>
        </w:rPr>
      </w:pPr>
      <w:r w:rsidRPr="00D37E13">
        <w:rPr>
          <w:sz w:val="16"/>
          <w:szCs w:val="16"/>
        </w:rPr>
        <w:t xml:space="preserve">comply with any instructions, policies, procedures or guidelines issued by the </w:t>
      </w:r>
      <w:proofErr w:type="gramStart"/>
      <w:r w:rsidRPr="00D37E13">
        <w:rPr>
          <w:sz w:val="16"/>
          <w:szCs w:val="16"/>
        </w:rPr>
        <w:t>Principal</w:t>
      </w:r>
      <w:proofErr w:type="gramEnd"/>
      <w:r w:rsidRPr="00D37E13">
        <w:rPr>
          <w:sz w:val="16"/>
          <w:szCs w:val="16"/>
        </w:rPr>
        <w:t xml:space="preserve"> regarding acceptable workplace behaviour.</w:t>
      </w:r>
    </w:p>
    <w:p w14:paraId="0CD5994F" w14:textId="77777777" w:rsidR="004B1D3C" w:rsidRPr="00D37E13" w:rsidRDefault="004B1D3C" w:rsidP="004B1D3C">
      <w:pPr>
        <w:spacing w:before="180" w:after="0"/>
        <w:ind w:left="142" w:firstLine="0"/>
        <w:rPr>
          <w:sz w:val="16"/>
          <w:szCs w:val="16"/>
        </w:rPr>
      </w:pPr>
      <w:r w:rsidRPr="00D37E13">
        <w:rPr>
          <w:sz w:val="16"/>
          <w:szCs w:val="16"/>
        </w:rPr>
        <w:t>If the Principal believes that the Contractor’s personnel are failing to comply with the behavioural standards specified in this clause, then the Principal may in its absolute discretion:</w:t>
      </w:r>
    </w:p>
    <w:p w14:paraId="79671D00" w14:textId="77777777" w:rsidR="004B1D3C" w:rsidRPr="00D37E13" w:rsidRDefault="004B1D3C" w:rsidP="004B1D3C">
      <w:pPr>
        <w:numPr>
          <w:ilvl w:val="0"/>
          <w:numId w:val="16"/>
        </w:numPr>
        <w:spacing w:before="180" w:after="0"/>
        <w:rPr>
          <w:sz w:val="16"/>
          <w:szCs w:val="16"/>
        </w:rPr>
      </w:pPr>
      <w:r w:rsidRPr="00D37E13">
        <w:rPr>
          <w:sz w:val="16"/>
          <w:szCs w:val="16"/>
        </w:rPr>
        <w:t>prohibit access by the relevant Contractor’s personnel to the Principal’s premises;  and</w:t>
      </w:r>
    </w:p>
    <w:p w14:paraId="03D076C6" w14:textId="77777777" w:rsidR="004B1D3C" w:rsidRDefault="004B1D3C" w:rsidP="004B1D3C">
      <w:pPr>
        <w:numPr>
          <w:ilvl w:val="0"/>
          <w:numId w:val="16"/>
        </w:numPr>
        <w:tabs>
          <w:tab w:val="num" w:pos="1276"/>
        </w:tabs>
        <w:spacing w:before="180" w:after="0"/>
        <w:rPr>
          <w:sz w:val="16"/>
          <w:szCs w:val="16"/>
        </w:rPr>
      </w:pPr>
      <w:r w:rsidRPr="00D37E13">
        <w:rPr>
          <w:sz w:val="16"/>
          <w:szCs w:val="16"/>
        </w:rPr>
        <w:t xml:space="preserve">direct the Contractor to </w:t>
      </w:r>
      <w:proofErr w:type="gramStart"/>
      <w:r w:rsidRPr="00D37E13">
        <w:rPr>
          <w:sz w:val="16"/>
          <w:szCs w:val="16"/>
        </w:rPr>
        <w:t>withdraw  the</w:t>
      </w:r>
      <w:proofErr w:type="gramEnd"/>
      <w:r w:rsidRPr="00D37E13">
        <w:rPr>
          <w:sz w:val="16"/>
          <w:szCs w:val="16"/>
        </w:rPr>
        <w:t xml:space="preserve"> relevant Contractor’s personnel from providing the Goods or Services.</w:t>
      </w:r>
    </w:p>
    <w:p w14:paraId="293E04BA" w14:textId="46EAA6F4" w:rsidR="00D15880" w:rsidRDefault="00D15880" w:rsidP="004B1D3C">
      <w:pPr>
        <w:pStyle w:val="ListParagraph"/>
      </w:pPr>
      <w:r>
        <w:t xml:space="preserve">     ICAC</w:t>
      </w:r>
    </w:p>
    <w:p w14:paraId="0821B0D6" w14:textId="6C0247CA" w:rsidR="00D15880" w:rsidRPr="00D15880" w:rsidRDefault="00D15880" w:rsidP="00D15880">
      <w:pPr>
        <w:spacing w:before="180" w:after="0"/>
        <w:ind w:left="142" w:firstLine="0"/>
        <w:rPr>
          <w:sz w:val="16"/>
          <w:szCs w:val="16"/>
        </w:rPr>
      </w:pPr>
      <w:r w:rsidRPr="00D15880">
        <w:rPr>
          <w:sz w:val="16"/>
          <w:szCs w:val="16"/>
        </w:rPr>
        <w:t xml:space="preserve">The Principal is a public authority for the purposes of the </w:t>
      </w:r>
      <w:r w:rsidRPr="008401E0">
        <w:rPr>
          <w:i/>
          <w:sz w:val="16"/>
          <w:szCs w:val="16"/>
        </w:rPr>
        <w:t>Independent Commissioner Against Corruption Act 2012</w:t>
      </w:r>
      <w:r w:rsidRPr="00D15880">
        <w:rPr>
          <w:sz w:val="16"/>
          <w:szCs w:val="16"/>
        </w:rPr>
        <w:t xml:space="preserve"> (SA) (“ICAC Act”). For the term of this </w:t>
      </w:r>
      <w:r>
        <w:rPr>
          <w:sz w:val="16"/>
          <w:szCs w:val="16"/>
        </w:rPr>
        <w:t>Agreement</w:t>
      </w:r>
      <w:r w:rsidRPr="00D15880">
        <w:rPr>
          <w:sz w:val="16"/>
          <w:szCs w:val="16"/>
        </w:rPr>
        <w:t xml:space="preserve"> the Contractor is considered a public officer under the ICAC Act and must comply with the ICAC Act and the directions and guidelines published by the Independent Commissioner Against Corruption.</w:t>
      </w:r>
    </w:p>
    <w:p w14:paraId="6F694173" w14:textId="77777777" w:rsidR="004B1D3C" w:rsidRPr="003938F3" w:rsidRDefault="004B1D3C" w:rsidP="004B1D3C">
      <w:pPr>
        <w:pStyle w:val="ListParagraph"/>
      </w:pPr>
      <w:r>
        <w:t xml:space="preserve">  </w:t>
      </w:r>
      <w:r>
        <w:tab/>
      </w:r>
      <w:r w:rsidRPr="003938F3">
        <w:t>THE CONTRACTOR’S PERSONNEL</w:t>
      </w:r>
    </w:p>
    <w:p w14:paraId="3400C978" w14:textId="77777777" w:rsidR="004B1D3C" w:rsidRPr="003938F3" w:rsidRDefault="004B1D3C" w:rsidP="004B1D3C">
      <w:pPr>
        <w:spacing w:before="180" w:after="0"/>
        <w:ind w:left="142" w:firstLine="0"/>
        <w:rPr>
          <w:sz w:val="16"/>
          <w:szCs w:val="16"/>
        </w:rPr>
      </w:pPr>
      <w:r w:rsidRPr="003938F3">
        <w:rPr>
          <w:sz w:val="16"/>
          <w:szCs w:val="16"/>
        </w:rPr>
        <w:t>The Contractor acknowledges and agrees that:</w:t>
      </w:r>
    </w:p>
    <w:p w14:paraId="1D3DE1A1" w14:textId="77777777" w:rsidR="004B1D3C" w:rsidRPr="005D5F19" w:rsidRDefault="004B1D3C" w:rsidP="004B1D3C">
      <w:pPr>
        <w:numPr>
          <w:ilvl w:val="0"/>
          <w:numId w:val="18"/>
        </w:numPr>
        <w:spacing w:before="120" w:after="0"/>
        <w:ind w:left="714" w:hanging="357"/>
        <w:rPr>
          <w:sz w:val="16"/>
          <w:szCs w:val="16"/>
        </w:rPr>
      </w:pPr>
      <w:r w:rsidRPr="006C61D4">
        <w:t>t</w:t>
      </w:r>
      <w:r w:rsidRPr="005D5F19">
        <w:rPr>
          <w:sz w:val="16"/>
          <w:szCs w:val="16"/>
        </w:rPr>
        <w:t>here is no contract of any nature in existence pursuant to this Contract between the Principal and any person employed or engaged by the Contractor for purposes of this Contract;</w:t>
      </w:r>
    </w:p>
    <w:p w14:paraId="6A059994" w14:textId="77777777" w:rsidR="004B1D3C" w:rsidRPr="005D5F19" w:rsidRDefault="004B1D3C" w:rsidP="004B1D3C">
      <w:pPr>
        <w:numPr>
          <w:ilvl w:val="0"/>
          <w:numId w:val="18"/>
        </w:numPr>
        <w:spacing w:before="120" w:after="0"/>
        <w:ind w:left="714" w:hanging="357"/>
        <w:rPr>
          <w:sz w:val="16"/>
          <w:szCs w:val="16"/>
        </w:rPr>
      </w:pPr>
      <w:r w:rsidRPr="005D5F19">
        <w:rPr>
          <w:sz w:val="16"/>
          <w:szCs w:val="16"/>
        </w:rPr>
        <w:t>the Contractor is liable for all remuneration, claims and other entitlements payable to the Contractor's personnel; and</w:t>
      </w:r>
    </w:p>
    <w:p w14:paraId="73E1B687" w14:textId="07DF392A" w:rsidR="004B1D3C" w:rsidRPr="005D5F19" w:rsidRDefault="004B1D3C" w:rsidP="004B1D3C">
      <w:pPr>
        <w:numPr>
          <w:ilvl w:val="0"/>
          <w:numId w:val="18"/>
        </w:numPr>
        <w:spacing w:before="120" w:after="0"/>
        <w:ind w:left="714" w:hanging="357"/>
        <w:rPr>
          <w:sz w:val="16"/>
          <w:szCs w:val="16"/>
        </w:rPr>
      </w:pPr>
      <w:r w:rsidRPr="005D5F19">
        <w:rPr>
          <w:sz w:val="16"/>
          <w:szCs w:val="16"/>
        </w:rPr>
        <w:t>the Contractor is responsible for complying with the requirements with the Income Tax Assessment Act 1936 (</w:t>
      </w:r>
      <w:proofErr w:type="spellStart"/>
      <w:r w:rsidRPr="005D5F19">
        <w:rPr>
          <w:sz w:val="16"/>
          <w:szCs w:val="16"/>
        </w:rPr>
        <w:t>Cwth</w:t>
      </w:r>
      <w:proofErr w:type="spellEnd"/>
      <w:r w:rsidRPr="005D5F19">
        <w:rPr>
          <w:sz w:val="16"/>
          <w:szCs w:val="16"/>
        </w:rPr>
        <w:t>) pursuant to this Contract to the extent that the Principal is n</w:t>
      </w:r>
      <w:r w:rsidR="00E35764">
        <w:rPr>
          <w:sz w:val="16"/>
          <w:szCs w:val="16"/>
        </w:rPr>
        <w:t>ot thereby required to make PAYG</w:t>
      </w:r>
      <w:r w:rsidRPr="005D5F19">
        <w:rPr>
          <w:sz w:val="16"/>
          <w:szCs w:val="16"/>
        </w:rPr>
        <w:t xml:space="preserve"> deductions from any amount payable for the Services.</w:t>
      </w:r>
    </w:p>
    <w:p w14:paraId="35244B3C" w14:textId="77777777" w:rsidR="004B1D3C" w:rsidRDefault="004B1D3C" w:rsidP="004B1D3C">
      <w:pPr>
        <w:spacing w:before="180" w:after="0"/>
        <w:ind w:left="142" w:firstLine="0"/>
        <w:rPr>
          <w:sz w:val="16"/>
          <w:szCs w:val="16"/>
        </w:rPr>
      </w:pPr>
      <w:r w:rsidRPr="005D5F19">
        <w:rPr>
          <w:sz w:val="16"/>
          <w:szCs w:val="16"/>
        </w:rPr>
        <w:t>The Contractor indemnifies the Principal and must keep the Principal indemnified against any claims by any person who is employed by or is an agent of the Contractor that it may be held or asserted that a relationship of employer and employee has been created under this Contract.</w:t>
      </w:r>
    </w:p>
    <w:p w14:paraId="4C670FBE" w14:textId="77777777" w:rsidR="004B1D3C" w:rsidRPr="00523313" w:rsidRDefault="004B1D3C" w:rsidP="004B1D3C">
      <w:pPr>
        <w:pStyle w:val="ListParagraph"/>
      </w:pPr>
      <w:r>
        <w:tab/>
        <w:t>PRINCIPAL’S REPRESENTATIVE</w:t>
      </w:r>
    </w:p>
    <w:p w14:paraId="28D3C8C9" w14:textId="3F5F03C5" w:rsidR="004B1D3C" w:rsidRDefault="004B1D3C" w:rsidP="004B1D3C">
      <w:pPr>
        <w:spacing w:before="180" w:after="0"/>
        <w:ind w:left="142" w:firstLine="0"/>
        <w:rPr>
          <w:sz w:val="16"/>
          <w:szCs w:val="16"/>
        </w:rPr>
      </w:pPr>
      <w:r>
        <w:rPr>
          <w:sz w:val="16"/>
          <w:szCs w:val="16"/>
        </w:rPr>
        <w:t xml:space="preserve">The Principal’s Representative is the person occupying the position of </w:t>
      </w:r>
      <w:r w:rsidR="00A354FF" w:rsidRPr="00A354FF">
        <w:rPr>
          <w:sz w:val="16"/>
          <w:szCs w:val="16"/>
        </w:rPr>
        <w:t xml:space="preserve">Director, </w:t>
      </w:r>
      <w:r w:rsidR="001A2CC4">
        <w:rPr>
          <w:sz w:val="16"/>
          <w:szCs w:val="16"/>
        </w:rPr>
        <w:t>Contract Management</w:t>
      </w:r>
      <w:r w:rsidR="00A354FF">
        <w:rPr>
          <w:sz w:val="16"/>
          <w:szCs w:val="16"/>
        </w:rPr>
        <w:t xml:space="preserve"> at the Department </w:t>
      </w:r>
      <w:r w:rsidR="00B30754">
        <w:rPr>
          <w:sz w:val="16"/>
          <w:szCs w:val="16"/>
        </w:rPr>
        <w:t>for Infrastructure and Transport</w:t>
      </w:r>
      <w:r>
        <w:rPr>
          <w:sz w:val="16"/>
          <w:szCs w:val="16"/>
        </w:rPr>
        <w:t xml:space="preserve"> of </w:t>
      </w:r>
      <w:r w:rsidR="001A2CC4">
        <w:rPr>
          <w:sz w:val="16"/>
          <w:szCs w:val="16"/>
        </w:rPr>
        <w:t xml:space="preserve">83 Pirie </w:t>
      </w:r>
      <w:r>
        <w:rPr>
          <w:sz w:val="16"/>
          <w:szCs w:val="16"/>
        </w:rPr>
        <w:t>St, Adelaide SA 5000.</w:t>
      </w:r>
    </w:p>
    <w:p w14:paraId="5FCA9BE9" w14:textId="77777777" w:rsidR="004B1D3C" w:rsidRPr="003477ED" w:rsidRDefault="004B1D3C" w:rsidP="004B1D3C">
      <w:pPr>
        <w:spacing w:before="180" w:after="0"/>
        <w:ind w:left="142" w:firstLine="0"/>
        <w:rPr>
          <w:sz w:val="16"/>
          <w:szCs w:val="16"/>
        </w:rPr>
      </w:pPr>
      <w:r>
        <w:rPr>
          <w:sz w:val="16"/>
          <w:szCs w:val="16"/>
        </w:rPr>
        <w:t xml:space="preserve">The Principal must </w:t>
      </w:r>
      <w:r w:rsidRPr="003477ED">
        <w:rPr>
          <w:sz w:val="16"/>
          <w:szCs w:val="16"/>
        </w:rPr>
        <w:t xml:space="preserve">promptly notify the Contractor if the name and/or contact details of the Principal’s </w:t>
      </w:r>
      <w:r>
        <w:rPr>
          <w:sz w:val="16"/>
          <w:szCs w:val="16"/>
        </w:rPr>
        <w:t>Representative</w:t>
      </w:r>
      <w:r w:rsidRPr="003477ED">
        <w:rPr>
          <w:sz w:val="16"/>
          <w:szCs w:val="16"/>
        </w:rPr>
        <w:t xml:space="preserve"> change.</w:t>
      </w:r>
    </w:p>
    <w:p w14:paraId="7ACC3220" w14:textId="77777777" w:rsidR="004B1D3C" w:rsidRPr="003477ED" w:rsidRDefault="004B1D3C" w:rsidP="004B1D3C">
      <w:pPr>
        <w:spacing w:before="180" w:after="0"/>
        <w:ind w:left="142" w:firstLine="0"/>
        <w:rPr>
          <w:sz w:val="16"/>
          <w:szCs w:val="16"/>
        </w:rPr>
      </w:pPr>
      <w:r w:rsidRPr="003477ED">
        <w:rPr>
          <w:sz w:val="16"/>
          <w:szCs w:val="16"/>
        </w:rPr>
        <w:t xml:space="preserve">The Principal’s </w:t>
      </w:r>
      <w:r>
        <w:rPr>
          <w:sz w:val="16"/>
          <w:szCs w:val="16"/>
        </w:rPr>
        <w:t>Representative</w:t>
      </w:r>
      <w:r w:rsidRPr="003477ED">
        <w:rPr>
          <w:sz w:val="16"/>
          <w:szCs w:val="16"/>
        </w:rPr>
        <w:t>:</w:t>
      </w:r>
    </w:p>
    <w:p w14:paraId="06ABF8D4" w14:textId="77777777" w:rsidR="004B1D3C" w:rsidRPr="003477ED" w:rsidRDefault="004B1D3C" w:rsidP="004B1D3C">
      <w:pPr>
        <w:spacing w:before="180" w:after="0"/>
        <w:ind w:left="142" w:firstLine="0"/>
        <w:rPr>
          <w:sz w:val="16"/>
          <w:szCs w:val="16"/>
        </w:rPr>
      </w:pPr>
      <w:r w:rsidRPr="003477ED">
        <w:rPr>
          <w:sz w:val="16"/>
          <w:szCs w:val="16"/>
        </w:rPr>
        <w:t>(a)</w:t>
      </w:r>
      <w:r w:rsidRPr="003477ED">
        <w:rPr>
          <w:sz w:val="16"/>
          <w:szCs w:val="16"/>
        </w:rPr>
        <w:tab/>
        <w:t xml:space="preserve">is authorised to act on behalf of the </w:t>
      </w:r>
      <w:proofErr w:type="gramStart"/>
      <w:r w:rsidRPr="003477ED">
        <w:rPr>
          <w:sz w:val="16"/>
          <w:szCs w:val="16"/>
        </w:rPr>
        <w:t>Principal</w:t>
      </w:r>
      <w:proofErr w:type="gramEnd"/>
      <w:r w:rsidRPr="003477ED">
        <w:rPr>
          <w:sz w:val="16"/>
          <w:szCs w:val="16"/>
        </w:rPr>
        <w:t xml:space="preserve">; and </w:t>
      </w:r>
    </w:p>
    <w:p w14:paraId="0E759298" w14:textId="5AB7309F" w:rsidR="004B1D3C" w:rsidRPr="003477ED" w:rsidRDefault="004B1D3C" w:rsidP="004B1D3C">
      <w:pPr>
        <w:spacing w:before="180" w:after="0"/>
        <w:ind w:left="142" w:firstLine="0"/>
        <w:rPr>
          <w:sz w:val="16"/>
          <w:szCs w:val="16"/>
        </w:rPr>
      </w:pPr>
      <w:r w:rsidRPr="003477ED">
        <w:rPr>
          <w:sz w:val="16"/>
          <w:szCs w:val="16"/>
        </w:rPr>
        <w:t>(b)</w:t>
      </w:r>
      <w:r w:rsidRPr="003477ED">
        <w:rPr>
          <w:sz w:val="16"/>
          <w:szCs w:val="16"/>
        </w:rPr>
        <w:tab/>
        <w:t xml:space="preserve">by notice in writing to the </w:t>
      </w:r>
      <w:proofErr w:type="gramStart"/>
      <w:r w:rsidRPr="003477ED">
        <w:rPr>
          <w:sz w:val="16"/>
          <w:szCs w:val="16"/>
        </w:rPr>
        <w:t>Contractor,  may</w:t>
      </w:r>
      <w:proofErr w:type="gramEnd"/>
      <w:r w:rsidRPr="003477ED">
        <w:rPr>
          <w:sz w:val="16"/>
          <w:szCs w:val="16"/>
        </w:rPr>
        <w:t xml:space="preserve"> further delegate any of the Principal’s functions and powers under th</w:t>
      </w:r>
      <w:r w:rsidR="008D08FD">
        <w:rPr>
          <w:sz w:val="16"/>
          <w:szCs w:val="16"/>
        </w:rPr>
        <w:t xml:space="preserve">e Contract, except those under </w:t>
      </w:r>
      <w:r w:rsidR="005C643C">
        <w:rPr>
          <w:sz w:val="16"/>
          <w:szCs w:val="16"/>
        </w:rPr>
        <w:t>clause</w:t>
      </w:r>
      <w:r w:rsidRPr="003477ED">
        <w:rPr>
          <w:sz w:val="16"/>
          <w:szCs w:val="16"/>
        </w:rPr>
        <w:t xml:space="preserve"> </w:t>
      </w:r>
      <w:r>
        <w:rPr>
          <w:sz w:val="16"/>
          <w:szCs w:val="16"/>
        </w:rPr>
        <w:t>19</w:t>
      </w:r>
      <w:r w:rsidRPr="003477ED">
        <w:rPr>
          <w:sz w:val="16"/>
          <w:szCs w:val="16"/>
        </w:rPr>
        <w:t xml:space="preserve"> “</w:t>
      </w:r>
      <w:r>
        <w:rPr>
          <w:sz w:val="16"/>
          <w:szCs w:val="16"/>
        </w:rPr>
        <w:t>Ending this Contract</w:t>
      </w:r>
      <w:r w:rsidRPr="003477ED">
        <w:rPr>
          <w:sz w:val="16"/>
          <w:szCs w:val="16"/>
        </w:rPr>
        <w:t>”.</w:t>
      </w:r>
    </w:p>
    <w:p w14:paraId="4F857FD3" w14:textId="77777777" w:rsidR="004B1D3C" w:rsidRDefault="004B1D3C" w:rsidP="004B1D3C">
      <w:pPr>
        <w:spacing w:before="180" w:after="0"/>
        <w:ind w:left="142" w:firstLine="0"/>
        <w:rPr>
          <w:sz w:val="16"/>
          <w:szCs w:val="16"/>
        </w:rPr>
      </w:pPr>
      <w:r w:rsidRPr="003477ED">
        <w:rPr>
          <w:sz w:val="16"/>
          <w:szCs w:val="16"/>
        </w:rPr>
        <w:t xml:space="preserve">Any reference to the Superintendent in a specification or statement of requirements is a reference to the Principal’s </w:t>
      </w:r>
      <w:r>
        <w:rPr>
          <w:sz w:val="16"/>
          <w:szCs w:val="16"/>
        </w:rPr>
        <w:t>Representative</w:t>
      </w:r>
      <w:r w:rsidRPr="003477ED">
        <w:rPr>
          <w:sz w:val="16"/>
          <w:szCs w:val="16"/>
        </w:rPr>
        <w:t>.</w:t>
      </w:r>
    </w:p>
    <w:p w14:paraId="5032B9BF" w14:textId="5658590A" w:rsidR="006952D7" w:rsidRDefault="006952D7" w:rsidP="004B1D3C">
      <w:pPr>
        <w:spacing w:before="180" w:after="0"/>
        <w:ind w:left="142" w:firstLine="0"/>
        <w:rPr>
          <w:sz w:val="16"/>
          <w:szCs w:val="16"/>
        </w:rPr>
      </w:pPr>
      <w:r w:rsidRPr="006952D7">
        <w:rPr>
          <w:sz w:val="16"/>
          <w:szCs w:val="16"/>
        </w:rPr>
        <w:t xml:space="preserve">With regard to any matter that affects or has the potential to affect the </w:t>
      </w:r>
      <w:r w:rsidR="002457A1">
        <w:rPr>
          <w:sz w:val="16"/>
          <w:szCs w:val="16"/>
        </w:rPr>
        <w:t xml:space="preserve">safety of the </w:t>
      </w:r>
      <w:r w:rsidRPr="006952D7">
        <w:rPr>
          <w:sz w:val="16"/>
          <w:szCs w:val="16"/>
        </w:rPr>
        <w:t xml:space="preserve">Adelaide Metropolitan Rail Network, the powers, duties, discretions and authorities vested in the Principal under this Contract may also be exercised by the Rail Commissioner established according to the </w:t>
      </w:r>
      <w:r w:rsidRPr="006952D7">
        <w:rPr>
          <w:i/>
          <w:sz w:val="16"/>
          <w:szCs w:val="16"/>
        </w:rPr>
        <w:t>Rail Commissioner Act 2009</w:t>
      </w:r>
      <w:r w:rsidRPr="006952D7">
        <w:rPr>
          <w:sz w:val="16"/>
          <w:szCs w:val="16"/>
        </w:rPr>
        <w:t xml:space="preserve"> (SA).</w:t>
      </w:r>
    </w:p>
    <w:p w14:paraId="3EEF03E8" w14:textId="72345833" w:rsidR="00084DF1" w:rsidRDefault="00084DF1">
      <w:pPr>
        <w:spacing w:before="0" w:after="200" w:line="276" w:lineRule="auto"/>
        <w:ind w:left="0" w:firstLine="0"/>
        <w:rPr>
          <w:sz w:val="16"/>
          <w:szCs w:val="16"/>
        </w:rPr>
      </w:pPr>
      <w:r>
        <w:rPr>
          <w:sz w:val="16"/>
          <w:szCs w:val="16"/>
        </w:rPr>
        <w:br w:type="page"/>
      </w:r>
    </w:p>
    <w:p w14:paraId="5D288ABF" w14:textId="77777777" w:rsidR="00E42F48" w:rsidRDefault="00E42F48" w:rsidP="004B1D3C">
      <w:pPr>
        <w:spacing w:before="0" w:after="0"/>
        <w:ind w:left="142" w:firstLine="0"/>
        <w:rPr>
          <w:sz w:val="16"/>
          <w:szCs w:val="16"/>
        </w:rPr>
      </w:pPr>
    </w:p>
    <w:p w14:paraId="4F859ABE" w14:textId="77777777" w:rsidR="004B1D3C" w:rsidRPr="004D512D" w:rsidRDefault="004B1D3C" w:rsidP="00E42F48">
      <w:pPr>
        <w:pStyle w:val="ListParagraph"/>
        <w:spacing w:before="0"/>
        <w:ind w:left="709" w:hanging="567"/>
      </w:pPr>
      <w:r w:rsidRPr="004D512D">
        <w:t>CONTRACTOR AS TRUSTEE</w:t>
      </w:r>
    </w:p>
    <w:p w14:paraId="538E43BD" w14:textId="77777777" w:rsidR="004B1D3C" w:rsidRPr="004D512D" w:rsidRDefault="004B1D3C" w:rsidP="004B1D3C">
      <w:pPr>
        <w:pStyle w:val="Heading2"/>
        <w:tabs>
          <w:tab w:val="clear" w:pos="1134"/>
          <w:tab w:val="left" w:pos="1418"/>
        </w:tabs>
        <w:overflowPunct w:val="0"/>
        <w:autoSpaceDE w:val="0"/>
        <w:autoSpaceDN w:val="0"/>
        <w:adjustRightInd w:val="0"/>
        <w:spacing w:after="0"/>
        <w:ind w:left="567" w:hanging="567"/>
        <w:textAlignment w:val="baseline"/>
      </w:pPr>
    </w:p>
    <w:p w14:paraId="13C985E6" w14:textId="77777777" w:rsidR="004B1D3C" w:rsidRPr="004D512D" w:rsidRDefault="004B1D3C" w:rsidP="004B1D3C">
      <w:pPr>
        <w:pStyle w:val="Heading2"/>
        <w:tabs>
          <w:tab w:val="clear" w:pos="1134"/>
          <w:tab w:val="left" w:pos="1418"/>
        </w:tabs>
        <w:overflowPunct w:val="0"/>
        <w:autoSpaceDE w:val="0"/>
        <w:autoSpaceDN w:val="0"/>
        <w:adjustRightInd w:val="0"/>
        <w:spacing w:after="120"/>
        <w:ind w:left="567" w:hanging="425"/>
        <w:textAlignment w:val="baseline"/>
      </w:pPr>
      <w:r w:rsidRPr="004D512D">
        <w:t>If the Contractor is acting as trustee of a trust, then in relation to this Agreement:</w:t>
      </w:r>
    </w:p>
    <w:p w14:paraId="35229309" w14:textId="77777777" w:rsidR="004B1D3C" w:rsidRPr="004D512D" w:rsidRDefault="004B1D3C" w:rsidP="004B1D3C">
      <w:pPr>
        <w:pStyle w:val="Heading3"/>
        <w:numPr>
          <w:ilvl w:val="2"/>
          <w:numId w:val="6"/>
        </w:numPr>
        <w:tabs>
          <w:tab w:val="clear" w:pos="1134"/>
          <w:tab w:val="num" w:pos="1701"/>
        </w:tabs>
        <w:overflowPunct w:val="0"/>
        <w:autoSpaceDE w:val="0"/>
        <w:autoSpaceDN w:val="0"/>
        <w:adjustRightInd w:val="0"/>
        <w:spacing w:after="120"/>
        <w:ind w:left="709" w:hanging="425"/>
        <w:textAlignment w:val="baseline"/>
      </w:pPr>
      <w:r w:rsidRPr="004D512D">
        <w:t xml:space="preserve">the Contractor is liable both personally and in its capacity as a trustee of that </w:t>
      </w:r>
      <w:proofErr w:type="gramStart"/>
      <w:r w:rsidRPr="004D512D">
        <w:t>trust;</w:t>
      </w:r>
      <w:proofErr w:type="gramEnd"/>
    </w:p>
    <w:p w14:paraId="0A6F88E1" w14:textId="77777777" w:rsidR="004B1D3C" w:rsidRPr="004D512D" w:rsidRDefault="004B1D3C" w:rsidP="004B1D3C">
      <w:pPr>
        <w:pStyle w:val="Heading3"/>
        <w:tabs>
          <w:tab w:val="clear" w:pos="1134"/>
          <w:tab w:val="num" w:pos="1701"/>
        </w:tabs>
        <w:overflowPunct w:val="0"/>
        <w:autoSpaceDE w:val="0"/>
        <w:autoSpaceDN w:val="0"/>
        <w:adjustRightInd w:val="0"/>
        <w:spacing w:after="120"/>
        <w:ind w:left="709" w:hanging="425"/>
        <w:textAlignment w:val="baseline"/>
      </w:pPr>
      <w:r w:rsidRPr="004D512D">
        <w:t>it must not assign, transfer, mortgage, charge, release, waive, encumber or compromise its right of indemnity out of the assets of that trust (but, for the avoidance of doubt, may apply its right of indemnity out of the assets of the trust to any of its liabilities including those arising in relation to this Agreement);</w:t>
      </w:r>
    </w:p>
    <w:p w14:paraId="73E2D396" w14:textId="77777777" w:rsidR="004B1D3C" w:rsidRPr="004D512D" w:rsidRDefault="004B1D3C" w:rsidP="004B1D3C">
      <w:pPr>
        <w:pStyle w:val="Heading3"/>
        <w:tabs>
          <w:tab w:val="clear" w:pos="1134"/>
          <w:tab w:val="num" w:pos="1701"/>
        </w:tabs>
        <w:overflowPunct w:val="0"/>
        <w:autoSpaceDE w:val="0"/>
        <w:autoSpaceDN w:val="0"/>
        <w:adjustRightInd w:val="0"/>
        <w:spacing w:after="120"/>
        <w:ind w:left="709" w:hanging="425"/>
        <w:textAlignment w:val="baseline"/>
      </w:pPr>
      <w:r w:rsidRPr="004D512D">
        <w:t>it must not retire, resign nor by act or omission effect or facilitate a change to its status as the sole trustee of that trust; and</w:t>
      </w:r>
    </w:p>
    <w:p w14:paraId="5FDC1601" w14:textId="77777777" w:rsidR="004B1D3C" w:rsidRPr="004D512D" w:rsidRDefault="004B1D3C" w:rsidP="004B1D3C">
      <w:pPr>
        <w:pStyle w:val="Heading3"/>
        <w:tabs>
          <w:tab w:val="clear" w:pos="1134"/>
          <w:tab w:val="num" w:pos="1701"/>
        </w:tabs>
        <w:overflowPunct w:val="0"/>
        <w:autoSpaceDE w:val="0"/>
        <w:autoSpaceDN w:val="0"/>
        <w:adjustRightInd w:val="0"/>
        <w:spacing w:after="120"/>
        <w:ind w:left="709" w:hanging="425"/>
        <w:textAlignment w:val="baseline"/>
      </w:pPr>
      <w:r w:rsidRPr="004D512D">
        <w:t>it represents and warrants that:</w:t>
      </w:r>
    </w:p>
    <w:p w14:paraId="19450F97" w14:textId="77777777" w:rsidR="004B1D3C" w:rsidRPr="004D512D" w:rsidRDefault="004B1D3C" w:rsidP="004B1D3C">
      <w:pPr>
        <w:pStyle w:val="Heading4"/>
        <w:tabs>
          <w:tab w:val="clear" w:pos="1701"/>
          <w:tab w:val="num" w:pos="1276"/>
        </w:tabs>
        <w:overflowPunct w:val="0"/>
        <w:autoSpaceDE w:val="0"/>
        <w:autoSpaceDN w:val="0"/>
        <w:adjustRightInd w:val="0"/>
        <w:spacing w:after="120"/>
        <w:ind w:left="2268" w:hanging="1417"/>
        <w:textAlignment w:val="baseline"/>
      </w:pPr>
      <w:r w:rsidRPr="004D512D">
        <w:t xml:space="preserve">such trust has been duly established and currently </w:t>
      </w:r>
      <w:proofErr w:type="gramStart"/>
      <w:r w:rsidRPr="004D512D">
        <w:t>exists;</w:t>
      </w:r>
      <w:proofErr w:type="gramEnd"/>
    </w:p>
    <w:p w14:paraId="0973C490" w14:textId="77777777" w:rsidR="004B1D3C" w:rsidRPr="004D512D" w:rsidRDefault="004B1D3C" w:rsidP="004B1D3C">
      <w:pPr>
        <w:pStyle w:val="Heading4"/>
        <w:tabs>
          <w:tab w:val="clear" w:pos="1701"/>
          <w:tab w:val="num" w:pos="1276"/>
        </w:tabs>
        <w:overflowPunct w:val="0"/>
        <w:autoSpaceDE w:val="0"/>
        <w:autoSpaceDN w:val="0"/>
        <w:adjustRightInd w:val="0"/>
        <w:spacing w:after="120"/>
        <w:ind w:left="2268" w:hanging="1417"/>
        <w:textAlignment w:val="baseline"/>
      </w:pPr>
      <w:r w:rsidRPr="004D512D">
        <w:t xml:space="preserve">it is the duly appointed, current and only trustee of that </w:t>
      </w:r>
      <w:proofErr w:type="gramStart"/>
      <w:r w:rsidRPr="004D512D">
        <w:t>trust;</w:t>
      </w:r>
      <w:proofErr w:type="gramEnd"/>
    </w:p>
    <w:p w14:paraId="39487E56" w14:textId="77777777" w:rsidR="004B1D3C" w:rsidRPr="004D512D" w:rsidRDefault="004B1D3C" w:rsidP="004B1D3C">
      <w:pPr>
        <w:pStyle w:val="Heading4"/>
        <w:tabs>
          <w:tab w:val="clear" w:pos="1701"/>
          <w:tab w:val="num" w:pos="1276"/>
        </w:tabs>
        <w:overflowPunct w:val="0"/>
        <w:autoSpaceDE w:val="0"/>
        <w:autoSpaceDN w:val="0"/>
        <w:adjustRightInd w:val="0"/>
        <w:spacing w:after="120"/>
        <w:ind w:left="2268" w:hanging="1417"/>
        <w:textAlignment w:val="baseline"/>
      </w:pPr>
      <w:r w:rsidRPr="004D512D">
        <w:t xml:space="preserve">as trustee it has the power to enter into and perform its obligations under this </w:t>
      </w:r>
      <w:proofErr w:type="gramStart"/>
      <w:r w:rsidRPr="004D512D">
        <w:t>Agreement;</w:t>
      </w:r>
      <w:proofErr w:type="gramEnd"/>
    </w:p>
    <w:p w14:paraId="2D2381A9" w14:textId="77777777" w:rsidR="004B1D3C" w:rsidRPr="004D512D" w:rsidRDefault="004B1D3C" w:rsidP="004B1D3C">
      <w:pPr>
        <w:pStyle w:val="Heading4"/>
        <w:tabs>
          <w:tab w:val="clear" w:pos="1701"/>
          <w:tab w:val="num" w:pos="1276"/>
        </w:tabs>
        <w:overflowPunct w:val="0"/>
        <w:autoSpaceDE w:val="0"/>
        <w:autoSpaceDN w:val="0"/>
        <w:adjustRightInd w:val="0"/>
        <w:spacing w:after="120"/>
        <w:ind w:left="2268" w:hanging="1417"/>
        <w:textAlignment w:val="baseline"/>
      </w:pPr>
      <w:r w:rsidRPr="004D512D">
        <w:t xml:space="preserve">it has an unqualified right of indemnity out of the assets of that trust in respect of its </w:t>
      </w:r>
      <w:proofErr w:type="gramStart"/>
      <w:r w:rsidRPr="004D512D">
        <w:t>obligations;</w:t>
      </w:r>
      <w:proofErr w:type="gramEnd"/>
    </w:p>
    <w:p w14:paraId="4631F0C2" w14:textId="77777777" w:rsidR="004B1D3C" w:rsidRPr="004D512D" w:rsidRDefault="004B1D3C" w:rsidP="004B1D3C">
      <w:pPr>
        <w:pStyle w:val="Heading4"/>
        <w:tabs>
          <w:tab w:val="clear" w:pos="1701"/>
          <w:tab w:val="num" w:pos="1276"/>
        </w:tabs>
        <w:overflowPunct w:val="0"/>
        <w:autoSpaceDE w:val="0"/>
        <w:autoSpaceDN w:val="0"/>
        <w:adjustRightInd w:val="0"/>
        <w:spacing w:after="120"/>
        <w:ind w:left="2268" w:hanging="1417"/>
        <w:textAlignment w:val="baseline"/>
      </w:pPr>
      <w:r w:rsidRPr="004D512D">
        <w:t>it either has no conflict of interest affecting it as trustee (and/or its directors, if any) or such conflict is otherwise overcome by the terms of the relevant trust deed; and</w:t>
      </w:r>
    </w:p>
    <w:p w14:paraId="477EEE45" w14:textId="5D1DCC63" w:rsidR="004B1D3C" w:rsidRDefault="004B1D3C" w:rsidP="004B1D3C">
      <w:pPr>
        <w:pStyle w:val="Heading4"/>
        <w:tabs>
          <w:tab w:val="clear" w:pos="1701"/>
          <w:tab w:val="num" w:pos="1276"/>
        </w:tabs>
        <w:overflowPunct w:val="0"/>
        <w:autoSpaceDE w:val="0"/>
        <w:autoSpaceDN w:val="0"/>
        <w:adjustRightInd w:val="0"/>
        <w:spacing w:after="120"/>
        <w:ind w:left="2268" w:hanging="1417"/>
        <w:textAlignment w:val="baseline"/>
      </w:pPr>
      <w:r w:rsidRPr="004D512D">
        <w:t>no breach of the relevant trust deed exists or would arise.</w:t>
      </w:r>
    </w:p>
    <w:p w14:paraId="0D2E2931" w14:textId="77777777" w:rsidR="00E42F48" w:rsidRDefault="00E42F48" w:rsidP="004B1D3C">
      <w:pPr>
        <w:pStyle w:val="Heading4"/>
        <w:numPr>
          <w:ilvl w:val="0"/>
          <w:numId w:val="0"/>
        </w:numPr>
        <w:overflowPunct w:val="0"/>
        <w:autoSpaceDE w:val="0"/>
        <w:autoSpaceDN w:val="0"/>
        <w:adjustRightInd w:val="0"/>
        <w:spacing w:after="0"/>
        <w:ind w:left="1418" w:hanging="454"/>
        <w:textAlignment w:val="baseline"/>
      </w:pPr>
    </w:p>
    <w:p w14:paraId="3DEC3F28" w14:textId="652ED637" w:rsidR="004B1D3C" w:rsidRPr="00D025F1" w:rsidRDefault="004B1D3C" w:rsidP="00E42F48">
      <w:pPr>
        <w:pStyle w:val="ListParagraph"/>
        <w:spacing w:before="0"/>
      </w:pPr>
      <w:r>
        <w:t xml:space="preserve"> </w:t>
      </w:r>
      <w:r>
        <w:tab/>
      </w:r>
      <w:r w:rsidRPr="00D025F1">
        <w:t>PAYMENT</w:t>
      </w:r>
    </w:p>
    <w:p w14:paraId="2B3FC9D5" w14:textId="77777777" w:rsidR="004B1D3C" w:rsidRPr="00D025F1" w:rsidRDefault="004B1D3C" w:rsidP="004B1D3C">
      <w:pPr>
        <w:spacing w:before="180" w:after="0"/>
        <w:ind w:left="142" w:firstLine="0"/>
        <w:rPr>
          <w:sz w:val="16"/>
          <w:szCs w:val="16"/>
        </w:rPr>
      </w:pPr>
      <w:r w:rsidRPr="00D025F1">
        <w:rPr>
          <w:sz w:val="16"/>
          <w:szCs w:val="16"/>
        </w:rPr>
        <w:t xml:space="preserve">The amount payable to the Contractor under this </w:t>
      </w:r>
      <w:r w:rsidRPr="00D025F1">
        <w:rPr>
          <w:i/>
          <w:sz w:val="16"/>
          <w:szCs w:val="16"/>
        </w:rPr>
        <w:t xml:space="preserve">Contract </w:t>
      </w:r>
      <w:r w:rsidRPr="00D025F1">
        <w:rPr>
          <w:sz w:val="16"/>
          <w:szCs w:val="16"/>
        </w:rPr>
        <w:t>will be ascertained in accordance with the following methods, as stated in</w:t>
      </w:r>
      <w:r>
        <w:rPr>
          <w:sz w:val="16"/>
          <w:szCs w:val="16"/>
        </w:rPr>
        <w:t xml:space="preserve"> the Attachment 1.</w:t>
      </w:r>
    </w:p>
    <w:p w14:paraId="492EC439" w14:textId="77777777" w:rsidR="004B1D3C" w:rsidRPr="00366CEE" w:rsidRDefault="004B1D3C" w:rsidP="004B1D3C">
      <w:pPr>
        <w:spacing w:before="180" w:after="0"/>
        <w:ind w:firstLine="0"/>
        <w:rPr>
          <w:sz w:val="16"/>
          <w:szCs w:val="16"/>
          <w:highlight w:val="yellow"/>
          <w:u w:val="single"/>
        </w:rPr>
      </w:pPr>
      <w:r w:rsidRPr="00366CEE">
        <w:rPr>
          <w:sz w:val="16"/>
          <w:szCs w:val="16"/>
          <w:highlight w:val="yellow"/>
          <w:u w:val="single"/>
        </w:rPr>
        <w:t>Lump Sum</w:t>
      </w:r>
    </w:p>
    <w:p w14:paraId="222AA25D" w14:textId="77777777" w:rsidR="004B1D3C" w:rsidRPr="00366CEE" w:rsidRDefault="004B1D3C" w:rsidP="004B1D3C">
      <w:pPr>
        <w:spacing w:before="180" w:after="0"/>
        <w:ind w:firstLine="0"/>
        <w:rPr>
          <w:sz w:val="16"/>
          <w:szCs w:val="16"/>
          <w:highlight w:val="yellow"/>
        </w:rPr>
      </w:pPr>
      <w:r w:rsidRPr="00366CEE">
        <w:rPr>
          <w:sz w:val="16"/>
          <w:szCs w:val="16"/>
          <w:highlight w:val="yellow"/>
        </w:rPr>
        <w:t>For work for which the Principal has accepted a Lump Sum, the Principal will pay the Lump Sum, adjusted by any additions or deletions made pursuant to this Contract.  Payment will not exceed the Lump Sum unless the Principal has directed a Variation.</w:t>
      </w:r>
    </w:p>
    <w:p w14:paraId="58A39397" w14:textId="77777777" w:rsidR="004B1D3C" w:rsidRPr="00366CEE" w:rsidRDefault="004B1D3C" w:rsidP="004B1D3C">
      <w:pPr>
        <w:spacing w:before="180" w:after="0"/>
        <w:ind w:firstLine="0"/>
        <w:rPr>
          <w:sz w:val="16"/>
          <w:szCs w:val="16"/>
          <w:highlight w:val="yellow"/>
        </w:rPr>
      </w:pPr>
      <w:r w:rsidRPr="00366CEE">
        <w:rPr>
          <w:sz w:val="16"/>
          <w:szCs w:val="16"/>
          <w:highlight w:val="yellow"/>
        </w:rPr>
        <w:t>The Lump Sum is be deemed to full payment for the provision of all supplies, tasks, services, activities, incidentals, overheads, fees and disbursements relating to the Lump Sum part of the Contract, regardless of whether or not these are mentioned in any Schedule of Prices. If a Schedule of Prices has been provided, it will only be used for the purpose of assisting in the determination of progress payments.  Unless specified otherwise, progress payments will be made as a portion of the Lump Sum commensurate with the amount of Goods or Services provided as of the date of invoice.</w:t>
      </w:r>
    </w:p>
    <w:p w14:paraId="1661DE7A" w14:textId="77777777" w:rsidR="004B1D3C" w:rsidRPr="00366CEE" w:rsidRDefault="004B1D3C" w:rsidP="004B1D3C">
      <w:pPr>
        <w:spacing w:before="180" w:after="0"/>
        <w:ind w:firstLine="0"/>
        <w:rPr>
          <w:sz w:val="16"/>
          <w:szCs w:val="16"/>
          <w:highlight w:val="yellow"/>
        </w:rPr>
      </w:pPr>
      <w:r w:rsidRPr="00366CEE">
        <w:rPr>
          <w:sz w:val="16"/>
          <w:szCs w:val="16"/>
          <w:highlight w:val="yellow"/>
          <w:u w:val="single"/>
        </w:rPr>
        <w:t>Upper Limiting Fee</w:t>
      </w:r>
    </w:p>
    <w:p w14:paraId="43A0A0E6" w14:textId="77777777" w:rsidR="004B1D3C" w:rsidRPr="00366CEE" w:rsidRDefault="004B1D3C" w:rsidP="004B1D3C">
      <w:pPr>
        <w:spacing w:before="180" w:after="0"/>
        <w:ind w:firstLine="0"/>
        <w:rPr>
          <w:sz w:val="16"/>
          <w:szCs w:val="16"/>
          <w:highlight w:val="yellow"/>
        </w:rPr>
      </w:pPr>
      <w:r w:rsidRPr="00366CEE">
        <w:rPr>
          <w:sz w:val="16"/>
          <w:szCs w:val="16"/>
          <w:highlight w:val="yellow"/>
        </w:rPr>
        <w:t>For work for which the Principal has accepted an Upper Limiting Fee, the Principal will pay an amount ascertained on the same basis as a Schedule of Rates, up to the amount of the Upper Limiting Fee.  Payment will not exceed the Upper Limiting Fee unless the Principal has directed a Variation.</w:t>
      </w:r>
    </w:p>
    <w:p w14:paraId="04496256" w14:textId="77777777" w:rsidR="004B1D3C" w:rsidRPr="00366CEE" w:rsidRDefault="004B1D3C" w:rsidP="004B1D3C">
      <w:pPr>
        <w:spacing w:before="180" w:after="0"/>
        <w:ind w:firstLine="0"/>
        <w:rPr>
          <w:sz w:val="16"/>
          <w:szCs w:val="16"/>
          <w:highlight w:val="yellow"/>
          <w:u w:val="single"/>
        </w:rPr>
      </w:pPr>
      <w:r w:rsidRPr="00366CEE">
        <w:rPr>
          <w:sz w:val="16"/>
          <w:szCs w:val="16"/>
          <w:highlight w:val="yellow"/>
          <w:u w:val="single"/>
        </w:rPr>
        <w:t>Schedule of Rates</w:t>
      </w:r>
    </w:p>
    <w:p w14:paraId="0E4E3B5C" w14:textId="77777777" w:rsidR="004B1D3C" w:rsidRPr="00366CEE" w:rsidRDefault="004B1D3C" w:rsidP="004B1D3C">
      <w:pPr>
        <w:spacing w:before="180" w:after="0"/>
        <w:ind w:firstLine="0"/>
        <w:rPr>
          <w:sz w:val="16"/>
          <w:szCs w:val="16"/>
          <w:highlight w:val="yellow"/>
        </w:rPr>
      </w:pPr>
      <w:r w:rsidRPr="00366CEE">
        <w:rPr>
          <w:sz w:val="16"/>
          <w:szCs w:val="16"/>
          <w:highlight w:val="yellow"/>
        </w:rPr>
        <w:t>For work for which the Principal has accepted a Schedule of Rates, the Principal will pay the sum ascertained by multiplying the measured quantity of each item of service actually carried out under this Contract by the rate accepted by the Principal for the item of service, adjusted by any additions or deletions made pursuant to this Contract.</w:t>
      </w:r>
    </w:p>
    <w:p w14:paraId="6A480226" w14:textId="77777777" w:rsidR="004B1D3C" w:rsidRPr="00664F7C" w:rsidRDefault="004B1D3C" w:rsidP="004B1D3C">
      <w:pPr>
        <w:spacing w:before="180" w:after="0"/>
        <w:ind w:firstLine="0"/>
        <w:rPr>
          <w:sz w:val="16"/>
          <w:szCs w:val="16"/>
        </w:rPr>
      </w:pPr>
      <w:r w:rsidRPr="00366CEE">
        <w:rPr>
          <w:sz w:val="16"/>
          <w:szCs w:val="16"/>
          <w:highlight w:val="yellow"/>
        </w:rPr>
        <w:t>Except where a disbursement has been specifically included in the schedules, the rates are deemed to allow for all supplies, tasks, services, activities, incidentals, overheads, fees and disbursements relating to the item of service listed in the schedule.  No separate payment will be made for any work or expense required for the item of service listed in the schedule but not specifically mentioned in the description of the item of service. A change in the measured quantity provided does not entitle the Contractor to amend the applicable rate.</w:t>
      </w:r>
    </w:p>
    <w:p w14:paraId="678761D1" w14:textId="77777777" w:rsidR="004B1D3C" w:rsidRPr="00D37E13" w:rsidRDefault="004B1D3C" w:rsidP="004B1D3C">
      <w:pPr>
        <w:spacing w:before="180" w:after="0"/>
        <w:ind w:left="720" w:hanging="578"/>
        <w:rPr>
          <w:sz w:val="16"/>
          <w:szCs w:val="16"/>
        </w:rPr>
      </w:pPr>
      <w:r w:rsidRPr="00D37E13">
        <w:rPr>
          <w:sz w:val="16"/>
          <w:szCs w:val="16"/>
        </w:rPr>
        <w:t>The Contractor must provide written payment claims which include:</w:t>
      </w:r>
    </w:p>
    <w:p w14:paraId="4FC06BFC" w14:textId="77777777" w:rsidR="004B1D3C" w:rsidRPr="00D37E13" w:rsidRDefault="004B1D3C" w:rsidP="004B1D3C">
      <w:pPr>
        <w:numPr>
          <w:ilvl w:val="0"/>
          <w:numId w:val="20"/>
        </w:numPr>
        <w:spacing w:before="180" w:after="0"/>
        <w:rPr>
          <w:sz w:val="16"/>
          <w:szCs w:val="16"/>
        </w:rPr>
      </w:pPr>
      <w:r w:rsidRPr="00D37E13">
        <w:rPr>
          <w:sz w:val="16"/>
          <w:szCs w:val="16"/>
        </w:rPr>
        <w:t>full details of any approved Variations which have been completed or partially completed; and</w:t>
      </w:r>
    </w:p>
    <w:p w14:paraId="45EB0E20" w14:textId="47125099" w:rsidR="004B1D3C" w:rsidRDefault="004B1D3C" w:rsidP="004B1D3C">
      <w:pPr>
        <w:numPr>
          <w:ilvl w:val="0"/>
          <w:numId w:val="20"/>
        </w:numPr>
        <w:tabs>
          <w:tab w:val="num" w:pos="1276"/>
        </w:tabs>
        <w:spacing w:before="180" w:after="0"/>
        <w:rPr>
          <w:sz w:val="16"/>
          <w:szCs w:val="16"/>
        </w:rPr>
      </w:pPr>
      <w:r w:rsidRPr="00D37E13">
        <w:rPr>
          <w:sz w:val="16"/>
          <w:szCs w:val="16"/>
        </w:rPr>
        <w:t>the estimated cost to complete the Services, including approved Variations and any anticipated future Variations that the Contractor is aware of.</w:t>
      </w:r>
    </w:p>
    <w:p w14:paraId="2CB12832" w14:textId="77777777" w:rsidR="00E42F48" w:rsidRDefault="00E42F48" w:rsidP="004B1D3C">
      <w:pPr>
        <w:tabs>
          <w:tab w:val="num" w:pos="1276"/>
        </w:tabs>
        <w:spacing w:before="0" w:after="0"/>
        <w:rPr>
          <w:sz w:val="16"/>
          <w:szCs w:val="16"/>
        </w:rPr>
      </w:pPr>
    </w:p>
    <w:p w14:paraId="08BDF8D4" w14:textId="77777777" w:rsidR="00084DF1" w:rsidRPr="00660B50" w:rsidRDefault="00084DF1" w:rsidP="00084DF1">
      <w:pPr>
        <w:spacing w:before="0" w:after="0"/>
        <w:ind w:left="142" w:firstLine="0"/>
        <w:rPr>
          <w:rFonts w:eastAsia="Calibri"/>
          <w:bCs/>
          <w:sz w:val="16"/>
          <w:szCs w:val="16"/>
        </w:rPr>
      </w:pPr>
      <w:r w:rsidRPr="00660B50">
        <w:rPr>
          <w:rFonts w:eastAsia="Calibri"/>
          <w:bCs/>
          <w:sz w:val="16"/>
          <w:szCs w:val="16"/>
        </w:rPr>
        <w:t xml:space="preserve">The Contractor must ensure </w:t>
      </w:r>
      <w:r>
        <w:rPr>
          <w:rFonts w:eastAsia="Calibri"/>
          <w:bCs/>
          <w:sz w:val="16"/>
          <w:szCs w:val="16"/>
        </w:rPr>
        <w:t xml:space="preserve">that </w:t>
      </w:r>
      <w:r w:rsidRPr="00660B50">
        <w:rPr>
          <w:rFonts w:eastAsia="Calibri"/>
          <w:bCs/>
          <w:sz w:val="16"/>
          <w:szCs w:val="16"/>
        </w:rPr>
        <w:t xml:space="preserve">all subcontractor </w:t>
      </w:r>
      <w:r>
        <w:rPr>
          <w:rFonts w:eastAsia="Calibri"/>
          <w:bCs/>
          <w:sz w:val="16"/>
          <w:szCs w:val="16"/>
        </w:rPr>
        <w:t xml:space="preserve">or supplier </w:t>
      </w:r>
      <w:r w:rsidRPr="00660B50">
        <w:rPr>
          <w:rFonts w:eastAsia="Calibri"/>
          <w:bCs/>
          <w:sz w:val="16"/>
          <w:szCs w:val="16"/>
        </w:rPr>
        <w:t xml:space="preserve">invoices </w:t>
      </w:r>
      <w:r>
        <w:rPr>
          <w:rFonts w:eastAsia="Calibri"/>
          <w:bCs/>
          <w:sz w:val="16"/>
          <w:szCs w:val="16"/>
        </w:rPr>
        <w:t>or claims for payment</w:t>
      </w:r>
      <w:r w:rsidRPr="00660B50">
        <w:rPr>
          <w:rFonts w:eastAsia="Calibri"/>
          <w:bCs/>
          <w:sz w:val="16"/>
          <w:szCs w:val="16"/>
        </w:rPr>
        <w:t xml:space="preserve"> are paid within 15 days of the date on which the subcontractor</w:t>
      </w:r>
      <w:r>
        <w:rPr>
          <w:rFonts w:eastAsia="Calibri"/>
          <w:bCs/>
          <w:sz w:val="16"/>
          <w:szCs w:val="16"/>
        </w:rPr>
        <w:t xml:space="preserve"> or supplier</w:t>
      </w:r>
      <w:r w:rsidRPr="00660B50">
        <w:rPr>
          <w:rFonts w:eastAsia="Calibri"/>
          <w:bCs/>
          <w:sz w:val="16"/>
          <w:szCs w:val="16"/>
        </w:rPr>
        <w:t xml:space="preserve"> has issued an invoice </w:t>
      </w:r>
      <w:r>
        <w:rPr>
          <w:rFonts w:eastAsia="Calibri"/>
          <w:bCs/>
          <w:sz w:val="16"/>
          <w:szCs w:val="16"/>
        </w:rPr>
        <w:t>or claim for payment to the Contractor</w:t>
      </w:r>
      <w:r w:rsidRPr="00660B50">
        <w:rPr>
          <w:rFonts w:eastAsia="Calibri"/>
          <w:bCs/>
          <w:sz w:val="16"/>
          <w:szCs w:val="16"/>
        </w:rPr>
        <w:t xml:space="preserve">. </w:t>
      </w:r>
    </w:p>
    <w:p w14:paraId="7AFF7F7B" w14:textId="77777777" w:rsidR="00084DF1" w:rsidRPr="00660B50" w:rsidRDefault="00084DF1" w:rsidP="00084DF1">
      <w:pPr>
        <w:spacing w:before="0" w:after="0"/>
        <w:ind w:left="142" w:firstLine="0"/>
        <w:rPr>
          <w:rFonts w:eastAsia="Calibri"/>
          <w:bCs/>
          <w:sz w:val="16"/>
          <w:szCs w:val="16"/>
        </w:rPr>
      </w:pPr>
    </w:p>
    <w:p w14:paraId="36CA80CE" w14:textId="77777777" w:rsidR="00084DF1" w:rsidRPr="00660B50" w:rsidRDefault="00084DF1" w:rsidP="00084DF1">
      <w:pPr>
        <w:spacing w:before="0" w:after="0"/>
        <w:ind w:left="142" w:firstLine="0"/>
        <w:rPr>
          <w:rFonts w:eastAsia="Calibri"/>
          <w:bCs/>
          <w:sz w:val="16"/>
          <w:szCs w:val="16"/>
        </w:rPr>
      </w:pPr>
      <w:r>
        <w:rPr>
          <w:rFonts w:eastAsia="Calibri"/>
          <w:bCs/>
          <w:sz w:val="16"/>
          <w:szCs w:val="16"/>
        </w:rPr>
        <w:t xml:space="preserve">The </w:t>
      </w:r>
      <w:proofErr w:type="gramStart"/>
      <w:r>
        <w:rPr>
          <w:rFonts w:eastAsia="Calibri"/>
          <w:bCs/>
          <w:sz w:val="16"/>
          <w:szCs w:val="16"/>
        </w:rPr>
        <w:t>Principal</w:t>
      </w:r>
      <w:proofErr w:type="gramEnd"/>
      <w:r>
        <w:rPr>
          <w:rFonts w:eastAsia="Calibri"/>
          <w:bCs/>
          <w:sz w:val="16"/>
          <w:szCs w:val="16"/>
        </w:rPr>
        <w:t xml:space="preserve"> must pay </w:t>
      </w:r>
      <w:r w:rsidRPr="00660B50">
        <w:rPr>
          <w:rFonts w:eastAsia="Calibri"/>
          <w:bCs/>
          <w:sz w:val="16"/>
          <w:szCs w:val="16"/>
        </w:rPr>
        <w:t>the Contractor’s invoice</w:t>
      </w:r>
      <w:r>
        <w:rPr>
          <w:rFonts w:eastAsia="Calibri"/>
          <w:bCs/>
          <w:sz w:val="16"/>
          <w:szCs w:val="16"/>
        </w:rPr>
        <w:t>s or claims for payment issued</w:t>
      </w:r>
      <w:r w:rsidRPr="00660B50">
        <w:rPr>
          <w:rFonts w:eastAsia="Calibri"/>
          <w:bCs/>
          <w:sz w:val="16"/>
          <w:szCs w:val="16"/>
        </w:rPr>
        <w:t xml:space="preserve"> in accordance with Clause 11 of Attachment 2</w:t>
      </w:r>
      <w:r>
        <w:rPr>
          <w:rFonts w:eastAsia="Calibri"/>
          <w:bCs/>
          <w:sz w:val="16"/>
          <w:szCs w:val="16"/>
        </w:rPr>
        <w:t xml:space="preserve"> within 15 days of submission</w:t>
      </w:r>
      <w:r w:rsidRPr="00660B50">
        <w:rPr>
          <w:rFonts w:eastAsia="Calibri"/>
          <w:bCs/>
          <w:sz w:val="16"/>
          <w:szCs w:val="16"/>
        </w:rPr>
        <w:t xml:space="preserve">. </w:t>
      </w:r>
    </w:p>
    <w:p w14:paraId="54F0D4FF" w14:textId="77777777" w:rsidR="00084DF1" w:rsidRPr="004B1D3C" w:rsidRDefault="00084DF1" w:rsidP="004B1D3C">
      <w:pPr>
        <w:tabs>
          <w:tab w:val="num" w:pos="1276"/>
        </w:tabs>
        <w:spacing w:before="0" w:after="0"/>
        <w:rPr>
          <w:sz w:val="16"/>
          <w:szCs w:val="16"/>
        </w:rPr>
      </w:pPr>
    </w:p>
    <w:p w14:paraId="054F4C11" w14:textId="77777777" w:rsidR="004B1D3C" w:rsidRPr="00366CEE" w:rsidRDefault="004B1D3C" w:rsidP="004B1D3C">
      <w:pPr>
        <w:pStyle w:val="ListParagraph"/>
        <w:spacing w:before="0"/>
        <w:rPr>
          <w:highlight w:val="yellow"/>
        </w:rPr>
      </w:pPr>
      <w:bookmarkStart w:id="33" w:name="_Toc208203769"/>
      <w:bookmarkStart w:id="34" w:name="_Toc231013193"/>
      <w:bookmarkStart w:id="35" w:name="_Toc342480563"/>
      <w:bookmarkStart w:id="36" w:name="_Toc445099040"/>
      <w:r>
        <w:t xml:space="preserve">  </w:t>
      </w:r>
      <w:r>
        <w:tab/>
      </w:r>
      <w:bookmarkEnd w:id="33"/>
      <w:bookmarkEnd w:id="34"/>
      <w:bookmarkEnd w:id="35"/>
      <w:bookmarkEnd w:id="36"/>
      <w:r>
        <w:rPr>
          <w:highlight w:val="yellow"/>
        </w:rPr>
        <w:t>STANDING OFFER</w:t>
      </w:r>
    </w:p>
    <w:p w14:paraId="4E25E026" w14:textId="77777777" w:rsidR="004B1D3C" w:rsidRPr="00366CEE" w:rsidRDefault="004B1D3C" w:rsidP="004B1D3C">
      <w:pPr>
        <w:spacing w:before="180" w:after="0"/>
        <w:ind w:left="142" w:firstLine="0"/>
        <w:rPr>
          <w:sz w:val="16"/>
          <w:szCs w:val="16"/>
          <w:highlight w:val="yellow"/>
        </w:rPr>
      </w:pPr>
      <w:r w:rsidRPr="00366CEE">
        <w:rPr>
          <w:sz w:val="16"/>
          <w:szCs w:val="16"/>
          <w:highlight w:val="yellow"/>
        </w:rPr>
        <w:t xml:space="preserve">The Principal may purchase Goods </w:t>
      </w:r>
      <w:r>
        <w:rPr>
          <w:sz w:val="16"/>
          <w:szCs w:val="16"/>
          <w:highlight w:val="yellow"/>
        </w:rPr>
        <w:t xml:space="preserve">or Services </w:t>
      </w:r>
      <w:r w:rsidRPr="00366CEE">
        <w:rPr>
          <w:sz w:val="16"/>
          <w:szCs w:val="16"/>
          <w:highlight w:val="yellow"/>
        </w:rPr>
        <w:t>under this Agreement by issuing a Purchase Order to the Contractor. Purchase Orders must be in writing, be approved by the Principal, and contain all of the information listed in the Specification</w:t>
      </w:r>
      <w:r>
        <w:rPr>
          <w:sz w:val="16"/>
          <w:szCs w:val="16"/>
          <w:highlight w:val="yellow"/>
        </w:rPr>
        <w:t xml:space="preserve"> or Statement of Requirements, whichever is applicable</w:t>
      </w:r>
      <w:r w:rsidRPr="00366CEE">
        <w:rPr>
          <w:sz w:val="16"/>
          <w:szCs w:val="16"/>
          <w:highlight w:val="yellow"/>
        </w:rPr>
        <w:t xml:space="preserve">. The Contractor must supply the Goods </w:t>
      </w:r>
      <w:r>
        <w:rPr>
          <w:sz w:val="16"/>
          <w:szCs w:val="16"/>
          <w:highlight w:val="yellow"/>
        </w:rPr>
        <w:t xml:space="preserve">or Services </w:t>
      </w:r>
      <w:r w:rsidRPr="00366CEE">
        <w:rPr>
          <w:sz w:val="16"/>
          <w:szCs w:val="16"/>
          <w:highlight w:val="yellow"/>
        </w:rPr>
        <w:t xml:space="preserve">ordered by the Principal in accordance with the terms of this </w:t>
      </w:r>
      <w:r>
        <w:rPr>
          <w:sz w:val="16"/>
          <w:szCs w:val="16"/>
          <w:highlight w:val="yellow"/>
        </w:rPr>
        <w:t>Agreement</w:t>
      </w:r>
      <w:r w:rsidRPr="00366CEE">
        <w:rPr>
          <w:sz w:val="16"/>
          <w:szCs w:val="16"/>
          <w:highlight w:val="yellow"/>
        </w:rPr>
        <w:t xml:space="preserve">. </w:t>
      </w:r>
    </w:p>
    <w:p w14:paraId="1E14DF95" w14:textId="77777777" w:rsidR="004B1D3C" w:rsidRDefault="004B1D3C" w:rsidP="004B1D3C">
      <w:pPr>
        <w:spacing w:before="180" w:after="0"/>
        <w:ind w:left="142" w:firstLine="0"/>
        <w:rPr>
          <w:sz w:val="16"/>
          <w:szCs w:val="16"/>
        </w:rPr>
      </w:pPr>
      <w:r w:rsidRPr="00366CEE">
        <w:rPr>
          <w:sz w:val="16"/>
          <w:szCs w:val="16"/>
          <w:highlight w:val="yellow"/>
        </w:rPr>
        <w:lastRenderedPageBreak/>
        <w:t xml:space="preserve">The Principal is under no obligation to purchase a minimum quantity of Goods </w:t>
      </w:r>
      <w:r>
        <w:rPr>
          <w:sz w:val="16"/>
          <w:szCs w:val="16"/>
          <w:highlight w:val="yellow"/>
        </w:rPr>
        <w:t xml:space="preserve">or Services </w:t>
      </w:r>
      <w:r w:rsidRPr="00366CEE">
        <w:rPr>
          <w:sz w:val="16"/>
          <w:szCs w:val="16"/>
          <w:highlight w:val="yellow"/>
        </w:rPr>
        <w:t>from the Contractor during the Term.</w:t>
      </w:r>
    </w:p>
    <w:p w14:paraId="21D21F70" w14:textId="77777777" w:rsidR="004B1D3C" w:rsidRDefault="004B1D3C" w:rsidP="00E42F48">
      <w:pPr>
        <w:spacing w:before="0" w:after="0"/>
        <w:ind w:left="142" w:firstLine="0"/>
        <w:rPr>
          <w:sz w:val="16"/>
          <w:szCs w:val="16"/>
          <w:highlight w:val="yellow"/>
        </w:rPr>
      </w:pPr>
      <w:r w:rsidRPr="00737634">
        <w:rPr>
          <w:sz w:val="16"/>
          <w:szCs w:val="16"/>
          <w:highlight w:val="yellow"/>
        </w:rPr>
        <w:t xml:space="preserve">This Agreement is entered into on a non-exclusive basis. The Principal may purchase other goods or services </w:t>
      </w:r>
      <w:r>
        <w:rPr>
          <w:sz w:val="16"/>
          <w:szCs w:val="16"/>
          <w:highlight w:val="yellow"/>
        </w:rPr>
        <w:t xml:space="preserve">the same as or </w:t>
      </w:r>
      <w:r w:rsidRPr="00737634">
        <w:rPr>
          <w:sz w:val="16"/>
          <w:szCs w:val="16"/>
          <w:highlight w:val="yellow"/>
        </w:rPr>
        <w:t>similar to the Goods or Services from other providers.</w:t>
      </w:r>
    </w:p>
    <w:p w14:paraId="235FDE6F" w14:textId="77777777" w:rsidR="00E42F48" w:rsidRDefault="00E42F48" w:rsidP="00E42F48">
      <w:pPr>
        <w:spacing w:before="0" w:after="0"/>
        <w:ind w:left="142" w:firstLine="0"/>
        <w:rPr>
          <w:sz w:val="16"/>
          <w:szCs w:val="16"/>
          <w:highlight w:val="yellow"/>
        </w:rPr>
      </w:pPr>
    </w:p>
    <w:p w14:paraId="79950474" w14:textId="77777777" w:rsidR="009B5FA5" w:rsidRDefault="009B5FA5" w:rsidP="00E42F48">
      <w:pPr>
        <w:spacing w:before="0" w:after="0"/>
        <w:ind w:left="142" w:firstLine="0"/>
        <w:rPr>
          <w:sz w:val="16"/>
          <w:szCs w:val="16"/>
          <w:highlight w:val="yellow"/>
        </w:rPr>
      </w:pPr>
    </w:p>
    <w:p w14:paraId="64D8D717" w14:textId="77777777" w:rsidR="009B5FA5" w:rsidRDefault="009B5FA5" w:rsidP="00E42F48">
      <w:pPr>
        <w:spacing w:before="0" w:after="0"/>
        <w:ind w:left="142" w:firstLine="0"/>
        <w:rPr>
          <w:sz w:val="16"/>
          <w:szCs w:val="16"/>
          <w:highlight w:val="yellow"/>
        </w:rPr>
      </w:pPr>
    </w:p>
    <w:p w14:paraId="6DC07E6B" w14:textId="77777777" w:rsidR="009B5FA5" w:rsidRDefault="009B5FA5" w:rsidP="00E42F48">
      <w:pPr>
        <w:spacing w:before="0" w:after="0"/>
        <w:ind w:left="142" w:firstLine="0"/>
        <w:rPr>
          <w:sz w:val="16"/>
          <w:szCs w:val="16"/>
          <w:highlight w:val="yellow"/>
        </w:rPr>
      </w:pPr>
    </w:p>
    <w:p w14:paraId="0CBED2C0" w14:textId="77777777" w:rsidR="009B5FA5" w:rsidRPr="00737634" w:rsidRDefault="009B5FA5" w:rsidP="00E42F48">
      <w:pPr>
        <w:spacing w:before="0" w:after="0"/>
        <w:ind w:left="142" w:firstLine="0"/>
        <w:rPr>
          <w:sz w:val="16"/>
          <w:szCs w:val="16"/>
          <w:highlight w:val="yellow"/>
        </w:rPr>
      </w:pPr>
    </w:p>
    <w:p w14:paraId="150CCA08" w14:textId="77777777" w:rsidR="004B1D3C" w:rsidRPr="006C34C0" w:rsidRDefault="004B1D3C" w:rsidP="004B1D3C">
      <w:pPr>
        <w:pStyle w:val="ListParagraph"/>
        <w:spacing w:before="0"/>
        <w:ind w:left="709" w:hanging="567"/>
        <w:rPr>
          <w:highlight w:val="green"/>
        </w:rPr>
      </w:pPr>
      <w:r w:rsidRPr="006C34C0">
        <w:rPr>
          <w:highlight w:val="green"/>
        </w:rPr>
        <w:t>PROFESSIONAL SERVICES OR CONSULTANCY</w:t>
      </w:r>
    </w:p>
    <w:p w14:paraId="0A5E511C" w14:textId="77777777" w:rsidR="009B5FA5" w:rsidRPr="006C34C0" w:rsidRDefault="009B5FA5" w:rsidP="009B5FA5">
      <w:pPr>
        <w:spacing w:before="180" w:after="0"/>
        <w:ind w:left="142" w:firstLine="0"/>
        <w:rPr>
          <w:sz w:val="16"/>
          <w:szCs w:val="16"/>
          <w:highlight w:val="green"/>
        </w:rPr>
      </w:pPr>
      <w:r w:rsidRPr="006C34C0">
        <w:rPr>
          <w:sz w:val="16"/>
          <w:szCs w:val="16"/>
          <w:highlight w:val="green"/>
        </w:rPr>
        <w:t>Where a scheme approved under the Professional Standards Act 2004 (SA) applies to the Contractor, the limitation of liability set out in Item 18 of Attachment 1 will not apply and the Contractor’s liability to the Principal for any loss or causes of action arising in relation to the provision of Services is limited in the manner provided by the scheme.</w:t>
      </w:r>
    </w:p>
    <w:p w14:paraId="5F5A556B" w14:textId="77777777" w:rsidR="009B5FA5" w:rsidRPr="006C34C0" w:rsidRDefault="009B5FA5" w:rsidP="009B5FA5">
      <w:pPr>
        <w:spacing w:before="180" w:after="0"/>
        <w:ind w:left="142" w:firstLine="0"/>
        <w:rPr>
          <w:sz w:val="16"/>
          <w:szCs w:val="16"/>
          <w:highlight w:val="green"/>
        </w:rPr>
      </w:pPr>
      <w:r w:rsidRPr="006C34C0">
        <w:rPr>
          <w:sz w:val="16"/>
          <w:szCs w:val="16"/>
          <w:highlight w:val="green"/>
        </w:rPr>
        <w:t>The Principal may give reasonable instructions to the Contractor about the performance of the Services and the Contractor must comply with those instructions, including provision of additional reports, attendance at meetings and the making of presentations.</w:t>
      </w:r>
    </w:p>
    <w:p w14:paraId="278BD731" w14:textId="4DFF2E0A" w:rsidR="009B5FA5" w:rsidRPr="008F5111" w:rsidRDefault="009B5FA5" w:rsidP="009B5FA5">
      <w:pPr>
        <w:spacing w:before="180" w:after="0"/>
        <w:ind w:left="142" w:firstLine="0"/>
        <w:rPr>
          <w:sz w:val="16"/>
          <w:szCs w:val="16"/>
          <w:highlight w:val="green"/>
        </w:rPr>
      </w:pPr>
      <w:r w:rsidRPr="008F5111">
        <w:rPr>
          <w:sz w:val="16"/>
          <w:szCs w:val="16"/>
          <w:highlight w:val="green"/>
        </w:rPr>
        <w:t>The Contractor must effect and maintain professional indemnity insurance during the Agreement</w:t>
      </w:r>
      <w:r w:rsidR="008F5111" w:rsidRPr="008F5111">
        <w:rPr>
          <w:sz w:val="16"/>
          <w:szCs w:val="16"/>
          <w:highlight w:val="green"/>
        </w:rPr>
        <w:t xml:space="preserve"> as </w:t>
      </w:r>
      <w:r w:rsidR="008F5111">
        <w:rPr>
          <w:sz w:val="16"/>
          <w:szCs w:val="16"/>
          <w:highlight w:val="green"/>
        </w:rPr>
        <w:t>set out in Item 17 of Attachment</w:t>
      </w:r>
      <w:r w:rsidR="008F5111" w:rsidRPr="008F5111">
        <w:rPr>
          <w:sz w:val="16"/>
          <w:szCs w:val="16"/>
          <w:highlight w:val="green"/>
        </w:rPr>
        <w:t xml:space="preserve"> </w:t>
      </w:r>
      <w:r w:rsidR="008F5111">
        <w:rPr>
          <w:sz w:val="16"/>
          <w:szCs w:val="16"/>
          <w:highlight w:val="green"/>
        </w:rPr>
        <w:t>1</w:t>
      </w:r>
      <w:r w:rsidRPr="008F5111">
        <w:rPr>
          <w:sz w:val="16"/>
          <w:szCs w:val="16"/>
          <w:highlight w:val="green"/>
        </w:rPr>
        <w:t xml:space="preserve"> and such cover must continue for</w:t>
      </w:r>
      <w:r w:rsidR="00CA4E7A">
        <w:rPr>
          <w:sz w:val="16"/>
          <w:szCs w:val="16"/>
          <w:highlight w:val="green"/>
        </w:rPr>
        <w:t xml:space="preserve"> a minimum of</w:t>
      </w:r>
      <w:r w:rsidRPr="008F5111">
        <w:rPr>
          <w:sz w:val="16"/>
          <w:szCs w:val="16"/>
          <w:highlight w:val="green"/>
        </w:rPr>
        <w:t xml:space="preserve"> three years after the expiry of the Agreement.</w:t>
      </w:r>
    </w:p>
    <w:p w14:paraId="3ACB4D2A" w14:textId="77777777" w:rsidR="009B5FA5" w:rsidRPr="006C34C0" w:rsidRDefault="009B5FA5" w:rsidP="009B5FA5">
      <w:pPr>
        <w:spacing w:before="180" w:after="0"/>
        <w:ind w:left="142" w:firstLine="0"/>
        <w:rPr>
          <w:szCs w:val="16"/>
          <w:highlight w:val="green"/>
        </w:rPr>
      </w:pPr>
      <w:r w:rsidRPr="008059A5">
        <w:rPr>
          <w:sz w:val="16"/>
          <w:szCs w:val="16"/>
          <w:highlight w:val="green"/>
        </w:rPr>
        <w:t xml:space="preserve">The </w:t>
      </w:r>
      <w:proofErr w:type="gramStart"/>
      <w:r w:rsidRPr="008059A5">
        <w:rPr>
          <w:sz w:val="16"/>
          <w:szCs w:val="16"/>
          <w:highlight w:val="green"/>
        </w:rPr>
        <w:t>Principal</w:t>
      </w:r>
      <w:proofErr w:type="gramEnd"/>
      <w:r w:rsidRPr="008059A5">
        <w:rPr>
          <w:sz w:val="16"/>
          <w:szCs w:val="16"/>
          <w:highlight w:val="green"/>
        </w:rPr>
        <w:t xml:space="preserve"> may disclose </w:t>
      </w:r>
      <w:r w:rsidRPr="006C34C0">
        <w:rPr>
          <w:sz w:val="16"/>
          <w:szCs w:val="16"/>
          <w:highlight w:val="green"/>
        </w:rPr>
        <w:t>this Agreement and/or information in relation to this Agreement in either printed or electronic form and either generally to the public or to a particular person as a result of a specific request. Nothing in this clause derogates from the Contractor’s obligations under any provisions of this Agreement or the provisions of the Freedom of Information Act 1991 (SA).</w:t>
      </w:r>
    </w:p>
    <w:p w14:paraId="245C2059" w14:textId="77777777" w:rsidR="009B5FA5" w:rsidRPr="006C34C0" w:rsidRDefault="009B5FA5" w:rsidP="009B5FA5">
      <w:pPr>
        <w:spacing w:before="180" w:after="0"/>
        <w:ind w:left="142" w:firstLine="0"/>
        <w:rPr>
          <w:sz w:val="16"/>
          <w:szCs w:val="16"/>
          <w:highlight w:val="green"/>
        </w:rPr>
      </w:pPr>
      <w:r w:rsidRPr="006C34C0">
        <w:rPr>
          <w:sz w:val="16"/>
          <w:szCs w:val="16"/>
          <w:highlight w:val="green"/>
        </w:rPr>
        <w:t>The following paragraphs replace the second subclause of the Intellectual Property Rights clause in Attachment 2 – Standard Terms and Conditions:</w:t>
      </w:r>
    </w:p>
    <w:p w14:paraId="7D51B2DF" w14:textId="77777777" w:rsidR="009B5FA5" w:rsidRPr="006C34C0" w:rsidRDefault="009B5FA5" w:rsidP="009B5FA5">
      <w:pPr>
        <w:numPr>
          <w:ilvl w:val="0"/>
          <w:numId w:val="26"/>
        </w:numPr>
        <w:spacing w:before="180" w:after="200" w:line="276" w:lineRule="auto"/>
        <w:ind w:left="851" w:hanging="425"/>
        <w:contextualSpacing/>
        <w:rPr>
          <w:rFonts w:eastAsia="Calibri"/>
          <w:sz w:val="16"/>
          <w:szCs w:val="16"/>
          <w:highlight w:val="green"/>
        </w:rPr>
      </w:pPr>
      <w:r w:rsidRPr="006C34C0">
        <w:rPr>
          <w:rFonts w:eastAsia="Calibri"/>
          <w:sz w:val="16"/>
          <w:szCs w:val="16"/>
          <w:highlight w:val="green"/>
        </w:rPr>
        <w:t>Subject to the first subclause of the Intellectual Property Rights clause in the Agreement, title and all Intellectual Property Rights in the reports and other materials vests in the Principal on creation.</w:t>
      </w:r>
    </w:p>
    <w:p w14:paraId="42480C39" w14:textId="77777777" w:rsidR="009B5FA5" w:rsidRPr="006C34C0" w:rsidRDefault="009B5FA5" w:rsidP="009B5FA5">
      <w:pPr>
        <w:numPr>
          <w:ilvl w:val="0"/>
          <w:numId w:val="26"/>
        </w:numPr>
        <w:spacing w:before="180" w:after="200" w:line="276" w:lineRule="auto"/>
        <w:ind w:left="851" w:hanging="425"/>
        <w:contextualSpacing/>
        <w:rPr>
          <w:rFonts w:eastAsia="Calibri"/>
          <w:sz w:val="16"/>
          <w:szCs w:val="16"/>
          <w:highlight w:val="green"/>
        </w:rPr>
      </w:pPr>
      <w:r w:rsidRPr="006C34C0">
        <w:rPr>
          <w:rFonts w:eastAsia="Calibri"/>
          <w:sz w:val="16"/>
          <w:szCs w:val="16"/>
          <w:highlight w:val="green"/>
        </w:rPr>
        <w:t>The Contractor must do anything necessary to vest all Intellectual Property Rights in the reports and other materials in the Principal.</w:t>
      </w:r>
    </w:p>
    <w:p w14:paraId="6109C03F" w14:textId="77777777" w:rsidR="009B5FA5" w:rsidRPr="006C34C0" w:rsidRDefault="009B5FA5" w:rsidP="009B5FA5">
      <w:pPr>
        <w:numPr>
          <w:ilvl w:val="0"/>
          <w:numId w:val="26"/>
        </w:numPr>
        <w:spacing w:before="180" w:after="200" w:line="276" w:lineRule="auto"/>
        <w:ind w:left="851" w:hanging="425"/>
        <w:contextualSpacing/>
        <w:rPr>
          <w:rFonts w:eastAsia="Calibri"/>
          <w:sz w:val="16"/>
          <w:szCs w:val="16"/>
          <w:highlight w:val="green"/>
        </w:rPr>
      </w:pPr>
      <w:r w:rsidRPr="006C34C0">
        <w:rPr>
          <w:rFonts w:eastAsia="Calibri"/>
          <w:sz w:val="16"/>
          <w:szCs w:val="16"/>
          <w:highlight w:val="green"/>
        </w:rPr>
        <w:t>The Contractor grants to the Principal a perpetual, irrevocable, royalty free, fee free licence to use those of the Contractor’s Intellectual Property Rights as necessary for the purpose of using the reports and other materials.</w:t>
      </w:r>
    </w:p>
    <w:p w14:paraId="4E210D0C" w14:textId="77777777" w:rsidR="009B5FA5" w:rsidRPr="006C34C0" w:rsidRDefault="009B5FA5" w:rsidP="009B5FA5">
      <w:pPr>
        <w:numPr>
          <w:ilvl w:val="0"/>
          <w:numId w:val="26"/>
        </w:numPr>
        <w:spacing w:before="180" w:after="200" w:line="276" w:lineRule="auto"/>
        <w:ind w:left="851" w:hanging="425"/>
        <w:contextualSpacing/>
        <w:rPr>
          <w:rFonts w:eastAsia="Calibri"/>
          <w:sz w:val="16"/>
          <w:szCs w:val="16"/>
          <w:highlight w:val="green"/>
        </w:rPr>
      </w:pPr>
      <w:r w:rsidRPr="006C34C0">
        <w:rPr>
          <w:rFonts w:eastAsia="Calibri"/>
          <w:sz w:val="16"/>
          <w:szCs w:val="16"/>
          <w:highlight w:val="green"/>
        </w:rPr>
        <w:t>The Principal grants to the Contractor the right to access and use the reports and other materials solely for the purpose of providing the Services to the Principal.</w:t>
      </w:r>
    </w:p>
    <w:p w14:paraId="64FE6F3B" w14:textId="77777777" w:rsidR="009B5FA5" w:rsidRPr="006C34C0" w:rsidRDefault="009B5FA5" w:rsidP="009B5FA5">
      <w:pPr>
        <w:numPr>
          <w:ilvl w:val="0"/>
          <w:numId w:val="26"/>
        </w:numPr>
        <w:spacing w:before="180" w:after="200" w:line="276" w:lineRule="auto"/>
        <w:ind w:left="851" w:hanging="425"/>
        <w:contextualSpacing/>
        <w:rPr>
          <w:rFonts w:eastAsia="Calibri"/>
          <w:sz w:val="16"/>
          <w:szCs w:val="16"/>
          <w:highlight w:val="green"/>
        </w:rPr>
      </w:pPr>
      <w:r w:rsidRPr="006C34C0">
        <w:rPr>
          <w:rFonts w:eastAsia="Calibri"/>
          <w:sz w:val="16"/>
          <w:szCs w:val="16"/>
          <w:highlight w:val="green"/>
        </w:rPr>
        <w:t>Each party grants the other only the licences and rights specified. No other licenses or rights (including licences or rights under patents) are granted.</w:t>
      </w:r>
    </w:p>
    <w:p w14:paraId="5E466FFB" w14:textId="77777777" w:rsidR="004B1D3C" w:rsidRPr="009B5FA5" w:rsidRDefault="004B1D3C" w:rsidP="009B5FA5">
      <w:pPr>
        <w:spacing w:before="180" w:after="0"/>
        <w:ind w:left="142" w:firstLine="0"/>
        <w:rPr>
          <w:sz w:val="16"/>
          <w:szCs w:val="16"/>
          <w:highlight w:val="yellow"/>
        </w:rPr>
      </w:pPr>
    </w:p>
    <w:p w14:paraId="6AA886C0" w14:textId="77777777" w:rsidR="004B1D3C" w:rsidRDefault="004B1D3C" w:rsidP="004B1D3C">
      <w:pPr>
        <w:pStyle w:val="ListParagraph"/>
        <w:numPr>
          <w:ilvl w:val="0"/>
          <w:numId w:val="0"/>
        </w:numPr>
        <w:spacing w:before="0"/>
        <w:ind w:left="709"/>
        <w:rPr>
          <w:highlight w:val="yellow"/>
        </w:rPr>
      </w:pPr>
    </w:p>
    <w:p w14:paraId="45D7A863" w14:textId="77777777" w:rsidR="00F74FB6" w:rsidRDefault="00F74FB6" w:rsidP="004B1D3C">
      <w:pPr>
        <w:pStyle w:val="ListParagraph"/>
        <w:numPr>
          <w:ilvl w:val="0"/>
          <w:numId w:val="0"/>
        </w:numPr>
        <w:spacing w:before="0"/>
        <w:ind w:left="709"/>
        <w:rPr>
          <w:highlight w:val="yellow"/>
        </w:rPr>
      </w:pPr>
    </w:p>
    <w:p w14:paraId="7D63A5AB" w14:textId="77777777" w:rsidR="00F74FB6" w:rsidRDefault="00F74FB6" w:rsidP="004B1D3C">
      <w:pPr>
        <w:pStyle w:val="ListParagraph"/>
        <w:numPr>
          <w:ilvl w:val="0"/>
          <w:numId w:val="0"/>
        </w:numPr>
        <w:spacing w:before="0"/>
        <w:ind w:left="709"/>
        <w:rPr>
          <w:highlight w:val="yellow"/>
        </w:rPr>
      </w:pPr>
    </w:p>
    <w:p w14:paraId="72D78ACD" w14:textId="77777777" w:rsidR="00F74FB6" w:rsidRDefault="00F74FB6" w:rsidP="004B1D3C">
      <w:pPr>
        <w:pStyle w:val="ListParagraph"/>
        <w:numPr>
          <w:ilvl w:val="0"/>
          <w:numId w:val="0"/>
        </w:numPr>
        <w:spacing w:before="0"/>
        <w:ind w:left="709"/>
        <w:rPr>
          <w:highlight w:val="yellow"/>
        </w:rPr>
      </w:pPr>
    </w:p>
    <w:p w14:paraId="51F4DA13" w14:textId="77777777" w:rsidR="00F74FB6" w:rsidRDefault="00F74FB6" w:rsidP="004B1D3C">
      <w:pPr>
        <w:pStyle w:val="ListParagraph"/>
        <w:numPr>
          <w:ilvl w:val="0"/>
          <w:numId w:val="0"/>
        </w:numPr>
        <w:spacing w:before="0"/>
        <w:ind w:left="709"/>
        <w:rPr>
          <w:highlight w:val="yellow"/>
        </w:rPr>
      </w:pPr>
    </w:p>
    <w:p w14:paraId="2EA8AD6C" w14:textId="77777777" w:rsidR="004B1D3C" w:rsidRPr="006C34C0" w:rsidRDefault="004B1D3C" w:rsidP="004B1D3C">
      <w:pPr>
        <w:pStyle w:val="ListParagraph"/>
        <w:ind w:left="709" w:hanging="567"/>
        <w:rPr>
          <w:highlight w:val="yellow"/>
        </w:rPr>
      </w:pPr>
      <w:r w:rsidRPr="006C34C0">
        <w:rPr>
          <w:highlight w:val="yellow"/>
        </w:rPr>
        <w:t>INSTALLATION OF GOODS</w:t>
      </w:r>
    </w:p>
    <w:p w14:paraId="3251FA74" w14:textId="77777777" w:rsidR="00FC4DEE" w:rsidRPr="006C34C0" w:rsidRDefault="00FC4DEE" w:rsidP="00FC4DEE">
      <w:pPr>
        <w:pStyle w:val="Heading1"/>
        <w:numPr>
          <w:ilvl w:val="0"/>
          <w:numId w:val="29"/>
        </w:numPr>
        <w:ind w:left="1134"/>
        <w:rPr>
          <w:sz w:val="15"/>
          <w:szCs w:val="15"/>
          <w:highlight w:val="yellow"/>
        </w:rPr>
      </w:pPr>
      <w:r w:rsidRPr="006C34C0">
        <w:rPr>
          <w:sz w:val="15"/>
          <w:szCs w:val="15"/>
          <w:highlight w:val="yellow"/>
        </w:rPr>
        <w:t>additional DEFINed terms</w:t>
      </w:r>
    </w:p>
    <w:p w14:paraId="0E01F2EF" w14:textId="77777777" w:rsidR="00FC4DEE" w:rsidRPr="006C34C0" w:rsidRDefault="00FC4DEE" w:rsidP="00701BF0">
      <w:pPr>
        <w:pStyle w:val="Body1"/>
        <w:ind w:left="1134"/>
        <w:rPr>
          <w:sz w:val="15"/>
          <w:szCs w:val="15"/>
          <w:highlight w:val="yellow"/>
        </w:rPr>
      </w:pPr>
      <w:r w:rsidRPr="006C34C0">
        <w:rPr>
          <w:sz w:val="15"/>
          <w:szCs w:val="15"/>
          <w:highlight w:val="yellow"/>
        </w:rPr>
        <w:t>“</w:t>
      </w:r>
      <w:r w:rsidRPr="006C34C0">
        <w:rPr>
          <w:b/>
          <w:sz w:val="15"/>
          <w:szCs w:val="15"/>
          <w:highlight w:val="yellow"/>
        </w:rPr>
        <w:t>Site</w:t>
      </w:r>
      <w:r w:rsidRPr="006C34C0">
        <w:rPr>
          <w:sz w:val="15"/>
          <w:szCs w:val="15"/>
          <w:highlight w:val="yellow"/>
        </w:rPr>
        <w:t>” means the place, building, structure or vehicle made available to the Contractor by the Principal for the purpose of this Contract.</w:t>
      </w:r>
    </w:p>
    <w:p w14:paraId="7BD1768A" w14:textId="77777777" w:rsidR="00FC4DEE" w:rsidRPr="006C34C0" w:rsidRDefault="00FC4DEE" w:rsidP="00FC4DEE">
      <w:pPr>
        <w:pStyle w:val="Heading1"/>
        <w:ind w:left="1134"/>
        <w:rPr>
          <w:rFonts w:ascii="Arial" w:hAnsi="Arial"/>
          <w:sz w:val="15"/>
          <w:szCs w:val="15"/>
          <w:highlight w:val="yellow"/>
        </w:rPr>
      </w:pPr>
      <w:r w:rsidRPr="006C34C0">
        <w:rPr>
          <w:rFonts w:ascii="Arial" w:hAnsi="Arial"/>
          <w:sz w:val="15"/>
          <w:szCs w:val="15"/>
          <w:highlight w:val="yellow"/>
        </w:rPr>
        <w:t>CONTRACTOR’S WARRANTIES</w:t>
      </w:r>
    </w:p>
    <w:p w14:paraId="2DBD836C" w14:textId="77777777" w:rsidR="00FC4DEE" w:rsidRPr="006C34C0" w:rsidRDefault="00FC4DEE" w:rsidP="00701BF0">
      <w:pPr>
        <w:pStyle w:val="Heading2"/>
        <w:ind w:left="1701"/>
        <w:rPr>
          <w:sz w:val="15"/>
          <w:szCs w:val="15"/>
          <w:highlight w:val="yellow"/>
        </w:rPr>
      </w:pPr>
      <w:r w:rsidRPr="006C34C0">
        <w:rPr>
          <w:sz w:val="15"/>
          <w:szCs w:val="15"/>
          <w:highlight w:val="yellow"/>
        </w:rPr>
        <w:t>The Contractor warrants that it has inspect the Site and made reasonable enquires (where necessary) to ensure that the Goods can be satisfactorily installed in the premises.</w:t>
      </w:r>
    </w:p>
    <w:p w14:paraId="5A67804D" w14:textId="77777777" w:rsidR="00FC4DEE" w:rsidRPr="006C34C0" w:rsidRDefault="00FC4DEE" w:rsidP="00FC4DEE">
      <w:pPr>
        <w:pStyle w:val="Heading1"/>
        <w:ind w:left="1134"/>
        <w:rPr>
          <w:rFonts w:ascii="Arial" w:hAnsi="Arial"/>
          <w:sz w:val="15"/>
          <w:szCs w:val="15"/>
          <w:highlight w:val="yellow"/>
        </w:rPr>
      </w:pPr>
      <w:r w:rsidRPr="006C34C0">
        <w:rPr>
          <w:sz w:val="15"/>
          <w:szCs w:val="15"/>
          <w:highlight w:val="yellow"/>
        </w:rPr>
        <w:t>DESIGN</w:t>
      </w:r>
    </w:p>
    <w:p w14:paraId="4FB20168" w14:textId="77777777" w:rsidR="00FC4DEE" w:rsidRPr="006C34C0" w:rsidRDefault="00FC4DEE" w:rsidP="00FC4DEE">
      <w:pPr>
        <w:pStyle w:val="Heading2"/>
        <w:ind w:left="1701"/>
        <w:rPr>
          <w:sz w:val="15"/>
          <w:szCs w:val="15"/>
          <w:highlight w:val="yellow"/>
        </w:rPr>
      </w:pPr>
      <w:r w:rsidRPr="006C34C0">
        <w:rPr>
          <w:sz w:val="15"/>
          <w:szCs w:val="15"/>
          <w:highlight w:val="yellow"/>
        </w:rPr>
        <w:t>The Contractor must:</w:t>
      </w:r>
    </w:p>
    <w:p w14:paraId="7AECE126"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undertake all design necessary to ensure that the Goods will comply with the specified requirements when </w:t>
      </w:r>
      <w:proofErr w:type="gramStart"/>
      <w:r w:rsidRPr="006C34C0">
        <w:rPr>
          <w:sz w:val="15"/>
          <w:szCs w:val="15"/>
          <w:highlight w:val="yellow"/>
        </w:rPr>
        <w:t>installed;</w:t>
      </w:r>
      <w:proofErr w:type="gramEnd"/>
    </w:p>
    <w:p w14:paraId="6C865DFF"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where the Goods are being installed in an existing building / structure, verify that the building / structure can support the imposed loading in accordance with the Building Code of Australia and any applicable Australian </w:t>
      </w:r>
      <w:proofErr w:type="gramStart"/>
      <w:r w:rsidRPr="006C34C0">
        <w:rPr>
          <w:sz w:val="15"/>
          <w:szCs w:val="15"/>
          <w:highlight w:val="yellow"/>
        </w:rPr>
        <w:t>Standard;</w:t>
      </w:r>
      <w:proofErr w:type="gramEnd"/>
    </w:p>
    <w:p w14:paraId="79D0EEC1" w14:textId="77777777" w:rsidR="00FC4DEE" w:rsidRPr="006C34C0" w:rsidRDefault="00FC4DEE" w:rsidP="00FC4DEE">
      <w:pPr>
        <w:pStyle w:val="Heading3"/>
        <w:ind w:left="2127"/>
        <w:rPr>
          <w:sz w:val="15"/>
          <w:szCs w:val="15"/>
          <w:highlight w:val="yellow"/>
        </w:rPr>
      </w:pPr>
      <w:r w:rsidRPr="006C34C0">
        <w:rPr>
          <w:sz w:val="15"/>
          <w:szCs w:val="15"/>
          <w:highlight w:val="yellow"/>
        </w:rPr>
        <w:t>if necessary, design and install additional strengthening in the building / structure to support the Goods; and</w:t>
      </w:r>
    </w:p>
    <w:p w14:paraId="5F644A56"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provide the </w:t>
      </w:r>
      <w:proofErr w:type="gramStart"/>
      <w:r w:rsidRPr="006C34C0">
        <w:rPr>
          <w:sz w:val="15"/>
          <w:szCs w:val="15"/>
          <w:highlight w:val="yellow"/>
        </w:rPr>
        <w:t>Principal</w:t>
      </w:r>
      <w:proofErr w:type="gramEnd"/>
      <w:r w:rsidRPr="006C34C0">
        <w:rPr>
          <w:sz w:val="15"/>
          <w:szCs w:val="15"/>
          <w:highlight w:val="yellow"/>
        </w:rPr>
        <w:t xml:space="preserve"> with a copy of drawings and specifications relevant to the installation.</w:t>
      </w:r>
    </w:p>
    <w:p w14:paraId="2584B88F" w14:textId="77777777" w:rsidR="00FC4DEE" w:rsidRPr="006C34C0" w:rsidRDefault="00FC4DEE" w:rsidP="00FC4DEE">
      <w:pPr>
        <w:pStyle w:val="Heading1"/>
        <w:ind w:left="1134"/>
        <w:rPr>
          <w:rFonts w:ascii="Arial" w:hAnsi="Arial"/>
          <w:sz w:val="15"/>
          <w:szCs w:val="15"/>
          <w:highlight w:val="yellow"/>
        </w:rPr>
      </w:pPr>
      <w:r w:rsidRPr="006C34C0">
        <w:rPr>
          <w:sz w:val="15"/>
          <w:szCs w:val="15"/>
          <w:highlight w:val="yellow"/>
        </w:rPr>
        <w:t>INSTALLATION OF GOODS</w:t>
      </w:r>
    </w:p>
    <w:p w14:paraId="6FA90E54" w14:textId="77777777" w:rsidR="00FC4DEE" w:rsidRPr="006C34C0" w:rsidRDefault="00FC4DEE" w:rsidP="00FC4DEE">
      <w:pPr>
        <w:pStyle w:val="Heading2"/>
        <w:tabs>
          <w:tab w:val="num" w:pos="1134"/>
        </w:tabs>
        <w:ind w:left="1701"/>
        <w:rPr>
          <w:sz w:val="15"/>
          <w:szCs w:val="15"/>
          <w:highlight w:val="yellow"/>
        </w:rPr>
      </w:pPr>
      <w:r w:rsidRPr="006C34C0">
        <w:rPr>
          <w:sz w:val="15"/>
          <w:szCs w:val="15"/>
          <w:highlight w:val="yellow"/>
        </w:rPr>
        <w:t>The Contractor must:</w:t>
      </w:r>
    </w:p>
    <w:p w14:paraId="43979830"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supply and install the Goods by the Installation Date or by such other date as is agreed in writing between the Principal and the </w:t>
      </w:r>
      <w:proofErr w:type="gramStart"/>
      <w:r w:rsidRPr="006C34C0">
        <w:rPr>
          <w:sz w:val="15"/>
          <w:szCs w:val="15"/>
          <w:highlight w:val="yellow"/>
        </w:rPr>
        <w:t>Contractor;</w:t>
      </w:r>
      <w:proofErr w:type="gramEnd"/>
      <w:r w:rsidRPr="006C34C0">
        <w:rPr>
          <w:sz w:val="15"/>
          <w:szCs w:val="15"/>
          <w:highlight w:val="yellow"/>
        </w:rPr>
        <w:t xml:space="preserve"> </w:t>
      </w:r>
    </w:p>
    <w:p w14:paraId="29B64407"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provide all things and take all measures necessary to protect people and </w:t>
      </w:r>
      <w:proofErr w:type="gramStart"/>
      <w:r w:rsidRPr="006C34C0">
        <w:rPr>
          <w:sz w:val="15"/>
          <w:szCs w:val="15"/>
          <w:highlight w:val="yellow"/>
        </w:rPr>
        <w:t>property;</w:t>
      </w:r>
      <w:proofErr w:type="gramEnd"/>
    </w:p>
    <w:p w14:paraId="505C8B2C" w14:textId="77777777" w:rsidR="00FC4DEE" w:rsidRPr="006C34C0" w:rsidRDefault="00FC4DEE" w:rsidP="00FC4DEE">
      <w:pPr>
        <w:pStyle w:val="Heading3"/>
        <w:ind w:left="2127"/>
        <w:rPr>
          <w:sz w:val="15"/>
          <w:szCs w:val="15"/>
          <w:highlight w:val="yellow"/>
        </w:rPr>
      </w:pPr>
      <w:r w:rsidRPr="006C34C0">
        <w:rPr>
          <w:sz w:val="15"/>
          <w:szCs w:val="15"/>
          <w:highlight w:val="yellow"/>
        </w:rPr>
        <w:t>avoid unnecessary interference with the passage of people and vehicles (where applicable</w:t>
      </w:r>
      <w:proofErr w:type="gramStart"/>
      <w:r w:rsidRPr="006C34C0">
        <w:rPr>
          <w:sz w:val="15"/>
          <w:szCs w:val="15"/>
          <w:highlight w:val="yellow"/>
        </w:rPr>
        <w:t>);</w:t>
      </w:r>
      <w:proofErr w:type="gramEnd"/>
      <w:r w:rsidRPr="006C34C0">
        <w:rPr>
          <w:sz w:val="15"/>
          <w:szCs w:val="15"/>
          <w:highlight w:val="yellow"/>
        </w:rPr>
        <w:t xml:space="preserve"> </w:t>
      </w:r>
    </w:p>
    <w:p w14:paraId="0953ED88"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prevent nuisance and unreasonable noise and </w:t>
      </w:r>
      <w:proofErr w:type="gramStart"/>
      <w:r w:rsidRPr="006C34C0">
        <w:rPr>
          <w:sz w:val="15"/>
          <w:szCs w:val="15"/>
          <w:highlight w:val="yellow"/>
        </w:rPr>
        <w:t>disturbance;</w:t>
      </w:r>
      <w:proofErr w:type="gramEnd"/>
    </w:p>
    <w:p w14:paraId="73CC2603"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unless specified otherwise, provide all labour, machinery, materials and other things necessary to install the </w:t>
      </w:r>
      <w:proofErr w:type="gramStart"/>
      <w:r w:rsidRPr="006C34C0">
        <w:rPr>
          <w:sz w:val="15"/>
          <w:szCs w:val="15"/>
          <w:highlight w:val="yellow"/>
        </w:rPr>
        <w:t>Goods;</w:t>
      </w:r>
      <w:proofErr w:type="gramEnd"/>
    </w:p>
    <w:p w14:paraId="79DB3659"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reasonably cooperate with the </w:t>
      </w:r>
      <w:proofErr w:type="gramStart"/>
      <w:r w:rsidRPr="006C34C0">
        <w:rPr>
          <w:sz w:val="15"/>
          <w:szCs w:val="15"/>
          <w:highlight w:val="yellow"/>
        </w:rPr>
        <w:t>Principal</w:t>
      </w:r>
      <w:proofErr w:type="gramEnd"/>
      <w:r w:rsidRPr="006C34C0">
        <w:rPr>
          <w:sz w:val="15"/>
          <w:szCs w:val="15"/>
          <w:highlight w:val="yellow"/>
        </w:rPr>
        <w:t xml:space="preserve"> and its agents during the installation;</w:t>
      </w:r>
    </w:p>
    <w:p w14:paraId="69C0FEDF" w14:textId="77777777" w:rsidR="00FC4DEE" w:rsidRPr="006C34C0" w:rsidRDefault="00FC4DEE" w:rsidP="00FC4DEE">
      <w:pPr>
        <w:pStyle w:val="Heading3"/>
        <w:ind w:left="2127"/>
        <w:rPr>
          <w:sz w:val="15"/>
          <w:szCs w:val="15"/>
          <w:highlight w:val="yellow"/>
        </w:rPr>
      </w:pPr>
      <w:r w:rsidRPr="006C34C0">
        <w:rPr>
          <w:sz w:val="15"/>
          <w:szCs w:val="15"/>
          <w:highlight w:val="yellow"/>
        </w:rPr>
        <w:lastRenderedPageBreak/>
        <w:t>install the Goods in accordance with applicable standard industry practice (or better); and</w:t>
      </w:r>
    </w:p>
    <w:p w14:paraId="2BFEABAC"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comply with any of the </w:t>
      </w:r>
      <w:proofErr w:type="gramStart"/>
      <w:r w:rsidRPr="006C34C0">
        <w:rPr>
          <w:sz w:val="15"/>
          <w:szCs w:val="15"/>
          <w:highlight w:val="yellow"/>
        </w:rPr>
        <w:t>Principal’s</w:t>
      </w:r>
      <w:proofErr w:type="gramEnd"/>
      <w:r w:rsidRPr="006C34C0">
        <w:rPr>
          <w:sz w:val="15"/>
          <w:szCs w:val="15"/>
          <w:highlight w:val="yellow"/>
        </w:rPr>
        <w:t xml:space="preserve"> requirements regarding Site access and security.</w:t>
      </w:r>
    </w:p>
    <w:p w14:paraId="640CA638" w14:textId="77777777" w:rsidR="00FC4DEE" w:rsidRPr="006C34C0" w:rsidRDefault="00FC4DEE" w:rsidP="00FC4DEE">
      <w:pPr>
        <w:pStyle w:val="Heading2"/>
        <w:tabs>
          <w:tab w:val="num" w:pos="1134"/>
        </w:tabs>
        <w:ind w:left="1701"/>
        <w:rPr>
          <w:sz w:val="15"/>
          <w:szCs w:val="15"/>
          <w:highlight w:val="yellow"/>
        </w:rPr>
      </w:pPr>
      <w:r w:rsidRPr="006C34C0">
        <w:rPr>
          <w:sz w:val="15"/>
          <w:szCs w:val="15"/>
          <w:highlight w:val="yellow"/>
        </w:rPr>
        <w:t xml:space="preserve">The Contractor is entitled to only such use and control of the Site as is necessary to enable the Contractor to undertake the installation of the Goods.   While the Contractor is installing the Goods, the Contractor is responsible for the care and control of the Goods and that part of the Site which is reasonably necessary for installation of the Goods. </w:t>
      </w:r>
    </w:p>
    <w:p w14:paraId="5451B026" w14:textId="77777777" w:rsidR="00FC4DEE" w:rsidRPr="006C34C0" w:rsidRDefault="00FC4DEE" w:rsidP="00FC4DEE">
      <w:pPr>
        <w:pStyle w:val="Heading2"/>
        <w:tabs>
          <w:tab w:val="num" w:pos="1134"/>
        </w:tabs>
        <w:ind w:left="1701"/>
        <w:rPr>
          <w:sz w:val="15"/>
          <w:szCs w:val="15"/>
          <w:highlight w:val="yellow"/>
        </w:rPr>
      </w:pPr>
      <w:r w:rsidRPr="006C34C0">
        <w:rPr>
          <w:sz w:val="15"/>
          <w:szCs w:val="15"/>
          <w:highlight w:val="yellow"/>
        </w:rPr>
        <w:t xml:space="preserve">The serviceability and integrity of any building / structure must not be degraded by the installation of the Goods. </w:t>
      </w:r>
    </w:p>
    <w:p w14:paraId="5CDF7AAB" w14:textId="77777777" w:rsidR="00FC4DEE" w:rsidRPr="006C34C0" w:rsidRDefault="00FC4DEE" w:rsidP="00FC4DEE">
      <w:pPr>
        <w:pStyle w:val="Heading1"/>
        <w:ind w:left="1134"/>
        <w:rPr>
          <w:rFonts w:ascii="Arial" w:hAnsi="Arial"/>
          <w:sz w:val="15"/>
          <w:szCs w:val="15"/>
          <w:highlight w:val="yellow"/>
        </w:rPr>
      </w:pPr>
      <w:r w:rsidRPr="006C34C0">
        <w:rPr>
          <w:sz w:val="15"/>
          <w:szCs w:val="15"/>
          <w:highlight w:val="yellow"/>
        </w:rPr>
        <w:t>testing and COMMISSIONING</w:t>
      </w:r>
    </w:p>
    <w:p w14:paraId="0471DC4C" w14:textId="77777777" w:rsidR="00FC4DEE" w:rsidRPr="006C34C0" w:rsidRDefault="00FC4DEE" w:rsidP="00FC4DEE">
      <w:pPr>
        <w:pStyle w:val="Heading2"/>
        <w:ind w:left="1701"/>
        <w:rPr>
          <w:sz w:val="15"/>
          <w:szCs w:val="15"/>
          <w:highlight w:val="yellow"/>
        </w:rPr>
      </w:pPr>
      <w:r w:rsidRPr="006C34C0">
        <w:rPr>
          <w:sz w:val="15"/>
          <w:szCs w:val="15"/>
          <w:highlight w:val="yellow"/>
        </w:rPr>
        <w:t>The Contractor must undertake all testing and commissioning necessary to demonstrate that the goods comply with the requirements of this contract.</w:t>
      </w:r>
    </w:p>
    <w:p w14:paraId="1F1D11D9" w14:textId="77777777" w:rsidR="00FC4DEE" w:rsidRPr="006C34C0" w:rsidRDefault="00FC4DEE" w:rsidP="00FC4DEE">
      <w:pPr>
        <w:pStyle w:val="Heading2"/>
        <w:ind w:left="1701"/>
        <w:rPr>
          <w:sz w:val="15"/>
          <w:szCs w:val="15"/>
          <w:highlight w:val="yellow"/>
        </w:rPr>
      </w:pPr>
      <w:r w:rsidRPr="006C34C0">
        <w:rPr>
          <w:sz w:val="15"/>
          <w:szCs w:val="15"/>
          <w:highlight w:val="yellow"/>
        </w:rPr>
        <w:t>If requested by the Principal, the Contractor must prepare and implement an inspection and test plan and provide a copy to the Principal. The inspection and test plan must describe in detail all testing and inspection to be undertaken to demonstrate compliance with the requirements of this Contract, including:</w:t>
      </w:r>
    </w:p>
    <w:p w14:paraId="39427B30" w14:textId="77777777" w:rsidR="00FC4DEE" w:rsidRPr="006C34C0" w:rsidRDefault="00FC4DEE" w:rsidP="00FC4DEE">
      <w:pPr>
        <w:pStyle w:val="Heading3"/>
        <w:ind w:left="2127"/>
        <w:rPr>
          <w:sz w:val="15"/>
          <w:szCs w:val="15"/>
          <w:highlight w:val="yellow"/>
        </w:rPr>
      </w:pPr>
      <w:r w:rsidRPr="006C34C0">
        <w:rPr>
          <w:sz w:val="15"/>
          <w:szCs w:val="15"/>
          <w:highlight w:val="yellow"/>
        </w:rPr>
        <w:t>clear cross referencing to the applicable clauses of the specification and/or applicable standards:</w:t>
      </w:r>
    </w:p>
    <w:p w14:paraId="467CB39C" w14:textId="77777777" w:rsidR="00FC4DEE" w:rsidRPr="006C34C0" w:rsidRDefault="00FC4DEE" w:rsidP="00FC4DEE">
      <w:pPr>
        <w:pStyle w:val="Heading3"/>
        <w:ind w:left="2127"/>
        <w:rPr>
          <w:sz w:val="15"/>
          <w:szCs w:val="15"/>
          <w:highlight w:val="yellow"/>
        </w:rPr>
      </w:pPr>
      <w:r w:rsidRPr="006C34C0">
        <w:rPr>
          <w:sz w:val="15"/>
          <w:szCs w:val="15"/>
          <w:highlight w:val="yellow"/>
        </w:rPr>
        <w:t>test frequency, acceptance criteria and records produced demonstrating compliance; and</w:t>
      </w:r>
    </w:p>
    <w:p w14:paraId="390332FA"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any stage testing, such as factory acceptance testing, site / static </w:t>
      </w:r>
      <w:proofErr w:type="gramStart"/>
      <w:r w:rsidRPr="006C34C0">
        <w:rPr>
          <w:sz w:val="15"/>
          <w:szCs w:val="15"/>
          <w:highlight w:val="yellow"/>
        </w:rPr>
        <w:t>tests</w:t>
      </w:r>
      <w:proofErr w:type="gramEnd"/>
      <w:r w:rsidRPr="006C34C0">
        <w:rPr>
          <w:sz w:val="15"/>
          <w:szCs w:val="15"/>
          <w:highlight w:val="yellow"/>
        </w:rPr>
        <w:t xml:space="preserve"> and system integration tests.</w:t>
      </w:r>
    </w:p>
    <w:p w14:paraId="4AC7695A" w14:textId="77777777" w:rsidR="00FC4DEE" w:rsidRPr="006C34C0" w:rsidRDefault="00FC4DEE" w:rsidP="00FC4DEE">
      <w:pPr>
        <w:pStyle w:val="Heading2"/>
        <w:ind w:left="1701"/>
        <w:rPr>
          <w:sz w:val="15"/>
          <w:szCs w:val="15"/>
          <w:highlight w:val="yellow"/>
        </w:rPr>
      </w:pPr>
      <w:r w:rsidRPr="006C34C0">
        <w:rPr>
          <w:sz w:val="15"/>
          <w:szCs w:val="15"/>
          <w:highlight w:val="yellow"/>
        </w:rPr>
        <w:t>The Contractor must provide to Principal all inspection and test records and results, including any results showing non-compliance and the proposed disposition to rectify the non-compliance.</w:t>
      </w:r>
    </w:p>
    <w:p w14:paraId="5F2174F0" w14:textId="77777777" w:rsidR="00FC4DEE" w:rsidRPr="006C34C0" w:rsidRDefault="00FC4DEE" w:rsidP="00FC4DEE">
      <w:pPr>
        <w:pStyle w:val="Heading1"/>
        <w:ind w:left="1134"/>
        <w:rPr>
          <w:rFonts w:ascii="Arial" w:hAnsi="Arial"/>
          <w:sz w:val="15"/>
          <w:szCs w:val="15"/>
          <w:highlight w:val="yellow"/>
        </w:rPr>
      </w:pPr>
      <w:r w:rsidRPr="006C34C0">
        <w:rPr>
          <w:sz w:val="15"/>
          <w:szCs w:val="15"/>
          <w:highlight w:val="yellow"/>
        </w:rPr>
        <w:t>MANUFACTURER'S WARRANTY</w:t>
      </w:r>
    </w:p>
    <w:p w14:paraId="219013D3" w14:textId="77777777" w:rsidR="00FC4DEE" w:rsidRPr="006C34C0" w:rsidRDefault="00FC4DEE" w:rsidP="00FC4DEE">
      <w:pPr>
        <w:pStyle w:val="Heading2"/>
        <w:ind w:left="1701"/>
        <w:rPr>
          <w:sz w:val="15"/>
          <w:szCs w:val="15"/>
          <w:highlight w:val="yellow"/>
        </w:rPr>
      </w:pPr>
      <w:r w:rsidRPr="006C34C0">
        <w:rPr>
          <w:sz w:val="15"/>
          <w:szCs w:val="15"/>
          <w:highlight w:val="yellow"/>
        </w:rPr>
        <w:t>The Contractor must ensure that the Principal has the full benefit of any manufacturer’s warranty in respect of the Goods.</w:t>
      </w:r>
    </w:p>
    <w:p w14:paraId="2F554A10" w14:textId="77777777" w:rsidR="00FC4DEE" w:rsidRPr="006C34C0" w:rsidRDefault="00FC4DEE" w:rsidP="00FC4DEE">
      <w:pPr>
        <w:pStyle w:val="Heading1"/>
        <w:ind w:left="1134"/>
        <w:rPr>
          <w:rFonts w:ascii="Arial" w:hAnsi="Arial"/>
          <w:sz w:val="15"/>
          <w:szCs w:val="15"/>
          <w:highlight w:val="yellow"/>
        </w:rPr>
      </w:pPr>
      <w:r w:rsidRPr="006C34C0">
        <w:rPr>
          <w:sz w:val="15"/>
          <w:szCs w:val="15"/>
          <w:highlight w:val="yellow"/>
        </w:rPr>
        <w:t>HANDOVER</w:t>
      </w:r>
    </w:p>
    <w:p w14:paraId="76071B6E" w14:textId="77777777" w:rsidR="00FC4DEE" w:rsidRPr="006C34C0" w:rsidRDefault="00FC4DEE" w:rsidP="00FC4DEE">
      <w:pPr>
        <w:pStyle w:val="Heading2"/>
        <w:ind w:left="1701"/>
        <w:rPr>
          <w:sz w:val="15"/>
          <w:szCs w:val="15"/>
          <w:highlight w:val="yellow"/>
        </w:rPr>
      </w:pPr>
      <w:r w:rsidRPr="006C34C0">
        <w:rPr>
          <w:sz w:val="15"/>
          <w:szCs w:val="15"/>
          <w:highlight w:val="yellow"/>
        </w:rPr>
        <w:t>Prior to the Installation Date, the Contractor must provide the Principal with:</w:t>
      </w:r>
    </w:p>
    <w:p w14:paraId="09B44014"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all records, test results and certificates demonstrating compliance with this </w:t>
      </w:r>
      <w:proofErr w:type="gramStart"/>
      <w:r w:rsidRPr="006C34C0">
        <w:rPr>
          <w:sz w:val="15"/>
          <w:szCs w:val="15"/>
          <w:highlight w:val="yellow"/>
        </w:rPr>
        <w:t>Contract;</w:t>
      </w:r>
      <w:proofErr w:type="gramEnd"/>
    </w:p>
    <w:p w14:paraId="630AEF25"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copies (in electronic and hard copy form) of all manuals and instructions necessary to operate and maintain the Goods to the specified </w:t>
      </w:r>
      <w:proofErr w:type="gramStart"/>
      <w:r w:rsidRPr="006C34C0">
        <w:rPr>
          <w:sz w:val="15"/>
          <w:szCs w:val="15"/>
          <w:highlight w:val="yellow"/>
        </w:rPr>
        <w:t>standard;</w:t>
      </w:r>
      <w:proofErr w:type="gramEnd"/>
    </w:p>
    <w:p w14:paraId="35853AE7"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any training necessary for the </w:t>
      </w:r>
      <w:proofErr w:type="gramStart"/>
      <w:r w:rsidRPr="006C34C0">
        <w:rPr>
          <w:sz w:val="15"/>
          <w:szCs w:val="15"/>
          <w:highlight w:val="yellow"/>
        </w:rPr>
        <w:t>Principal’s</w:t>
      </w:r>
      <w:proofErr w:type="gramEnd"/>
      <w:r w:rsidRPr="006C34C0">
        <w:rPr>
          <w:sz w:val="15"/>
          <w:szCs w:val="15"/>
          <w:highlight w:val="yellow"/>
        </w:rPr>
        <w:t xml:space="preserve"> personnel and/or agents to operate the Goods; and</w:t>
      </w:r>
    </w:p>
    <w:p w14:paraId="53318F4D" w14:textId="77777777" w:rsidR="00FC4DEE" w:rsidRPr="006C34C0" w:rsidRDefault="00FC4DEE" w:rsidP="00FC4DEE">
      <w:pPr>
        <w:pStyle w:val="Heading3"/>
        <w:ind w:left="2127"/>
        <w:rPr>
          <w:sz w:val="15"/>
          <w:szCs w:val="15"/>
          <w:highlight w:val="yellow"/>
        </w:rPr>
      </w:pPr>
      <w:r w:rsidRPr="006C34C0">
        <w:rPr>
          <w:sz w:val="15"/>
          <w:szCs w:val="15"/>
          <w:highlight w:val="yellow"/>
        </w:rPr>
        <w:t>copies of any manufacturer’s warranty in respect of the Goods.</w:t>
      </w:r>
    </w:p>
    <w:p w14:paraId="2F535F94" w14:textId="77777777" w:rsidR="00FC4DEE" w:rsidRPr="006C34C0" w:rsidRDefault="00FC4DEE" w:rsidP="00FC4DEE">
      <w:pPr>
        <w:pStyle w:val="Heading1"/>
        <w:ind w:left="1134"/>
        <w:rPr>
          <w:rFonts w:ascii="Arial" w:hAnsi="Arial"/>
          <w:sz w:val="15"/>
          <w:szCs w:val="15"/>
          <w:highlight w:val="yellow"/>
        </w:rPr>
      </w:pPr>
      <w:r w:rsidRPr="006C34C0">
        <w:rPr>
          <w:sz w:val="15"/>
          <w:szCs w:val="15"/>
          <w:highlight w:val="yellow"/>
        </w:rPr>
        <w:t>RECTIFICATION OF DEFECTS DURING THE WARRANTY PERIOD</w:t>
      </w:r>
    </w:p>
    <w:p w14:paraId="2C868C1B" w14:textId="77777777" w:rsidR="00FC4DEE" w:rsidRPr="006C34C0" w:rsidRDefault="00FC4DEE" w:rsidP="00FC4DEE">
      <w:pPr>
        <w:pStyle w:val="Heading2"/>
        <w:ind w:left="1701"/>
        <w:rPr>
          <w:sz w:val="15"/>
          <w:szCs w:val="15"/>
          <w:highlight w:val="yellow"/>
        </w:rPr>
      </w:pPr>
      <w:r w:rsidRPr="006C34C0">
        <w:rPr>
          <w:sz w:val="15"/>
          <w:szCs w:val="15"/>
          <w:highlight w:val="yellow"/>
        </w:rPr>
        <w:t xml:space="preserve">If a non-compliance with a specified requirement is identified during the Warranty Period, the Contractor must provide all repairs, replacement parts and labour at its own expense to rectify the non-compliance.  </w:t>
      </w:r>
    </w:p>
    <w:p w14:paraId="40B9AB65" w14:textId="77777777" w:rsidR="00FC4DEE" w:rsidRPr="006C34C0" w:rsidRDefault="00FC4DEE" w:rsidP="00FC4DEE">
      <w:pPr>
        <w:pStyle w:val="Heading2"/>
        <w:ind w:left="1701"/>
        <w:rPr>
          <w:sz w:val="15"/>
          <w:szCs w:val="15"/>
          <w:highlight w:val="yellow"/>
        </w:rPr>
      </w:pPr>
      <w:r w:rsidRPr="006C34C0">
        <w:rPr>
          <w:sz w:val="15"/>
          <w:szCs w:val="15"/>
          <w:highlight w:val="yellow"/>
        </w:rPr>
        <w:t>The Contractor must:</w:t>
      </w:r>
    </w:p>
    <w:p w14:paraId="2DF11563"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provide reasonable notice to the </w:t>
      </w:r>
      <w:proofErr w:type="gramStart"/>
      <w:r w:rsidRPr="006C34C0">
        <w:rPr>
          <w:sz w:val="15"/>
          <w:szCs w:val="15"/>
          <w:highlight w:val="yellow"/>
        </w:rPr>
        <w:t>Principal</w:t>
      </w:r>
      <w:proofErr w:type="gramEnd"/>
      <w:r w:rsidRPr="006C34C0">
        <w:rPr>
          <w:sz w:val="15"/>
          <w:szCs w:val="15"/>
          <w:highlight w:val="yellow"/>
        </w:rPr>
        <w:t xml:space="preserve"> of its program to undertake the repair / rectification; and</w:t>
      </w:r>
    </w:p>
    <w:p w14:paraId="14CE4CB0" w14:textId="77777777" w:rsidR="00FC4DEE" w:rsidRPr="006C34C0" w:rsidRDefault="00FC4DEE" w:rsidP="00FC4DEE">
      <w:pPr>
        <w:pStyle w:val="Heading3"/>
        <w:ind w:left="2127"/>
        <w:rPr>
          <w:sz w:val="15"/>
          <w:szCs w:val="15"/>
          <w:highlight w:val="yellow"/>
        </w:rPr>
      </w:pPr>
      <w:r w:rsidRPr="006C34C0">
        <w:rPr>
          <w:sz w:val="15"/>
          <w:szCs w:val="15"/>
          <w:highlight w:val="yellow"/>
        </w:rPr>
        <w:t xml:space="preserve">undertake the rectification work so as to minimise interference and disruption to the </w:t>
      </w:r>
      <w:proofErr w:type="gramStart"/>
      <w:r w:rsidRPr="006C34C0">
        <w:rPr>
          <w:sz w:val="15"/>
          <w:szCs w:val="15"/>
          <w:highlight w:val="yellow"/>
        </w:rPr>
        <w:t>Principal</w:t>
      </w:r>
      <w:proofErr w:type="gramEnd"/>
      <w:r w:rsidRPr="006C34C0">
        <w:rPr>
          <w:sz w:val="15"/>
          <w:szCs w:val="15"/>
          <w:highlight w:val="yellow"/>
        </w:rPr>
        <w:t xml:space="preserve"> and / or the occupiers / users of the infrastructure. The Contractor acknowledges that this may require rectification work to be undertaken outside of usual business hours.</w:t>
      </w:r>
    </w:p>
    <w:p w14:paraId="579161A7" w14:textId="77777777" w:rsidR="00881605" w:rsidRDefault="00881605" w:rsidP="003477ED">
      <w:pPr>
        <w:spacing w:before="180" w:after="0"/>
        <w:ind w:left="142" w:firstLine="0"/>
        <w:rPr>
          <w:sz w:val="16"/>
          <w:szCs w:val="16"/>
        </w:rPr>
      </w:pPr>
    </w:p>
    <w:p w14:paraId="395EF1A1" w14:textId="77777777" w:rsidR="00F74FB6" w:rsidRDefault="00F74FB6" w:rsidP="003477ED">
      <w:pPr>
        <w:spacing w:before="180" w:after="0"/>
        <w:ind w:left="142" w:firstLine="0"/>
        <w:rPr>
          <w:sz w:val="16"/>
          <w:szCs w:val="16"/>
        </w:rPr>
      </w:pPr>
    </w:p>
    <w:p w14:paraId="6747913F" w14:textId="77777777" w:rsidR="00F74FB6" w:rsidRPr="00DC2BF6" w:rsidRDefault="00F74FB6" w:rsidP="003477ED">
      <w:pPr>
        <w:spacing w:before="180" w:after="0"/>
        <w:ind w:left="142" w:firstLine="0"/>
        <w:rPr>
          <w:sz w:val="16"/>
          <w:szCs w:val="16"/>
        </w:rPr>
      </w:pPr>
    </w:p>
    <w:p w14:paraId="623E2CE8" w14:textId="77777777" w:rsidR="00F74FB6" w:rsidRPr="006C34C0" w:rsidRDefault="00F74FB6" w:rsidP="00F74FB6">
      <w:pPr>
        <w:pStyle w:val="ListParagraph"/>
        <w:ind w:left="709" w:hanging="567"/>
        <w:rPr>
          <w:sz w:val="15"/>
          <w:szCs w:val="15"/>
          <w:highlight w:val="green"/>
        </w:rPr>
      </w:pPr>
      <w:r w:rsidRPr="006C34C0">
        <w:rPr>
          <w:sz w:val="15"/>
          <w:szCs w:val="15"/>
          <w:highlight w:val="green"/>
        </w:rPr>
        <w:t>DELIVERABLES RELEVANT TO PLANT</w:t>
      </w:r>
    </w:p>
    <w:p w14:paraId="064DB8D8" w14:textId="77777777" w:rsidR="00F74FB6" w:rsidRPr="006C34C0" w:rsidRDefault="00F74FB6" w:rsidP="00F74FB6">
      <w:pPr>
        <w:pStyle w:val="Heading2"/>
        <w:numPr>
          <w:ilvl w:val="0"/>
          <w:numId w:val="34"/>
        </w:numPr>
        <w:spacing w:before="120"/>
        <w:rPr>
          <w:color w:val="000000"/>
          <w:sz w:val="15"/>
          <w:szCs w:val="15"/>
          <w:highlight w:val="green"/>
        </w:rPr>
      </w:pPr>
      <w:r w:rsidRPr="006C34C0">
        <w:rPr>
          <w:sz w:val="15"/>
          <w:szCs w:val="15"/>
          <w:highlight w:val="green"/>
        </w:rPr>
        <w:t>On or prior to the Date for Delivery, the Cont</w:t>
      </w:r>
      <w:r w:rsidRPr="006C34C0">
        <w:rPr>
          <w:color w:val="000000"/>
          <w:sz w:val="15"/>
          <w:szCs w:val="15"/>
          <w:highlight w:val="green"/>
        </w:rPr>
        <w:t xml:space="preserve">ractor must supply the following to the Principal’s </w:t>
      </w:r>
      <w:r w:rsidRPr="006C34C0">
        <w:rPr>
          <w:sz w:val="15"/>
          <w:szCs w:val="15"/>
          <w:highlight w:val="green"/>
        </w:rPr>
        <w:t>Representative</w:t>
      </w:r>
      <w:r w:rsidRPr="006C34C0">
        <w:rPr>
          <w:color w:val="000000"/>
          <w:sz w:val="15"/>
          <w:szCs w:val="15"/>
          <w:highlight w:val="green"/>
        </w:rPr>
        <w:t>:</w:t>
      </w:r>
    </w:p>
    <w:p w14:paraId="6EB8F3E8" w14:textId="77777777" w:rsidR="00F74FB6" w:rsidRPr="006C34C0" w:rsidRDefault="00F74FB6" w:rsidP="00F74FB6">
      <w:pPr>
        <w:pStyle w:val="Heading3"/>
        <w:numPr>
          <w:ilvl w:val="2"/>
          <w:numId w:val="38"/>
        </w:numPr>
        <w:spacing w:before="120"/>
        <w:rPr>
          <w:sz w:val="15"/>
          <w:szCs w:val="15"/>
          <w:highlight w:val="green"/>
        </w:rPr>
      </w:pPr>
      <w:r w:rsidRPr="006C34C0">
        <w:rPr>
          <w:color w:val="000000"/>
          <w:sz w:val="15"/>
          <w:szCs w:val="15"/>
          <w:highlight w:val="green"/>
        </w:rPr>
        <w:t xml:space="preserve">all </w:t>
      </w:r>
      <w:r w:rsidRPr="006C34C0">
        <w:rPr>
          <w:sz w:val="15"/>
          <w:szCs w:val="15"/>
          <w:highlight w:val="green"/>
        </w:rPr>
        <w:t>technical</w:t>
      </w:r>
      <w:r w:rsidRPr="006C34C0">
        <w:rPr>
          <w:color w:val="000000"/>
          <w:sz w:val="15"/>
          <w:szCs w:val="15"/>
          <w:highlight w:val="green"/>
        </w:rPr>
        <w:t xml:space="preserve"> information, </w:t>
      </w:r>
      <w:r w:rsidRPr="006C34C0">
        <w:rPr>
          <w:sz w:val="15"/>
          <w:szCs w:val="15"/>
          <w:highlight w:val="green"/>
        </w:rPr>
        <w:t>manuals and other documents which may reasonably be required for the operation and maintenance of the Plant and the training of personnel who use the Plant; and</w:t>
      </w:r>
    </w:p>
    <w:p w14:paraId="48720963" w14:textId="77777777" w:rsidR="00F74FB6" w:rsidRPr="006C34C0" w:rsidRDefault="00F74FB6" w:rsidP="00F74FB6">
      <w:pPr>
        <w:pStyle w:val="Heading3"/>
        <w:spacing w:before="120"/>
        <w:rPr>
          <w:sz w:val="15"/>
          <w:szCs w:val="15"/>
          <w:highlight w:val="green"/>
        </w:rPr>
      </w:pPr>
      <w:r w:rsidRPr="006C34C0">
        <w:rPr>
          <w:sz w:val="15"/>
          <w:szCs w:val="15"/>
          <w:highlight w:val="green"/>
        </w:rPr>
        <w:t xml:space="preserve">a completed “Plant Detail and Service Record Sheet” which lists the make, model, serial and part numbers of components and attachments and capacities and dimensions of each item of the </w:t>
      </w:r>
      <w:proofErr w:type="gramStart"/>
      <w:r w:rsidRPr="006C34C0">
        <w:rPr>
          <w:sz w:val="15"/>
          <w:szCs w:val="15"/>
          <w:highlight w:val="green"/>
        </w:rPr>
        <w:t>Plant;</w:t>
      </w:r>
      <w:proofErr w:type="gramEnd"/>
    </w:p>
    <w:p w14:paraId="59DEE96A" w14:textId="77777777" w:rsidR="00F74FB6" w:rsidRPr="006C34C0" w:rsidRDefault="00F74FB6" w:rsidP="00F74FB6">
      <w:pPr>
        <w:pStyle w:val="Heading2"/>
        <w:numPr>
          <w:ilvl w:val="0"/>
          <w:numId w:val="34"/>
        </w:numPr>
        <w:spacing w:before="120"/>
        <w:rPr>
          <w:color w:val="000000"/>
          <w:sz w:val="15"/>
          <w:szCs w:val="15"/>
          <w:highlight w:val="green"/>
        </w:rPr>
      </w:pPr>
      <w:r w:rsidRPr="006C34C0">
        <w:rPr>
          <w:color w:val="000000"/>
          <w:sz w:val="15"/>
          <w:szCs w:val="15"/>
          <w:highlight w:val="green"/>
        </w:rPr>
        <w:t>The Contractor must supply operator, parts and service manuals, including all schematic and wiring diagrams showing all electrical and electronic components and interconnecting wiring and any applicable hydraulic and pneumatic system schematic diagrams of the Plant.</w:t>
      </w:r>
    </w:p>
    <w:p w14:paraId="57AD682A" w14:textId="77777777" w:rsidR="00F74FB6" w:rsidRPr="006C34C0" w:rsidRDefault="00F74FB6" w:rsidP="00F74FB6">
      <w:pPr>
        <w:pStyle w:val="Heading2"/>
        <w:numPr>
          <w:ilvl w:val="0"/>
          <w:numId w:val="34"/>
        </w:numPr>
        <w:spacing w:before="120"/>
        <w:rPr>
          <w:sz w:val="15"/>
          <w:szCs w:val="15"/>
          <w:highlight w:val="green"/>
        </w:rPr>
      </w:pPr>
      <w:r w:rsidRPr="006C34C0">
        <w:rPr>
          <w:sz w:val="15"/>
          <w:szCs w:val="15"/>
          <w:highlight w:val="green"/>
        </w:rPr>
        <w:t>The Contractor grants the Principal a royalty free, non-exclusive, transferable, perpetual licence to use those intellectual property rights associated with the Plant which may be necessary for the operation, maintenance, repair or alteration of the Plant by or on behalf of the Principal.</w:t>
      </w:r>
    </w:p>
    <w:p w14:paraId="3281F93D" w14:textId="77777777" w:rsidR="00F74FB6" w:rsidRPr="006C34C0" w:rsidRDefault="00F74FB6" w:rsidP="00F74FB6">
      <w:pPr>
        <w:pStyle w:val="Heading2"/>
        <w:numPr>
          <w:ilvl w:val="0"/>
          <w:numId w:val="34"/>
        </w:numPr>
        <w:spacing w:before="120"/>
        <w:rPr>
          <w:sz w:val="15"/>
          <w:szCs w:val="15"/>
          <w:highlight w:val="green"/>
        </w:rPr>
      </w:pPr>
      <w:r w:rsidRPr="006C34C0">
        <w:rPr>
          <w:sz w:val="15"/>
          <w:szCs w:val="15"/>
          <w:highlight w:val="green"/>
        </w:rPr>
        <w:t>The Contractor must supply and fit in a conspicuous position on each item of Plant delivered, a servicing chart for the complete item showing service points, lubricants and time intervals between lubrications.  Quantities and dimensions on gauges, service and data plates must be in SI units.</w:t>
      </w:r>
    </w:p>
    <w:p w14:paraId="3F4354CE" w14:textId="77777777" w:rsidR="00F74FB6" w:rsidRPr="006C34C0" w:rsidRDefault="00F74FB6" w:rsidP="00F74FB6">
      <w:pPr>
        <w:pStyle w:val="Heading2"/>
        <w:numPr>
          <w:ilvl w:val="0"/>
          <w:numId w:val="34"/>
        </w:numPr>
        <w:spacing w:before="120"/>
        <w:rPr>
          <w:sz w:val="15"/>
          <w:szCs w:val="15"/>
          <w:highlight w:val="green"/>
        </w:rPr>
      </w:pPr>
      <w:r w:rsidRPr="006C34C0">
        <w:rPr>
          <w:sz w:val="15"/>
          <w:szCs w:val="15"/>
          <w:highlight w:val="green"/>
        </w:rPr>
        <w:t>The Contractor must maintain and retain, for a period of 6 years, full and proper records of all Plant and Warranty Services provided under this Contract.  Such records will include all data used in the creation of invoices issued pursuant to this Contract.</w:t>
      </w:r>
    </w:p>
    <w:p w14:paraId="15192CCB" w14:textId="77777777" w:rsidR="00F74FB6" w:rsidRPr="006C34C0" w:rsidRDefault="00F74FB6" w:rsidP="00F74FB6">
      <w:pPr>
        <w:pStyle w:val="Heading2"/>
        <w:numPr>
          <w:ilvl w:val="0"/>
          <w:numId w:val="34"/>
        </w:numPr>
        <w:spacing w:before="120"/>
        <w:rPr>
          <w:sz w:val="15"/>
          <w:szCs w:val="15"/>
          <w:highlight w:val="green"/>
        </w:rPr>
      </w:pPr>
      <w:r w:rsidRPr="006C34C0">
        <w:rPr>
          <w:sz w:val="15"/>
          <w:szCs w:val="15"/>
          <w:highlight w:val="green"/>
        </w:rPr>
        <w:t>The Specification may require the Contractor to generate records or reports which demonstrate that the Plant complies with this Contract. The Contractor must provide a copy of all such records (in electronic and hard copy) to the Principal. The Principal’s receipt and / or approval of these records or reports does not relieve the Contractor from responsibility for the Contractor’s errors or omissions or compliance with the requirements of this Contract.</w:t>
      </w:r>
    </w:p>
    <w:p w14:paraId="01D825F1" w14:textId="77777777" w:rsidR="00F74FB6" w:rsidRPr="006C34C0" w:rsidRDefault="00F74FB6" w:rsidP="00F74FB6">
      <w:pPr>
        <w:pStyle w:val="Heading2"/>
        <w:numPr>
          <w:ilvl w:val="0"/>
          <w:numId w:val="34"/>
        </w:numPr>
        <w:spacing w:before="120"/>
        <w:rPr>
          <w:sz w:val="15"/>
          <w:szCs w:val="15"/>
          <w:highlight w:val="green"/>
        </w:rPr>
      </w:pPr>
      <w:r w:rsidRPr="006C34C0">
        <w:rPr>
          <w:sz w:val="15"/>
          <w:szCs w:val="15"/>
          <w:highlight w:val="green"/>
        </w:rPr>
        <w:lastRenderedPageBreak/>
        <w:t>Upon reasonable notice being given, the Contractor will make the records referred to in this clause available to the Principal and allow the inspection and copying of such records.</w:t>
      </w:r>
    </w:p>
    <w:p w14:paraId="62315586" w14:textId="3D6FC271" w:rsidR="006C34C0" w:rsidRPr="006C34C0" w:rsidRDefault="006C34C0" w:rsidP="006C34C0">
      <w:pPr>
        <w:pStyle w:val="ListParagraph"/>
        <w:ind w:left="709" w:hanging="567"/>
        <w:rPr>
          <w:szCs w:val="15"/>
          <w:highlight w:val="green"/>
        </w:rPr>
      </w:pPr>
      <w:r w:rsidRPr="006C34C0">
        <w:rPr>
          <w:szCs w:val="15"/>
          <w:highlight w:val="green"/>
        </w:rPr>
        <w:t xml:space="preserve">  </w:t>
      </w:r>
      <w:bookmarkStart w:id="37" w:name="_Toc445100230"/>
      <w:r w:rsidRPr="006C34C0">
        <w:rPr>
          <w:szCs w:val="15"/>
          <w:highlight w:val="green"/>
        </w:rPr>
        <w:t>DELIVERY</w:t>
      </w:r>
      <w:bookmarkEnd w:id="37"/>
      <w:r w:rsidRPr="006C34C0">
        <w:rPr>
          <w:b w:val="0"/>
          <w:szCs w:val="15"/>
          <w:highlight w:val="green"/>
        </w:rPr>
        <w:t xml:space="preserve"> OF PLANT</w:t>
      </w:r>
    </w:p>
    <w:p w14:paraId="19AAF104" w14:textId="77777777" w:rsidR="006C34C0" w:rsidRPr="006C34C0" w:rsidRDefault="006C34C0" w:rsidP="006C34C0">
      <w:pPr>
        <w:numPr>
          <w:ilvl w:val="0"/>
          <w:numId w:val="39"/>
        </w:numPr>
        <w:spacing w:before="180" w:after="0"/>
        <w:rPr>
          <w:rFonts w:eastAsia="Calibri"/>
          <w:sz w:val="16"/>
          <w:szCs w:val="15"/>
          <w:highlight w:val="green"/>
        </w:rPr>
      </w:pPr>
      <w:r w:rsidRPr="006C34C0">
        <w:rPr>
          <w:rFonts w:eastAsia="Calibri"/>
          <w:sz w:val="16"/>
          <w:szCs w:val="15"/>
          <w:highlight w:val="green"/>
        </w:rPr>
        <w:t>The Contractor must deliver the Plant to the Delivery Point by the Delivery Date or by such other date as is agreed in writing between the Principal and the Contractor.  If requested by the Principal, the Contractor must give reasonable notice of the date it will deliver the Plant.</w:t>
      </w:r>
    </w:p>
    <w:p w14:paraId="4DECD92E" w14:textId="77777777" w:rsidR="006C34C0" w:rsidRPr="006C34C0" w:rsidRDefault="006C34C0" w:rsidP="006C34C0">
      <w:pPr>
        <w:numPr>
          <w:ilvl w:val="0"/>
          <w:numId w:val="39"/>
        </w:numPr>
        <w:spacing w:before="180" w:after="0"/>
        <w:rPr>
          <w:rFonts w:eastAsia="Calibri"/>
          <w:sz w:val="16"/>
          <w:szCs w:val="15"/>
          <w:highlight w:val="green"/>
        </w:rPr>
      </w:pPr>
      <w:r w:rsidRPr="006C34C0">
        <w:rPr>
          <w:rFonts w:eastAsia="Calibri"/>
          <w:sz w:val="16"/>
          <w:szCs w:val="15"/>
          <w:highlight w:val="green"/>
        </w:rPr>
        <w:t>If requested by the Principal, the Contractor must submit a reproducible copy of its program for procurement, fabrication and delivery of Plant (“Delivery Program”) within 14 days of acceptance of tender. The program must be updated  if any dates shown on the program are amended and must include details of the following:</w:t>
      </w:r>
    </w:p>
    <w:p w14:paraId="1254926E" w14:textId="77777777" w:rsidR="006C34C0" w:rsidRPr="006C34C0" w:rsidRDefault="006C34C0" w:rsidP="006C34C0">
      <w:pPr>
        <w:numPr>
          <w:ilvl w:val="0"/>
          <w:numId w:val="40"/>
        </w:numPr>
        <w:spacing w:before="180" w:after="0"/>
        <w:rPr>
          <w:rFonts w:eastAsia="Calibri"/>
          <w:sz w:val="16"/>
          <w:szCs w:val="15"/>
          <w:highlight w:val="green"/>
        </w:rPr>
      </w:pPr>
      <w:r w:rsidRPr="006C34C0">
        <w:rPr>
          <w:rFonts w:eastAsia="Calibri"/>
          <w:sz w:val="16"/>
          <w:szCs w:val="15"/>
          <w:highlight w:val="green"/>
        </w:rPr>
        <w:t>placing sub-orders milestones;</w:t>
      </w:r>
    </w:p>
    <w:p w14:paraId="51823BD5" w14:textId="77777777" w:rsidR="006C34C0" w:rsidRPr="006C34C0" w:rsidRDefault="006C34C0" w:rsidP="006C34C0">
      <w:pPr>
        <w:numPr>
          <w:ilvl w:val="0"/>
          <w:numId w:val="40"/>
        </w:numPr>
        <w:spacing w:before="180" w:after="0"/>
        <w:rPr>
          <w:rFonts w:eastAsia="Calibri"/>
          <w:sz w:val="16"/>
          <w:szCs w:val="15"/>
          <w:highlight w:val="green"/>
        </w:rPr>
      </w:pPr>
      <w:r w:rsidRPr="006C34C0">
        <w:rPr>
          <w:rFonts w:eastAsia="Calibri"/>
          <w:sz w:val="16"/>
          <w:szCs w:val="15"/>
          <w:highlight w:val="green"/>
        </w:rPr>
        <w:t>delivery period of sub-orders;</w:t>
      </w:r>
    </w:p>
    <w:p w14:paraId="0C3E4B39" w14:textId="77777777" w:rsidR="006C34C0" w:rsidRPr="006C34C0" w:rsidRDefault="006C34C0" w:rsidP="006C34C0">
      <w:pPr>
        <w:numPr>
          <w:ilvl w:val="0"/>
          <w:numId w:val="40"/>
        </w:numPr>
        <w:spacing w:before="180" w:after="0"/>
        <w:rPr>
          <w:rFonts w:eastAsia="Calibri"/>
          <w:sz w:val="16"/>
          <w:szCs w:val="15"/>
          <w:highlight w:val="green"/>
        </w:rPr>
      </w:pPr>
      <w:r w:rsidRPr="006C34C0">
        <w:rPr>
          <w:rFonts w:eastAsia="Calibri"/>
          <w:sz w:val="16"/>
          <w:szCs w:val="15"/>
          <w:highlight w:val="green"/>
        </w:rPr>
        <w:t>manufacturing Program (where applicable);</w:t>
      </w:r>
    </w:p>
    <w:p w14:paraId="4CD89250" w14:textId="77777777" w:rsidR="006C34C0" w:rsidRPr="006C34C0" w:rsidRDefault="006C34C0" w:rsidP="006C34C0">
      <w:pPr>
        <w:numPr>
          <w:ilvl w:val="0"/>
          <w:numId w:val="40"/>
        </w:numPr>
        <w:spacing w:before="180" w:after="0"/>
        <w:rPr>
          <w:rFonts w:eastAsia="Calibri"/>
          <w:sz w:val="16"/>
          <w:szCs w:val="15"/>
          <w:highlight w:val="green"/>
        </w:rPr>
      </w:pPr>
      <w:r w:rsidRPr="006C34C0">
        <w:rPr>
          <w:rFonts w:eastAsia="Calibri"/>
          <w:sz w:val="16"/>
          <w:szCs w:val="15"/>
          <w:highlight w:val="green"/>
        </w:rPr>
        <w:t>dispatch date;</w:t>
      </w:r>
    </w:p>
    <w:p w14:paraId="2B71E147" w14:textId="77777777" w:rsidR="006C34C0" w:rsidRPr="006C34C0" w:rsidRDefault="006C34C0" w:rsidP="006C34C0">
      <w:pPr>
        <w:numPr>
          <w:ilvl w:val="0"/>
          <w:numId w:val="40"/>
        </w:numPr>
        <w:spacing w:before="180" w:after="0"/>
        <w:rPr>
          <w:rFonts w:eastAsia="Calibri"/>
          <w:color w:val="000000"/>
          <w:sz w:val="16"/>
          <w:szCs w:val="15"/>
          <w:highlight w:val="green"/>
        </w:rPr>
      </w:pPr>
      <w:r w:rsidRPr="006C34C0">
        <w:rPr>
          <w:rFonts w:eastAsia="Calibri"/>
          <w:sz w:val="16"/>
          <w:szCs w:val="15"/>
          <w:highlight w:val="green"/>
        </w:rPr>
        <w:t>delivery</w:t>
      </w:r>
      <w:r w:rsidRPr="006C34C0">
        <w:rPr>
          <w:rFonts w:eastAsia="Calibri"/>
          <w:color w:val="000000"/>
          <w:sz w:val="16"/>
          <w:szCs w:val="15"/>
          <w:highlight w:val="green"/>
        </w:rPr>
        <w:t xml:space="preserve"> period and Delivery Date. </w:t>
      </w:r>
    </w:p>
    <w:p w14:paraId="4ADC2EF1" w14:textId="77777777" w:rsidR="006C34C0" w:rsidRPr="006C34C0" w:rsidRDefault="006C34C0" w:rsidP="006C34C0">
      <w:pPr>
        <w:numPr>
          <w:ilvl w:val="0"/>
          <w:numId w:val="39"/>
        </w:numPr>
        <w:spacing w:before="180" w:after="0"/>
        <w:rPr>
          <w:rFonts w:eastAsia="Calibri"/>
          <w:sz w:val="16"/>
          <w:szCs w:val="15"/>
          <w:highlight w:val="green"/>
        </w:rPr>
      </w:pPr>
      <w:r w:rsidRPr="006C34C0">
        <w:rPr>
          <w:rFonts w:eastAsia="Calibri"/>
          <w:sz w:val="16"/>
          <w:szCs w:val="15"/>
          <w:highlight w:val="green"/>
        </w:rPr>
        <w:t>When delivered, each item of Plant and attachments must:</w:t>
      </w:r>
    </w:p>
    <w:p w14:paraId="7C01BEB2" w14:textId="77777777" w:rsidR="006C34C0" w:rsidRPr="006C34C0" w:rsidRDefault="006C34C0" w:rsidP="006C34C0">
      <w:pPr>
        <w:numPr>
          <w:ilvl w:val="0"/>
          <w:numId w:val="41"/>
        </w:numPr>
        <w:spacing w:before="180" w:after="0"/>
        <w:rPr>
          <w:rFonts w:eastAsia="Calibri"/>
          <w:sz w:val="16"/>
          <w:szCs w:val="15"/>
          <w:highlight w:val="green"/>
        </w:rPr>
      </w:pPr>
      <w:r w:rsidRPr="006C34C0">
        <w:rPr>
          <w:rFonts w:eastAsia="Calibri"/>
          <w:color w:val="000000"/>
          <w:sz w:val="16"/>
          <w:szCs w:val="15"/>
          <w:highlight w:val="green"/>
        </w:rPr>
        <w:t xml:space="preserve">be fully </w:t>
      </w:r>
      <w:r w:rsidRPr="006C34C0">
        <w:rPr>
          <w:rFonts w:eastAsia="Calibri"/>
          <w:sz w:val="16"/>
          <w:szCs w:val="15"/>
          <w:highlight w:val="green"/>
        </w:rPr>
        <w:t>lubricated;</w:t>
      </w:r>
    </w:p>
    <w:p w14:paraId="69FDA920" w14:textId="77777777" w:rsidR="006C34C0" w:rsidRPr="006C34C0" w:rsidRDefault="006C34C0" w:rsidP="006C34C0">
      <w:pPr>
        <w:numPr>
          <w:ilvl w:val="0"/>
          <w:numId w:val="41"/>
        </w:numPr>
        <w:spacing w:before="180" w:after="0"/>
        <w:rPr>
          <w:rFonts w:eastAsia="Calibri"/>
          <w:sz w:val="16"/>
          <w:szCs w:val="15"/>
          <w:highlight w:val="green"/>
        </w:rPr>
      </w:pPr>
      <w:r w:rsidRPr="006C34C0">
        <w:rPr>
          <w:rFonts w:eastAsia="Calibri"/>
          <w:sz w:val="16"/>
          <w:szCs w:val="15"/>
          <w:highlight w:val="green"/>
        </w:rPr>
        <w:t xml:space="preserve">have all adjusting threads and mechanisms coated with an efficient rust inhibitor; </w:t>
      </w:r>
    </w:p>
    <w:p w14:paraId="434E1135" w14:textId="77777777" w:rsidR="006C34C0" w:rsidRPr="006C34C0" w:rsidRDefault="006C34C0" w:rsidP="006C34C0">
      <w:pPr>
        <w:numPr>
          <w:ilvl w:val="0"/>
          <w:numId w:val="41"/>
        </w:numPr>
        <w:spacing w:before="180" w:after="0"/>
        <w:rPr>
          <w:rFonts w:eastAsia="Calibri"/>
          <w:sz w:val="16"/>
          <w:szCs w:val="15"/>
          <w:highlight w:val="green"/>
        </w:rPr>
      </w:pPr>
      <w:r w:rsidRPr="006C34C0">
        <w:rPr>
          <w:rFonts w:eastAsia="Calibri"/>
          <w:sz w:val="16"/>
          <w:szCs w:val="15"/>
          <w:highlight w:val="green"/>
        </w:rPr>
        <w:t>be provided with number of sets of keys as stated in the Annexure; and</w:t>
      </w:r>
    </w:p>
    <w:p w14:paraId="24F6FD44" w14:textId="77777777" w:rsidR="006C34C0" w:rsidRPr="006C34C0" w:rsidRDefault="006C34C0" w:rsidP="006C34C0">
      <w:pPr>
        <w:numPr>
          <w:ilvl w:val="0"/>
          <w:numId w:val="41"/>
        </w:numPr>
        <w:spacing w:before="180" w:after="0"/>
        <w:rPr>
          <w:rFonts w:eastAsia="Calibri"/>
          <w:color w:val="000000"/>
          <w:sz w:val="16"/>
          <w:szCs w:val="15"/>
          <w:highlight w:val="green"/>
        </w:rPr>
      </w:pPr>
      <w:r w:rsidRPr="006C34C0">
        <w:rPr>
          <w:rFonts w:eastAsia="Calibri"/>
          <w:sz w:val="16"/>
          <w:szCs w:val="15"/>
          <w:highlight w:val="green"/>
        </w:rPr>
        <w:t>have all reservoirs</w:t>
      </w:r>
      <w:r w:rsidRPr="006C34C0">
        <w:rPr>
          <w:rFonts w:eastAsia="Calibri"/>
          <w:color w:val="000000"/>
          <w:sz w:val="16"/>
          <w:szCs w:val="15"/>
          <w:highlight w:val="green"/>
        </w:rPr>
        <w:t xml:space="preserve"> at maximum capacity for immediate use.</w:t>
      </w:r>
    </w:p>
    <w:p w14:paraId="325ED978" w14:textId="77777777" w:rsidR="006C34C0" w:rsidRPr="006C34C0" w:rsidRDefault="006C34C0" w:rsidP="006C34C0">
      <w:pPr>
        <w:numPr>
          <w:ilvl w:val="0"/>
          <w:numId w:val="39"/>
        </w:numPr>
        <w:spacing w:before="180" w:after="0"/>
        <w:rPr>
          <w:rFonts w:eastAsia="Calibri"/>
          <w:sz w:val="16"/>
          <w:szCs w:val="15"/>
          <w:highlight w:val="green"/>
        </w:rPr>
      </w:pPr>
      <w:r w:rsidRPr="006C34C0">
        <w:rPr>
          <w:rFonts w:eastAsia="Calibri"/>
          <w:sz w:val="16"/>
          <w:szCs w:val="15"/>
          <w:highlight w:val="green"/>
        </w:rPr>
        <w:t xml:space="preserve">With respect to items of Plant that are subject to the </w:t>
      </w:r>
      <w:r w:rsidRPr="006C34C0">
        <w:rPr>
          <w:rFonts w:eastAsia="Calibri"/>
          <w:i/>
          <w:sz w:val="16"/>
          <w:szCs w:val="15"/>
          <w:highlight w:val="green"/>
        </w:rPr>
        <w:t>Road Traffic Act 1961 (SA)</w:t>
      </w:r>
      <w:r w:rsidRPr="006C34C0">
        <w:rPr>
          <w:rFonts w:eastAsia="Calibri"/>
          <w:sz w:val="16"/>
          <w:szCs w:val="15"/>
          <w:highlight w:val="green"/>
        </w:rPr>
        <w:t>, the Contractor must ensure that the Plant supplied complies in all respects with the current requirements of the Road Traffic Act and Regulations. The Contractor must, where required under the Motor Vehicles Act and Regulations:</w:t>
      </w:r>
    </w:p>
    <w:p w14:paraId="7BC99A2C" w14:textId="77777777" w:rsidR="006C34C0" w:rsidRPr="006C34C0" w:rsidRDefault="006C34C0" w:rsidP="006C34C0">
      <w:pPr>
        <w:numPr>
          <w:ilvl w:val="0"/>
          <w:numId w:val="42"/>
        </w:numPr>
        <w:spacing w:before="180" w:after="0"/>
        <w:rPr>
          <w:rFonts w:eastAsia="Calibri"/>
          <w:sz w:val="16"/>
          <w:szCs w:val="15"/>
          <w:highlight w:val="green"/>
        </w:rPr>
      </w:pPr>
      <w:r w:rsidRPr="006C34C0">
        <w:rPr>
          <w:rFonts w:eastAsia="Calibri"/>
          <w:color w:val="000000"/>
          <w:sz w:val="16"/>
          <w:szCs w:val="15"/>
          <w:highlight w:val="green"/>
        </w:rPr>
        <w:t xml:space="preserve">register the </w:t>
      </w:r>
      <w:r w:rsidRPr="006C34C0">
        <w:rPr>
          <w:rFonts w:eastAsia="Calibri"/>
          <w:sz w:val="16"/>
          <w:szCs w:val="15"/>
          <w:highlight w:val="green"/>
        </w:rPr>
        <w:t>Plant with continuous Government motor vehicle registration;</w:t>
      </w:r>
    </w:p>
    <w:p w14:paraId="002C7210" w14:textId="77777777" w:rsidR="006C34C0" w:rsidRPr="006C34C0" w:rsidRDefault="006C34C0" w:rsidP="006C34C0">
      <w:pPr>
        <w:numPr>
          <w:ilvl w:val="0"/>
          <w:numId w:val="42"/>
        </w:numPr>
        <w:spacing w:before="180" w:after="0"/>
        <w:rPr>
          <w:rFonts w:eastAsia="Calibri"/>
          <w:sz w:val="16"/>
          <w:szCs w:val="15"/>
          <w:highlight w:val="green"/>
        </w:rPr>
      </w:pPr>
      <w:r w:rsidRPr="006C34C0">
        <w:rPr>
          <w:rFonts w:eastAsia="Calibri"/>
          <w:sz w:val="16"/>
          <w:szCs w:val="15"/>
          <w:highlight w:val="green"/>
        </w:rPr>
        <w:t>supply the registration papers with each item of Plant; and</w:t>
      </w:r>
    </w:p>
    <w:p w14:paraId="44208ED4" w14:textId="77777777" w:rsidR="006C34C0" w:rsidRPr="006C34C0" w:rsidRDefault="006C34C0" w:rsidP="006C34C0">
      <w:pPr>
        <w:numPr>
          <w:ilvl w:val="0"/>
          <w:numId w:val="42"/>
        </w:numPr>
        <w:spacing w:before="180" w:after="0"/>
        <w:rPr>
          <w:rFonts w:eastAsia="Calibri"/>
          <w:color w:val="000000"/>
          <w:sz w:val="16"/>
          <w:szCs w:val="15"/>
          <w:highlight w:val="green"/>
        </w:rPr>
      </w:pPr>
      <w:r w:rsidRPr="006C34C0">
        <w:rPr>
          <w:rFonts w:eastAsia="Calibri"/>
          <w:sz w:val="16"/>
          <w:szCs w:val="15"/>
          <w:highlight w:val="green"/>
        </w:rPr>
        <w:t>supply and fit</w:t>
      </w:r>
      <w:r w:rsidRPr="006C34C0">
        <w:rPr>
          <w:rFonts w:eastAsia="Calibri"/>
          <w:color w:val="000000"/>
          <w:sz w:val="16"/>
          <w:szCs w:val="15"/>
          <w:highlight w:val="green"/>
        </w:rPr>
        <w:t xml:space="preserve"> number plates.</w:t>
      </w:r>
    </w:p>
    <w:p w14:paraId="30142BA4" w14:textId="77777777" w:rsidR="006C34C0" w:rsidRPr="006C34C0" w:rsidRDefault="006C34C0" w:rsidP="006C34C0">
      <w:pPr>
        <w:spacing w:before="180" w:after="0"/>
        <w:ind w:left="720" w:firstLine="0"/>
        <w:rPr>
          <w:rFonts w:eastAsia="Calibri"/>
          <w:sz w:val="16"/>
          <w:szCs w:val="15"/>
          <w:highlight w:val="green"/>
        </w:rPr>
      </w:pPr>
      <w:r w:rsidRPr="006C34C0">
        <w:rPr>
          <w:rFonts w:eastAsia="Calibri"/>
          <w:sz w:val="16"/>
          <w:szCs w:val="15"/>
          <w:highlight w:val="green"/>
        </w:rPr>
        <w:t>The Principal will pay for the initial registration fee.</w:t>
      </w:r>
    </w:p>
    <w:p w14:paraId="10DB0587" w14:textId="77777777" w:rsidR="006C34C0" w:rsidRPr="006C34C0" w:rsidRDefault="006C34C0" w:rsidP="006C34C0">
      <w:pPr>
        <w:numPr>
          <w:ilvl w:val="0"/>
          <w:numId w:val="39"/>
        </w:numPr>
        <w:spacing w:before="180" w:after="0"/>
        <w:rPr>
          <w:rFonts w:eastAsia="Calibri"/>
          <w:sz w:val="16"/>
          <w:szCs w:val="15"/>
          <w:highlight w:val="green"/>
        </w:rPr>
      </w:pPr>
      <w:r w:rsidRPr="006C34C0">
        <w:rPr>
          <w:rFonts w:eastAsia="Calibri"/>
          <w:sz w:val="16"/>
          <w:szCs w:val="15"/>
          <w:highlight w:val="green"/>
        </w:rPr>
        <w:t xml:space="preserve">If the Contractor fails to provide the Plant by the </w:t>
      </w:r>
      <w:bookmarkStart w:id="38" w:name="OLE_LINK2"/>
      <w:bookmarkStart w:id="39" w:name="OLE_LINK3"/>
      <w:r w:rsidRPr="006C34C0">
        <w:rPr>
          <w:rFonts w:eastAsia="Calibri"/>
          <w:sz w:val="16"/>
          <w:szCs w:val="15"/>
          <w:highlight w:val="green"/>
        </w:rPr>
        <w:t>Delivery</w:t>
      </w:r>
      <w:bookmarkEnd w:id="38"/>
      <w:bookmarkEnd w:id="39"/>
      <w:r w:rsidRPr="006C34C0">
        <w:rPr>
          <w:rFonts w:eastAsia="Calibri"/>
          <w:sz w:val="16"/>
          <w:szCs w:val="15"/>
          <w:highlight w:val="green"/>
        </w:rPr>
        <w:t xml:space="preserve"> Date and the Principal necessarily hires other plant as a direct consequence of the late delivery, the Contractor shall be indebted to the Principal an amount equal to the daily cost of hiring equivalent plant for every day after the Delivery Date by which the supply of the Plant remains outstanding.</w:t>
      </w:r>
    </w:p>
    <w:p w14:paraId="7EF75F5C" w14:textId="77777777" w:rsidR="006C34C0" w:rsidRPr="006C34C0" w:rsidRDefault="006C34C0" w:rsidP="006C34C0">
      <w:pPr>
        <w:pStyle w:val="ListParagraph"/>
        <w:ind w:left="709" w:hanging="567"/>
        <w:rPr>
          <w:b w:val="0"/>
          <w:sz w:val="15"/>
          <w:szCs w:val="15"/>
          <w:highlight w:val="green"/>
          <w:u w:val="single"/>
        </w:rPr>
      </w:pPr>
      <w:r w:rsidRPr="006C34C0">
        <w:rPr>
          <w:sz w:val="15"/>
          <w:szCs w:val="15"/>
          <w:highlight w:val="green"/>
        </w:rPr>
        <w:t>ACCEPTANCE OF PLANT</w:t>
      </w:r>
    </w:p>
    <w:p w14:paraId="251A59E5" w14:textId="52D737A9" w:rsidR="006C34C0" w:rsidRPr="006C34C0" w:rsidRDefault="006C34C0" w:rsidP="006C34C0">
      <w:pPr>
        <w:pStyle w:val="Heading2"/>
        <w:spacing w:before="120"/>
        <w:ind w:left="720"/>
        <w:rPr>
          <w:sz w:val="15"/>
          <w:szCs w:val="15"/>
          <w:highlight w:val="green"/>
        </w:rPr>
      </w:pPr>
      <w:r w:rsidRPr="006C34C0">
        <w:rPr>
          <w:sz w:val="15"/>
          <w:szCs w:val="15"/>
          <w:highlight w:val="green"/>
        </w:rPr>
        <w:t>The provision of all necessary documentation, including evidence of conforming compliance tests (if any), maintenance manuals and operating instructions is a condition precedent to acceptance of the Plant.</w:t>
      </w:r>
    </w:p>
    <w:p w14:paraId="6994C452" w14:textId="26382904" w:rsidR="006C34C0" w:rsidRPr="006C34C0" w:rsidRDefault="006C34C0" w:rsidP="006C34C0">
      <w:pPr>
        <w:pStyle w:val="ListParagraph"/>
        <w:ind w:left="709" w:hanging="567"/>
        <w:rPr>
          <w:szCs w:val="15"/>
          <w:highlight w:val="green"/>
        </w:rPr>
      </w:pPr>
      <w:r w:rsidRPr="006C34C0">
        <w:rPr>
          <w:szCs w:val="15"/>
          <w:highlight w:val="green"/>
        </w:rPr>
        <w:t>VARIATIONS REGARDING PLANT</w:t>
      </w:r>
    </w:p>
    <w:p w14:paraId="29221D50" w14:textId="77777777" w:rsidR="006C34C0" w:rsidRPr="006C34C0" w:rsidRDefault="006C34C0" w:rsidP="006C34C0">
      <w:pPr>
        <w:numPr>
          <w:ilvl w:val="0"/>
          <w:numId w:val="43"/>
        </w:numPr>
        <w:spacing w:before="180" w:after="0"/>
        <w:rPr>
          <w:sz w:val="16"/>
          <w:highlight w:val="green"/>
        </w:rPr>
      </w:pPr>
      <w:r w:rsidRPr="006C34C0">
        <w:rPr>
          <w:sz w:val="16"/>
          <w:highlight w:val="green"/>
        </w:rPr>
        <w:t>The Principal may propose varying the Specifications or any other matter associated with the supply of Plant under this Agreement by notice in writing to the Contractor setting out the proposed variation.</w:t>
      </w:r>
    </w:p>
    <w:p w14:paraId="1CCB42D5" w14:textId="77777777" w:rsidR="006C34C0" w:rsidRPr="006C34C0" w:rsidRDefault="006C34C0" w:rsidP="006C34C0">
      <w:pPr>
        <w:numPr>
          <w:ilvl w:val="0"/>
          <w:numId w:val="43"/>
        </w:numPr>
        <w:spacing w:before="180" w:after="0"/>
        <w:rPr>
          <w:sz w:val="16"/>
          <w:highlight w:val="green"/>
        </w:rPr>
      </w:pPr>
      <w:bookmarkStart w:id="40" w:name="_Ref390930471"/>
      <w:r w:rsidRPr="006C34C0">
        <w:rPr>
          <w:sz w:val="16"/>
          <w:highlight w:val="green"/>
        </w:rPr>
        <w:t>If the Contractor considers that the proposed variation would affect the Price or Delivery Date, within a reasonable time (and before implementing the variation) the Contractor must provide to the Principal a written quotation indicating the change to the Price and / or Delivery Date if the proposed variation is implemented.</w:t>
      </w:r>
      <w:bookmarkEnd w:id="40"/>
    </w:p>
    <w:p w14:paraId="3CCFA4C5" w14:textId="77777777" w:rsidR="006C34C0" w:rsidRPr="006C34C0" w:rsidRDefault="006C34C0" w:rsidP="006C34C0">
      <w:pPr>
        <w:numPr>
          <w:ilvl w:val="0"/>
          <w:numId w:val="43"/>
        </w:numPr>
        <w:spacing w:before="180" w:after="0"/>
        <w:rPr>
          <w:sz w:val="16"/>
          <w:highlight w:val="green"/>
        </w:rPr>
      </w:pPr>
      <w:r w:rsidRPr="006C34C0">
        <w:rPr>
          <w:sz w:val="16"/>
          <w:highlight w:val="green"/>
        </w:rPr>
        <w:t>If the Principal issues a variation order, the Contractor must comply with that variation order and:</w:t>
      </w:r>
    </w:p>
    <w:p w14:paraId="04F0E6AC" w14:textId="40D13CB2" w:rsidR="006C34C0" w:rsidRPr="006C34C0" w:rsidRDefault="006C34C0" w:rsidP="006C34C0">
      <w:pPr>
        <w:numPr>
          <w:ilvl w:val="1"/>
          <w:numId w:val="43"/>
        </w:numPr>
        <w:spacing w:before="120" w:after="0"/>
        <w:rPr>
          <w:sz w:val="16"/>
          <w:highlight w:val="green"/>
        </w:rPr>
      </w:pPr>
      <w:r w:rsidRPr="006C34C0">
        <w:rPr>
          <w:sz w:val="16"/>
          <w:highlight w:val="green"/>
        </w:rPr>
        <w:t xml:space="preserve">if the quotation provided by the Contractor pursuant to Clause </w:t>
      </w:r>
      <w:r w:rsidR="005C643C">
        <w:rPr>
          <w:sz w:val="16"/>
          <w:highlight w:val="green"/>
        </w:rPr>
        <w:t>SC14</w:t>
      </w:r>
      <w:r w:rsidR="008B6F4E">
        <w:rPr>
          <w:sz w:val="16"/>
          <w:highlight w:val="green"/>
        </w:rPr>
        <w:t xml:space="preserve">.2 </w:t>
      </w:r>
      <w:r w:rsidRPr="006C34C0">
        <w:rPr>
          <w:sz w:val="16"/>
          <w:highlight w:val="green"/>
        </w:rPr>
        <w:t xml:space="preserve">is accepted by the Principal, the Price and / or Delivery Date shall be amended accordingly; or </w:t>
      </w:r>
    </w:p>
    <w:p w14:paraId="28CE0471" w14:textId="361258F3" w:rsidR="006C34C0" w:rsidRPr="006C34C0" w:rsidRDefault="006C34C0" w:rsidP="006C34C0">
      <w:pPr>
        <w:numPr>
          <w:ilvl w:val="1"/>
          <w:numId w:val="43"/>
        </w:numPr>
        <w:spacing w:before="120" w:after="0"/>
        <w:rPr>
          <w:sz w:val="16"/>
          <w:highlight w:val="green"/>
        </w:rPr>
      </w:pPr>
      <w:r w:rsidRPr="006C34C0">
        <w:rPr>
          <w:sz w:val="16"/>
          <w:highlight w:val="green"/>
        </w:rPr>
        <w:t xml:space="preserve">if the quotation provided by the Contractor pursuant to Clause </w:t>
      </w:r>
      <w:r w:rsidR="005C643C">
        <w:rPr>
          <w:sz w:val="16"/>
          <w:highlight w:val="green"/>
        </w:rPr>
        <w:t>SC14</w:t>
      </w:r>
      <w:r w:rsidR="008D08FD">
        <w:rPr>
          <w:sz w:val="16"/>
          <w:highlight w:val="green"/>
        </w:rPr>
        <w:t>.2</w:t>
      </w:r>
      <w:r w:rsidRPr="006C34C0">
        <w:rPr>
          <w:sz w:val="16"/>
          <w:highlight w:val="green"/>
        </w:rPr>
        <w:t xml:space="preserve"> is not accepted by the </w:t>
      </w:r>
      <w:proofErr w:type="gramStart"/>
      <w:r w:rsidRPr="006C34C0">
        <w:rPr>
          <w:sz w:val="16"/>
          <w:highlight w:val="green"/>
        </w:rPr>
        <w:t>Principal</w:t>
      </w:r>
      <w:proofErr w:type="gramEnd"/>
      <w:r w:rsidRPr="006C34C0">
        <w:rPr>
          <w:sz w:val="16"/>
          <w:highlight w:val="green"/>
        </w:rPr>
        <w:t xml:space="preserve"> or no quotation is provided, the Representatives must meet to discuss any change to the Price and / or Delivery Date.</w:t>
      </w:r>
    </w:p>
    <w:p w14:paraId="608D6696" w14:textId="3BA26A7F" w:rsidR="006C34C0" w:rsidRPr="006C34C0" w:rsidRDefault="006C34C0" w:rsidP="006C34C0">
      <w:pPr>
        <w:numPr>
          <w:ilvl w:val="0"/>
          <w:numId w:val="43"/>
        </w:numPr>
        <w:spacing w:before="180" w:after="0"/>
        <w:rPr>
          <w:sz w:val="16"/>
          <w:highlight w:val="green"/>
        </w:rPr>
      </w:pPr>
      <w:r w:rsidRPr="006C34C0">
        <w:rPr>
          <w:sz w:val="16"/>
          <w:highlight w:val="green"/>
        </w:rPr>
        <w:t>If the Contractor considers that any direction issued by the Principal is a variation and the direction has not been identified as a variation, the Contractor must inform the Principal as soon as practicable.  The Principal is not liable for payment for any additional Plant supplied or work undertaken by the Contractor if the Principal has not been notified of the Contractor’s intent for the additional Plant or work undertaken to be classified as a variation.</w:t>
      </w:r>
    </w:p>
    <w:p w14:paraId="4514C0B5" w14:textId="77777777" w:rsidR="007E524D" w:rsidRPr="006C34C0" w:rsidRDefault="007E524D" w:rsidP="007E524D">
      <w:pPr>
        <w:pStyle w:val="ListParagraph"/>
        <w:ind w:left="709" w:hanging="567"/>
        <w:rPr>
          <w:sz w:val="15"/>
          <w:szCs w:val="15"/>
          <w:highlight w:val="green"/>
        </w:rPr>
      </w:pPr>
      <w:bookmarkStart w:id="41" w:name="_Toc445100225"/>
      <w:r w:rsidRPr="006C34C0">
        <w:rPr>
          <w:sz w:val="15"/>
          <w:szCs w:val="15"/>
          <w:highlight w:val="green"/>
        </w:rPr>
        <w:t>WARRANTY PERIOD</w:t>
      </w:r>
      <w:bookmarkEnd w:id="41"/>
      <w:r w:rsidRPr="006C34C0">
        <w:rPr>
          <w:sz w:val="15"/>
          <w:szCs w:val="15"/>
          <w:highlight w:val="green"/>
        </w:rPr>
        <w:t xml:space="preserve"> FOR PLANT</w:t>
      </w:r>
    </w:p>
    <w:p w14:paraId="4831AD3B"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 xml:space="preserve">In respect of each item of Plant, the Warranty Period is as stated in the Annexure and starts on the Acceptance Date. </w:t>
      </w:r>
    </w:p>
    <w:p w14:paraId="34CF833B"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The Warranty Period expires with the earlier of:</w:t>
      </w:r>
    </w:p>
    <w:p w14:paraId="17EA3D43" w14:textId="77777777" w:rsidR="007E524D" w:rsidRPr="006C34C0" w:rsidRDefault="007E524D" w:rsidP="007E524D">
      <w:pPr>
        <w:pStyle w:val="Heading3"/>
        <w:numPr>
          <w:ilvl w:val="2"/>
          <w:numId w:val="36"/>
        </w:numPr>
        <w:spacing w:before="120"/>
        <w:rPr>
          <w:sz w:val="15"/>
          <w:szCs w:val="15"/>
          <w:highlight w:val="green"/>
        </w:rPr>
      </w:pPr>
      <w:r w:rsidRPr="006C34C0">
        <w:rPr>
          <w:sz w:val="15"/>
          <w:szCs w:val="15"/>
          <w:highlight w:val="green"/>
        </w:rPr>
        <w:lastRenderedPageBreak/>
        <w:t>the expiration of the period specified in the Annexure (plus any time the item is inoperative during that period due to a Defect); and</w:t>
      </w:r>
    </w:p>
    <w:p w14:paraId="103CEA1E" w14:textId="77777777" w:rsidR="007E524D" w:rsidRPr="006C34C0" w:rsidRDefault="007E524D" w:rsidP="007E524D">
      <w:pPr>
        <w:pStyle w:val="Heading3"/>
        <w:spacing w:before="120"/>
        <w:rPr>
          <w:sz w:val="15"/>
          <w:szCs w:val="15"/>
          <w:highlight w:val="green"/>
        </w:rPr>
      </w:pPr>
      <w:r w:rsidRPr="006C34C0">
        <w:rPr>
          <w:sz w:val="15"/>
          <w:szCs w:val="15"/>
          <w:highlight w:val="green"/>
        </w:rPr>
        <w:t>the date when the number of kilometres specified in the Annexure is reached.</w:t>
      </w:r>
    </w:p>
    <w:p w14:paraId="0BEE2BE9"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The Contractor must rectify any Defect that occurs during the Warranty Period, except where the Defect is caused by:</w:t>
      </w:r>
    </w:p>
    <w:p w14:paraId="4B174729" w14:textId="77777777" w:rsidR="007E524D" w:rsidRPr="006C34C0" w:rsidRDefault="007E524D" w:rsidP="007E524D">
      <w:pPr>
        <w:pStyle w:val="Heading3"/>
        <w:numPr>
          <w:ilvl w:val="2"/>
          <w:numId w:val="37"/>
        </w:numPr>
        <w:spacing w:before="120"/>
        <w:rPr>
          <w:sz w:val="15"/>
          <w:szCs w:val="15"/>
          <w:highlight w:val="green"/>
        </w:rPr>
      </w:pPr>
      <w:r w:rsidRPr="006C34C0">
        <w:rPr>
          <w:sz w:val="15"/>
          <w:szCs w:val="15"/>
          <w:highlight w:val="green"/>
        </w:rPr>
        <w:t>a failure by the Principal to operate, take care of, or maintain the Plant in accordance with the manufacturer’s instructions; or</w:t>
      </w:r>
    </w:p>
    <w:p w14:paraId="5711CE9A" w14:textId="77777777" w:rsidR="007E524D" w:rsidRPr="006C34C0" w:rsidRDefault="007E524D" w:rsidP="007E524D">
      <w:pPr>
        <w:pStyle w:val="Heading3"/>
        <w:spacing w:before="120"/>
        <w:rPr>
          <w:sz w:val="15"/>
          <w:szCs w:val="15"/>
          <w:highlight w:val="green"/>
        </w:rPr>
      </w:pPr>
      <w:r w:rsidRPr="006C34C0">
        <w:rPr>
          <w:sz w:val="15"/>
          <w:szCs w:val="15"/>
          <w:highlight w:val="green"/>
        </w:rPr>
        <w:t>fair wear and tear.</w:t>
      </w:r>
    </w:p>
    <w:p w14:paraId="612FDA90"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The Contractor must carry out Warranty Services during the Warranty Period. The number and extent of Warranty Services must be in accordance with the manufacturer’s recommendations and any relevant schedules provided in the Contractor’s tender.</w:t>
      </w:r>
    </w:p>
    <w:p w14:paraId="03E0A061"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After each Warranty Service or repair under warranty, the Contractor must forward copies of the repair, inspection and servicing reports to the Principal’s Representative.</w:t>
      </w:r>
    </w:p>
    <w:p w14:paraId="5B756973"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Where an item of Plant is operated within 200 km of the Contractor’s nearest repair depot, the Contractor bears the full expense of undertaking Warranty Services, inspection, reports and repairs during the Warranty Period.  Where an item of Plant is operated at a location over 200 km from the Contractor’s nearest repair depot and provided that the Contractor necessarily incurs additional expense due to the location, the Contractor and the Principal's Representative must agree on price prior to the undertaking of the Warranty Service.  The Principal will not approve any payments for expenses that could have been avoided by the Contractor taking appropriate action or that are unnecessarily incurred.</w:t>
      </w:r>
    </w:p>
    <w:p w14:paraId="425B542B" w14:textId="5CF391A2"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 xml:space="preserve">The Contractor must advise the Principal of the locations of all their repair depots for the purposes of this </w:t>
      </w:r>
      <w:r w:rsidR="005C643C">
        <w:rPr>
          <w:sz w:val="15"/>
          <w:szCs w:val="15"/>
          <w:highlight w:val="green"/>
        </w:rPr>
        <w:t>c</w:t>
      </w:r>
      <w:r w:rsidRPr="006C34C0">
        <w:rPr>
          <w:sz w:val="15"/>
          <w:szCs w:val="15"/>
          <w:highlight w:val="green"/>
        </w:rPr>
        <w:t>lause</w:t>
      </w:r>
      <w:r w:rsidR="005C643C">
        <w:rPr>
          <w:sz w:val="15"/>
          <w:szCs w:val="15"/>
          <w:highlight w:val="green"/>
        </w:rPr>
        <w:t xml:space="preserve"> SC15</w:t>
      </w:r>
      <w:r w:rsidRPr="006C34C0">
        <w:rPr>
          <w:sz w:val="15"/>
          <w:szCs w:val="15"/>
          <w:highlight w:val="green"/>
        </w:rPr>
        <w:t>.</w:t>
      </w:r>
    </w:p>
    <w:p w14:paraId="44B8C4F8"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Warranty Services must be conducted at a nominated location in South Australia as agreed between the Contractor and the Principal’s Representative.  The cost of these services shall be borne by the Contractor.  All lubricants required must be supplied by the Contractor.</w:t>
      </w:r>
    </w:p>
    <w:p w14:paraId="7F6945A4" w14:textId="77777777" w:rsidR="007E524D" w:rsidRPr="006C34C0" w:rsidRDefault="007E524D" w:rsidP="007E524D">
      <w:pPr>
        <w:pStyle w:val="Heading2"/>
        <w:numPr>
          <w:ilvl w:val="0"/>
          <w:numId w:val="32"/>
        </w:numPr>
        <w:spacing w:before="120"/>
        <w:rPr>
          <w:sz w:val="15"/>
          <w:szCs w:val="15"/>
          <w:highlight w:val="green"/>
        </w:rPr>
      </w:pPr>
      <w:r w:rsidRPr="006C34C0">
        <w:rPr>
          <w:sz w:val="15"/>
          <w:szCs w:val="15"/>
          <w:highlight w:val="green"/>
        </w:rPr>
        <w:t>At the time of these services the Contractor must inspect the Plant item in regard to general performance and condition and must arrange to instruct the operator and other persons nominated by the Principal in the proper operation, care and maintenance of the Plant item.</w:t>
      </w:r>
    </w:p>
    <w:p w14:paraId="04A1A5D5" w14:textId="77777777" w:rsidR="007E524D" w:rsidRPr="006C34C0" w:rsidRDefault="007E524D" w:rsidP="007E524D">
      <w:pPr>
        <w:pStyle w:val="ListParagraph"/>
        <w:ind w:left="709" w:hanging="567"/>
        <w:rPr>
          <w:sz w:val="15"/>
          <w:szCs w:val="15"/>
          <w:highlight w:val="green"/>
        </w:rPr>
      </w:pPr>
      <w:bookmarkStart w:id="42" w:name="_Ref325549002"/>
      <w:bookmarkStart w:id="43" w:name="_Toc342480392"/>
      <w:bookmarkStart w:id="44" w:name="_Toc445100227"/>
      <w:r w:rsidRPr="006C34C0">
        <w:rPr>
          <w:sz w:val="15"/>
          <w:szCs w:val="15"/>
          <w:highlight w:val="green"/>
        </w:rPr>
        <w:t>DEFECTIVE PLANT</w:t>
      </w:r>
      <w:bookmarkEnd w:id="42"/>
      <w:bookmarkEnd w:id="43"/>
      <w:bookmarkEnd w:id="44"/>
    </w:p>
    <w:p w14:paraId="48639C98" w14:textId="1B980006" w:rsidR="007E524D" w:rsidRPr="006C34C0" w:rsidRDefault="007E524D" w:rsidP="007E524D">
      <w:pPr>
        <w:pStyle w:val="Heading2"/>
        <w:numPr>
          <w:ilvl w:val="0"/>
          <w:numId w:val="33"/>
        </w:numPr>
        <w:spacing w:before="120"/>
        <w:rPr>
          <w:sz w:val="15"/>
          <w:szCs w:val="15"/>
          <w:highlight w:val="green"/>
        </w:rPr>
      </w:pPr>
      <w:r w:rsidRPr="006C34C0">
        <w:rPr>
          <w:sz w:val="15"/>
          <w:szCs w:val="15"/>
          <w:highlight w:val="green"/>
        </w:rPr>
        <w:t xml:space="preserve">The Contractor’s obligations under this </w:t>
      </w:r>
      <w:r w:rsidR="005C643C">
        <w:rPr>
          <w:sz w:val="15"/>
          <w:szCs w:val="15"/>
          <w:highlight w:val="green"/>
        </w:rPr>
        <w:t>c</w:t>
      </w:r>
      <w:r w:rsidRPr="006C34C0">
        <w:rPr>
          <w:sz w:val="15"/>
          <w:szCs w:val="15"/>
          <w:highlight w:val="green"/>
        </w:rPr>
        <w:t>lause</w:t>
      </w:r>
      <w:r w:rsidR="005C643C">
        <w:rPr>
          <w:sz w:val="15"/>
          <w:szCs w:val="15"/>
          <w:highlight w:val="green"/>
        </w:rPr>
        <w:t xml:space="preserve"> SC16</w:t>
      </w:r>
      <w:r w:rsidRPr="006C34C0">
        <w:rPr>
          <w:sz w:val="15"/>
          <w:szCs w:val="15"/>
          <w:highlight w:val="green"/>
        </w:rPr>
        <w:t xml:space="preserve"> continue until the expiry of the Warranty Period.</w:t>
      </w:r>
    </w:p>
    <w:p w14:paraId="307B403F" w14:textId="77777777" w:rsidR="007E524D" w:rsidRPr="006C34C0" w:rsidRDefault="007E524D" w:rsidP="007E524D">
      <w:pPr>
        <w:pStyle w:val="Heading2"/>
        <w:numPr>
          <w:ilvl w:val="0"/>
          <w:numId w:val="33"/>
        </w:numPr>
        <w:spacing w:before="120"/>
        <w:rPr>
          <w:sz w:val="15"/>
          <w:szCs w:val="15"/>
          <w:highlight w:val="green"/>
        </w:rPr>
      </w:pPr>
      <w:bookmarkStart w:id="45" w:name="_Ref390868042"/>
      <w:r w:rsidRPr="006C34C0">
        <w:rPr>
          <w:sz w:val="15"/>
          <w:szCs w:val="15"/>
          <w:highlight w:val="green"/>
        </w:rPr>
        <w:t>The repair or replacement of non-conforming Plant must be carried out as soon as practicable and within any timeframe specified elsewhere in this Contract.  The Principal may issue a Non Compliance Notice stipulating the times within which the Contractor must commence and complete the repair or replacement.</w:t>
      </w:r>
      <w:bookmarkEnd w:id="45"/>
    </w:p>
    <w:p w14:paraId="035C803D" w14:textId="77777777" w:rsidR="007E524D" w:rsidRPr="006C34C0" w:rsidRDefault="007E524D" w:rsidP="007E524D">
      <w:pPr>
        <w:pStyle w:val="Heading2"/>
        <w:numPr>
          <w:ilvl w:val="0"/>
          <w:numId w:val="33"/>
        </w:numPr>
        <w:spacing w:before="120"/>
        <w:rPr>
          <w:sz w:val="15"/>
          <w:szCs w:val="15"/>
          <w:highlight w:val="green"/>
        </w:rPr>
      </w:pPr>
      <w:r w:rsidRPr="006C34C0">
        <w:rPr>
          <w:sz w:val="15"/>
          <w:szCs w:val="15"/>
          <w:highlight w:val="green"/>
        </w:rPr>
        <w:t>Where the Contractor elects to repair the Plant, the method of repair shall be subject to the approval of the Principal, who may require evidence that the repair will not be to the detriment of the performance of the Plant.  Any such approval does not relieve the Contractor from responsibility for compliance with the requirements of the Contract.</w:t>
      </w:r>
    </w:p>
    <w:p w14:paraId="0EB0655A" w14:textId="77777777" w:rsidR="007E524D" w:rsidRPr="006C34C0" w:rsidRDefault="007E524D" w:rsidP="007E524D">
      <w:pPr>
        <w:pStyle w:val="Heading2"/>
        <w:numPr>
          <w:ilvl w:val="0"/>
          <w:numId w:val="33"/>
        </w:numPr>
        <w:spacing w:before="120"/>
        <w:rPr>
          <w:sz w:val="15"/>
          <w:szCs w:val="15"/>
          <w:highlight w:val="green"/>
        </w:rPr>
      </w:pPr>
      <w:r w:rsidRPr="006C34C0">
        <w:rPr>
          <w:sz w:val="15"/>
          <w:szCs w:val="15"/>
          <w:highlight w:val="green"/>
        </w:rPr>
        <w:t>All costs incurred by the Contractor as a consequence of the Plant being non-conforming shall be borne by the Contractor.</w:t>
      </w:r>
    </w:p>
    <w:p w14:paraId="202CE239" w14:textId="20885C9D" w:rsidR="007E524D" w:rsidRPr="006C34C0" w:rsidRDefault="007E524D" w:rsidP="007E524D">
      <w:pPr>
        <w:pStyle w:val="Heading2"/>
        <w:numPr>
          <w:ilvl w:val="0"/>
          <w:numId w:val="33"/>
        </w:numPr>
        <w:spacing w:before="120"/>
        <w:rPr>
          <w:sz w:val="15"/>
          <w:szCs w:val="15"/>
          <w:highlight w:val="green"/>
        </w:rPr>
      </w:pPr>
      <w:r w:rsidRPr="006C34C0">
        <w:rPr>
          <w:sz w:val="15"/>
          <w:szCs w:val="15"/>
          <w:highlight w:val="green"/>
        </w:rPr>
        <w:t xml:space="preserve">If the Contractor fails to comply with the written direction in </w:t>
      </w:r>
      <w:r w:rsidR="008D08FD">
        <w:rPr>
          <w:sz w:val="15"/>
          <w:szCs w:val="15"/>
          <w:highlight w:val="green"/>
        </w:rPr>
        <w:t>c</w:t>
      </w:r>
      <w:r w:rsidRPr="006C34C0">
        <w:rPr>
          <w:sz w:val="15"/>
          <w:szCs w:val="15"/>
          <w:highlight w:val="green"/>
        </w:rPr>
        <w:t>lause </w:t>
      </w:r>
      <w:r w:rsidR="008D08FD">
        <w:rPr>
          <w:sz w:val="15"/>
          <w:szCs w:val="15"/>
          <w:highlight w:val="green"/>
        </w:rPr>
        <w:t>SC16</w:t>
      </w:r>
      <w:r w:rsidRPr="006C34C0">
        <w:rPr>
          <w:sz w:val="15"/>
          <w:szCs w:val="15"/>
          <w:highlight w:val="green"/>
        </w:rPr>
        <w:t>.2, the Principal may elect to have the repair or replacement carried out by others, provided that it provides 5 Business Days written notice to the Contractor of its intention to do so.  The cost of having the repair or replacement so carried out shall be deducted from the amount owing to the Contractor.</w:t>
      </w:r>
    </w:p>
    <w:p w14:paraId="74EF64D8" w14:textId="088990E5" w:rsidR="007E524D" w:rsidRPr="006C34C0" w:rsidRDefault="007E524D" w:rsidP="007E524D">
      <w:pPr>
        <w:pStyle w:val="Heading2"/>
        <w:numPr>
          <w:ilvl w:val="0"/>
          <w:numId w:val="33"/>
        </w:numPr>
        <w:spacing w:before="120"/>
        <w:rPr>
          <w:sz w:val="15"/>
          <w:szCs w:val="15"/>
          <w:highlight w:val="green"/>
        </w:rPr>
      </w:pPr>
      <w:r w:rsidRPr="006C34C0">
        <w:rPr>
          <w:sz w:val="15"/>
          <w:szCs w:val="15"/>
          <w:highlight w:val="green"/>
        </w:rPr>
        <w:t>Nothing in this SC</w:t>
      </w:r>
      <w:r w:rsidR="008D08FD">
        <w:rPr>
          <w:sz w:val="15"/>
          <w:szCs w:val="15"/>
          <w:highlight w:val="green"/>
        </w:rPr>
        <w:t>16</w:t>
      </w:r>
      <w:r w:rsidRPr="006C34C0">
        <w:rPr>
          <w:sz w:val="15"/>
          <w:szCs w:val="15"/>
          <w:highlight w:val="green"/>
        </w:rPr>
        <w:t xml:space="preserve"> shall prejudice any other right which the Principal may have against the Contractor arising out of the failure of the Contractor to provide Plant in accordance with the Contract.</w:t>
      </w:r>
    </w:p>
    <w:p w14:paraId="0DF89DFA" w14:textId="77777777" w:rsidR="00881605" w:rsidRDefault="00881605" w:rsidP="003477ED">
      <w:pPr>
        <w:spacing w:before="180" w:after="0"/>
        <w:ind w:left="142" w:firstLine="0"/>
        <w:rPr>
          <w:sz w:val="16"/>
          <w:szCs w:val="16"/>
        </w:rPr>
      </w:pPr>
    </w:p>
    <w:p w14:paraId="15D137CB" w14:textId="08BE1FCE" w:rsidR="00084DF1" w:rsidRDefault="00084DF1">
      <w:pPr>
        <w:spacing w:before="0" w:after="200" w:line="276" w:lineRule="auto"/>
        <w:ind w:left="0" w:firstLine="0"/>
        <w:rPr>
          <w:sz w:val="16"/>
          <w:szCs w:val="16"/>
        </w:rPr>
      </w:pPr>
      <w:r>
        <w:rPr>
          <w:sz w:val="16"/>
          <w:szCs w:val="16"/>
        </w:rPr>
        <w:br w:type="page"/>
      </w:r>
    </w:p>
    <w:p w14:paraId="6E121B3E" w14:textId="77777777" w:rsidR="006C34C0" w:rsidRDefault="006C34C0" w:rsidP="003477ED">
      <w:pPr>
        <w:spacing w:before="180" w:after="0"/>
        <w:ind w:left="142" w:firstLine="0"/>
        <w:rPr>
          <w:sz w:val="16"/>
          <w:szCs w:val="16"/>
        </w:rPr>
      </w:pPr>
    </w:p>
    <w:p w14:paraId="61839259" w14:textId="1547C1DA" w:rsidR="00881605" w:rsidRPr="001A3F94" w:rsidRDefault="00881605" w:rsidP="008F1B4E">
      <w:pPr>
        <w:ind w:left="-284" w:firstLine="0"/>
        <w:jc w:val="center"/>
        <w:rPr>
          <w:b/>
          <w:sz w:val="20"/>
        </w:rPr>
      </w:pPr>
      <w:r w:rsidRPr="001A3F94">
        <w:rPr>
          <w:b/>
          <w:sz w:val="20"/>
        </w:rPr>
        <w:t>A</w:t>
      </w:r>
      <w:r>
        <w:rPr>
          <w:b/>
          <w:sz w:val="20"/>
        </w:rPr>
        <w:t>ttachment 5</w:t>
      </w:r>
      <w:r w:rsidRPr="001A3F94">
        <w:rPr>
          <w:b/>
          <w:sz w:val="20"/>
        </w:rPr>
        <w:t xml:space="preserve"> </w:t>
      </w:r>
      <w:r w:rsidR="00701BF0">
        <w:rPr>
          <w:b/>
          <w:sz w:val="20"/>
        </w:rPr>
        <w:t>–</w:t>
      </w:r>
      <w:r w:rsidRPr="001A3F94">
        <w:rPr>
          <w:b/>
          <w:sz w:val="20"/>
        </w:rPr>
        <w:t xml:space="preserve"> </w:t>
      </w:r>
      <w:r w:rsidR="00701BF0">
        <w:rPr>
          <w:b/>
          <w:sz w:val="20"/>
        </w:rPr>
        <w:t>Tender Form</w:t>
      </w:r>
    </w:p>
    <w:p w14:paraId="26156227" w14:textId="77777777" w:rsidR="004F0702" w:rsidRDefault="004F0702" w:rsidP="008F1B4E">
      <w:pPr>
        <w:spacing w:before="120"/>
        <w:ind w:left="-284" w:firstLine="0"/>
        <w:rPr>
          <w:sz w:val="20"/>
        </w:rPr>
      </w:pPr>
    </w:p>
    <w:p w14:paraId="2E47FE52" w14:textId="4D274531" w:rsidR="00881605" w:rsidRDefault="00701BF0" w:rsidP="008F1B4E">
      <w:pPr>
        <w:spacing w:before="120"/>
        <w:ind w:left="-284" w:firstLine="0"/>
        <w:rPr>
          <w:sz w:val="20"/>
        </w:rPr>
      </w:pPr>
      <w:r>
        <w:rPr>
          <w:sz w:val="20"/>
        </w:rPr>
        <w:t>[</w:t>
      </w:r>
      <w:r w:rsidRPr="00701BF0">
        <w:rPr>
          <w:sz w:val="20"/>
          <w:highlight w:val="yellow"/>
        </w:rPr>
        <w:t>insert tender form</w:t>
      </w:r>
      <w:r>
        <w:rPr>
          <w:sz w:val="20"/>
        </w:rPr>
        <w:t>]</w:t>
      </w:r>
    </w:p>
    <w:p w14:paraId="6DCD00FE" w14:textId="77777777" w:rsidR="003C1DC1" w:rsidRDefault="003C1DC1" w:rsidP="007B77AF">
      <w:pPr>
        <w:spacing w:before="120"/>
        <w:ind w:left="0" w:hanging="54"/>
        <w:rPr>
          <w:sz w:val="20"/>
        </w:rPr>
      </w:pPr>
    </w:p>
    <w:p w14:paraId="6CABFCFE" w14:textId="77777777" w:rsidR="003C1DC1" w:rsidRDefault="003C1DC1" w:rsidP="007B77AF">
      <w:pPr>
        <w:spacing w:before="120"/>
        <w:ind w:left="0" w:hanging="54"/>
        <w:rPr>
          <w:sz w:val="20"/>
        </w:rPr>
      </w:pPr>
    </w:p>
    <w:p w14:paraId="1D158BB2" w14:textId="63687209" w:rsidR="00084DF1" w:rsidRDefault="00084DF1">
      <w:pPr>
        <w:spacing w:before="0" w:after="200" w:line="276" w:lineRule="auto"/>
        <w:ind w:left="0" w:firstLine="0"/>
        <w:rPr>
          <w:sz w:val="20"/>
        </w:rPr>
      </w:pPr>
      <w:r>
        <w:rPr>
          <w:sz w:val="20"/>
        </w:rPr>
        <w:br w:type="page"/>
      </w:r>
    </w:p>
    <w:p w14:paraId="5C0AE8DE" w14:textId="77777777" w:rsidR="00A37BA8" w:rsidRDefault="00A37BA8" w:rsidP="007B77AF">
      <w:pPr>
        <w:spacing w:before="120"/>
        <w:ind w:left="0" w:hanging="54"/>
        <w:rPr>
          <w:sz w:val="20"/>
        </w:rPr>
      </w:pPr>
    </w:p>
    <w:p w14:paraId="28542100" w14:textId="042F3E11" w:rsidR="003C1DC1" w:rsidRPr="001A3F94" w:rsidRDefault="003C1DC1" w:rsidP="008F1B4E">
      <w:pPr>
        <w:ind w:left="-284" w:firstLine="0"/>
        <w:jc w:val="center"/>
        <w:rPr>
          <w:b/>
          <w:sz w:val="20"/>
        </w:rPr>
      </w:pPr>
      <w:r w:rsidRPr="001A3F94">
        <w:rPr>
          <w:b/>
          <w:sz w:val="20"/>
        </w:rPr>
        <w:t>A</w:t>
      </w:r>
      <w:r>
        <w:rPr>
          <w:b/>
          <w:sz w:val="20"/>
        </w:rPr>
        <w:t>ttachment 6</w:t>
      </w:r>
      <w:r w:rsidRPr="001A3F94">
        <w:rPr>
          <w:b/>
          <w:sz w:val="20"/>
        </w:rPr>
        <w:t xml:space="preserve"> </w:t>
      </w:r>
      <w:r>
        <w:rPr>
          <w:b/>
          <w:sz w:val="20"/>
        </w:rPr>
        <w:t>–</w:t>
      </w:r>
      <w:r w:rsidRPr="001A3F94">
        <w:rPr>
          <w:b/>
          <w:sz w:val="20"/>
        </w:rPr>
        <w:t xml:space="preserve"> </w:t>
      </w:r>
      <w:r w:rsidRPr="003C1DC1">
        <w:rPr>
          <w:b/>
          <w:sz w:val="20"/>
          <w:highlight w:val="yellow"/>
        </w:rPr>
        <w:t>Specification/Statement of Requirements</w:t>
      </w:r>
    </w:p>
    <w:p w14:paraId="099EA465" w14:textId="77777777" w:rsidR="004F0702" w:rsidRDefault="004F0702" w:rsidP="008F1B4E">
      <w:pPr>
        <w:spacing w:before="120"/>
        <w:ind w:left="-284" w:firstLine="0"/>
        <w:rPr>
          <w:sz w:val="20"/>
        </w:rPr>
      </w:pPr>
    </w:p>
    <w:p w14:paraId="48CCD19B" w14:textId="3906195E" w:rsidR="008F1B4E" w:rsidRDefault="008F1B4E" w:rsidP="008F1B4E">
      <w:pPr>
        <w:spacing w:before="120"/>
        <w:ind w:left="-284" w:firstLine="0"/>
        <w:rPr>
          <w:sz w:val="20"/>
        </w:rPr>
      </w:pPr>
      <w:r>
        <w:rPr>
          <w:sz w:val="20"/>
        </w:rPr>
        <w:t>[</w:t>
      </w:r>
      <w:r w:rsidRPr="00701BF0">
        <w:rPr>
          <w:sz w:val="20"/>
          <w:highlight w:val="yellow"/>
        </w:rPr>
        <w:t xml:space="preserve">insert </w:t>
      </w:r>
      <w:r>
        <w:rPr>
          <w:sz w:val="20"/>
          <w:highlight w:val="yellow"/>
        </w:rPr>
        <w:t>final specification/statement of requirements</w:t>
      </w:r>
      <w:r>
        <w:rPr>
          <w:sz w:val="20"/>
        </w:rPr>
        <w:t>]</w:t>
      </w:r>
    </w:p>
    <w:p w14:paraId="40F8EACA" w14:textId="228CE9E8" w:rsidR="003C1DC1" w:rsidRPr="007B77AF" w:rsidRDefault="003C1DC1" w:rsidP="00003A53">
      <w:pPr>
        <w:spacing w:before="120"/>
        <w:rPr>
          <w:sz w:val="20"/>
        </w:rPr>
      </w:pPr>
    </w:p>
    <w:sectPr w:rsidR="003C1DC1" w:rsidRPr="007B77AF" w:rsidSect="0017191D">
      <w:headerReference w:type="even" r:id="rId44"/>
      <w:headerReference w:type="default" r:id="rId45"/>
      <w:footerReference w:type="even" r:id="rId46"/>
      <w:headerReference w:type="first" r:id="rId47"/>
      <w:pgSz w:w="11906" w:h="16838" w:code="9"/>
      <w:pgMar w:top="1079" w:right="851" w:bottom="964" w:left="1701" w:header="357" w:footer="709" w:gutter="0"/>
      <w:pgNumType w:start="1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53D5" w14:textId="77777777" w:rsidR="008059A5" w:rsidRDefault="008059A5">
      <w:pPr>
        <w:spacing w:before="0" w:after="0"/>
      </w:pPr>
      <w:r>
        <w:separator/>
      </w:r>
    </w:p>
  </w:endnote>
  <w:endnote w:type="continuationSeparator" w:id="0">
    <w:p w14:paraId="01B7D922" w14:textId="77777777" w:rsidR="008059A5" w:rsidRDefault="008059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A05C" w14:textId="312D896E" w:rsidR="002E116E" w:rsidRDefault="002E116E">
    <w:pPr>
      <w:pStyle w:val="Footer"/>
    </w:pPr>
    <w:r>
      <w:rPr>
        <w:noProof/>
      </w:rPr>
      <mc:AlternateContent>
        <mc:Choice Requires="wps">
          <w:drawing>
            <wp:anchor distT="0" distB="0" distL="0" distR="0" simplePos="0" relativeHeight="251677696" behindDoc="0" locked="0" layoutInCell="1" allowOverlap="1" wp14:anchorId="3AFE1B66" wp14:editId="709FA7F7">
              <wp:simplePos x="635" y="635"/>
              <wp:positionH relativeFrom="page">
                <wp:align>center</wp:align>
              </wp:positionH>
              <wp:positionV relativeFrom="page">
                <wp:align>bottom</wp:align>
              </wp:positionV>
              <wp:extent cx="443865" cy="443865"/>
              <wp:effectExtent l="0" t="0" r="1270" b="0"/>
              <wp:wrapNone/>
              <wp:docPr id="26" name="Text Box 26"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D6B3A" w14:textId="33B76604"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E1B66" id="_x0000_t202" coordsize="21600,21600" o:spt="202" path="m,l,21600r21600,l21600,xe">
              <v:stroke joinstyle="miter"/>
              <v:path gradientshapeok="t" o:connecttype="rect"/>
            </v:shapetype>
            <v:shape id="Text Box 26" o:spid="_x0000_s1028" type="#_x0000_t202" alt="OFFICIAL: Sensitive "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iMECwIAAB0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1P3t1P4OqhNNhTAs3Du5bqn2RvjwLJA2TIOQasMT&#10;HbWGruQwIs4awB9/s8d4Ip68nHWkmJJbkjRn+pulhURxTQAnsEtgfptf5eS3B3MPpMM5PQknEyQr&#10;Bj3BGsG8kp5XsRC5hJVUruS7Cd6HQbr0HqRarVIQ6ciJsLFbJ2PqyFck86V/FehGxgOt6hEmOYni&#10;HfFDbLzp3eoQiP60lcjtQORIOWkw7XV8L1Hkv/6nqPOrXv4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PqCIw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4F6D6B3A" w14:textId="33B76604"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85ED" w14:textId="4A2B0935" w:rsidR="002E116E" w:rsidRDefault="002E116E">
    <w:pPr>
      <w:pStyle w:val="Footer"/>
    </w:pPr>
    <w:r>
      <w:rPr>
        <w:noProof/>
      </w:rPr>
      <mc:AlternateContent>
        <mc:Choice Requires="wps">
          <w:drawing>
            <wp:anchor distT="0" distB="0" distL="0" distR="0" simplePos="0" relativeHeight="251686912" behindDoc="0" locked="0" layoutInCell="1" allowOverlap="1" wp14:anchorId="700D000E" wp14:editId="2999455E">
              <wp:simplePos x="635" y="635"/>
              <wp:positionH relativeFrom="page">
                <wp:align>center</wp:align>
              </wp:positionH>
              <wp:positionV relativeFrom="page">
                <wp:align>bottom</wp:align>
              </wp:positionV>
              <wp:extent cx="443865" cy="443865"/>
              <wp:effectExtent l="0" t="0" r="1270" b="0"/>
              <wp:wrapNone/>
              <wp:docPr id="35" name="Text Box 3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E40AD" w14:textId="21041154"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D000E" id="_x0000_t202" coordsize="21600,21600" o:spt="202" path="m,l,21600r21600,l21600,xe">
              <v:stroke joinstyle="miter"/>
              <v:path gradientshapeok="t" o:connecttype="rect"/>
            </v:shapetype>
            <v:shape id="Text Box 35" o:spid="_x0000_s1042" type="#_x0000_t202" alt="OFFICIAL: Sensitive " style="position:absolute;left:0;text-align:left;margin-left:0;margin-top:0;width:34.95pt;height:34.95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5zNJ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5CFE40AD" w14:textId="21041154"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20"/>
    </w:tblGrid>
    <w:tr w:rsidR="001A2CC4" w14:paraId="7F3A4A01" w14:textId="77777777" w:rsidTr="008404F5">
      <w:tc>
        <w:tcPr>
          <w:tcW w:w="8075" w:type="dxa"/>
        </w:tcPr>
        <w:p w14:paraId="08B79425" w14:textId="77777777" w:rsidR="001A2CC4" w:rsidRPr="00A57E3D" w:rsidRDefault="001A2CC4" w:rsidP="001A2CC4">
          <w:pPr>
            <w:pStyle w:val="Footer"/>
            <w:pBdr>
              <w:top w:val="none" w:sz="0" w:space="0" w:color="auto"/>
            </w:pBdr>
            <w:spacing w:before="0" w:after="0"/>
            <w:ind w:left="0" w:firstLine="0"/>
          </w:pPr>
          <w:r w:rsidRPr="00A57E3D">
            <w:t>Contract No.:</w:t>
          </w:r>
        </w:p>
        <w:p w14:paraId="05BB119B" w14:textId="77777777" w:rsidR="001A2CC4" w:rsidRPr="00A57E3D" w:rsidRDefault="001A2CC4" w:rsidP="001A2CC4">
          <w:pPr>
            <w:pStyle w:val="Footer"/>
            <w:pBdr>
              <w:top w:val="none" w:sz="0" w:space="0" w:color="auto"/>
            </w:pBdr>
            <w:spacing w:before="0" w:after="0"/>
            <w:ind w:left="0" w:firstLine="0"/>
          </w:pPr>
          <w:r w:rsidRPr="00A57E3D">
            <w:t xml:space="preserve">Contract Name: </w:t>
          </w:r>
        </w:p>
      </w:tc>
      <w:tc>
        <w:tcPr>
          <w:tcW w:w="2120" w:type="dxa"/>
        </w:tcPr>
        <w:sdt>
          <w:sdtPr>
            <w:id w:val="-1026563654"/>
            <w:docPartObj>
              <w:docPartGallery w:val="Page Numbers (Bottom of Page)"/>
              <w:docPartUnique/>
            </w:docPartObj>
          </w:sdtPr>
          <w:sdtEndPr>
            <w:rPr>
              <w:noProof/>
            </w:rPr>
          </w:sdtEndPr>
          <w:sdtContent>
            <w:p w14:paraId="749F29B1" w14:textId="77777777" w:rsidR="001A2CC4" w:rsidRPr="00A57E3D" w:rsidRDefault="001A2CC4" w:rsidP="001A2CC4">
              <w:pPr>
                <w:pStyle w:val="Footer"/>
                <w:pBdr>
                  <w:top w:val="none" w:sz="0" w:space="0" w:color="auto"/>
                </w:pBdr>
                <w:spacing w:before="0" w:after="0"/>
                <w:jc w:val="right"/>
              </w:pPr>
              <w:proofErr w:type="spellStart"/>
              <w:r w:rsidRPr="00A57E3D">
                <w:t>Knet</w:t>
              </w:r>
              <w:proofErr w:type="spellEnd"/>
              <w:r w:rsidRPr="00A57E3D">
                <w:t xml:space="preserve"> Ref. # </w:t>
              </w:r>
            </w:p>
            <w:p w14:paraId="190F68F5" w14:textId="77777777" w:rsidR="001A2CC4" w:rsidRPr="00A57E3D" w:rsidRDefault="001A2CC4" w:rsidP="001A2CC4">
              <w:pPr>
                <w:pStyle w:val="Footer"/>
                <w:pBdr>
                  <w:top w:val="none" w:sz="0" w:space="0" w:color="auto"/>
                </w:pBdr>
                <w:spacing w:before="0" w:after="0"/>
                <w:jc w:val="right"/>
              </w:pPr>
              <w:r w:rsidRPr="00A57E3D">
                <w:t xml:space="preserve">Page </w:t>
              </w:r>
              <w:r w:rsidRPr="00A57E3D">
                <w:fldChar w:fldCharType="begin"/>
              </w:r>
              <w:r w:rsidRPr="00A57E3D">
                <w:instrText xml:space="preserve"> PAGE   \* MERGEFORMAT </w:instrText>
              </w:r>
              <w:r w:rsidRPr="00A57E3D">
                <w:fldChar w:fldCharType="separate"/>
              </w:r>
              <w:r w:rsidRPr="00A57E3D">
                <w:t>2</w:t>
              </w:r>
              <w:r w:rsidRPr="00A57E3D">
                <w:rPr>
                  <w:noProof/>
                </w:rPr>
                <w:fldChar w:fldCharType="end"/>
              </w:r>
            </w:p>
          </w:sdtContent>
        </w:sdt>
      </w:tc>
    </w:tr>
  </w:tbl>
  <w:p w14:paraId="0824D74C" w14:textId="6DEB64B1" w:rsidR="008059A5" w:rsidRPr="001A2CC4" w:rsidRDefault="008059A5" w:rsidP="001A2CC4">
    <w:pPr>
      <w:pStyle w:val="Footer"/>
      <w:pBdr>
        <w:top w:val="none" w:sz="0" w:space="0" w:color="auto"/>
      </w:pBdr>
      <w:tabs>
        <w:tab w:val="clear" w:pos="9072"/>
        <w:tab w:val="right" w:pos="10206"/>
      </w:tabs>
      <w:spacing w:before="0" w:after="0"/>
      <w:rPr>
        <w:sz w:val="2"/>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E085" w14:textId="2E982B9A" w:rsidR="002E116E" w:rsidRDefault="002E116E">
    <w:pPr>
      <w:pStyle w:val="Footer"/>
    </w:pPr>
    <w:r>
      <w:rPr>
        <w:noProof/>
      </w:rPr>
      <mc:AlternateContent>
        <mc:Choice Requires="wps">
          <w:drawing>
            <wp:anchor distT="0" distB="0" distL="0" distR="0" simplePos="0" relativeHeight="251685888" behindDoc="0" locked="0" layoutInCell="1" allowOverlap="1" wp14:anchorId="1ECD90AF" wp14:editId="5A1424C8">
              <wp:simplePos x="635" y="635"/>
              <wp:positionH relativeFrom="page">
                <wp:align>center</wp:align>
              </wp:positionH>
              <wp:positionV relativeFrom="page">
                <wp:align>bottom</wp:align>
              </wp:positionV>
              <wp:extent cx="443865" cy="443865"/>
              <wp:effectExtent l="0" t="0" r="1270" b="0"/>
              <wp:wrapNone/>
              <wp:docPr id="34" name="Text Box 34"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94E12" w14:textId="2814DCFC"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D90AF" id="_x0000_t202" coordsize="21600,21600" o:spt="202" path="m,l,21600r21600,l21600,xe">
              <v:stroke joinstyle="miter"/>
              <v:path gradientshapeok="t" o:connecttype="rect"/>
            </v:shapetype>
            <v:shape id="Text Box 34" o:spid="_x0000_s1044" type="#_x0000_t202" alt="OFFICIAL: Sensitive " style="position:absolute;left:0;text-align:left;margin-left:0;margin-top:0;width:34.95pt;height:34.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7594E12" w14:textId="2814DCFC"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B0AB" w14:textId="4A4C94D1" w:rsidR="002E116E" w:rsidRDefault="002E116E">
    <w:pPr>
      <w:pStyle w:val="Footer"/>
    </w:pPr>
    <w:r>
      <w:rPr>
        <w:noProof/>
      </w:rPr>
      <mc:AlternateContent>
        <mc:Choice Requires="wps">
          <w:drawing>
            <wp:anchor distT="0" distB="0" distL="0" distR="0" simplePos="0" relativeHeight="251689984" behindDoc="0" locked="0" layoutInCell="1" allowOverlap="1" wp14:anchorId="76F5E1AD" wp14:editId="797E1CAA">
              <wp:simplePos x="635" y="635"/>
              <wp:positionH relativeFrom="page">
                <wp:align>center</wp:align>
              </wp:positionH>
              <wp:positionV relativeFrom="page">
                <wp:align>bottom</wp:align>
              </wp:positionV>
              <wp:extent cx="443865" cy="443865"/>
              <wp:effectExtent l="0" t="0" r="1270" b="0"/>
              <wp:wrapNone/>
              <wp:docPr id="38" name="Text Box 38"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2E40D" w14:textId="6B83941F"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F5E1AD" id="_x0000_t202" coordsize="21600,21600" o:spt="202" path="m,l,21600r21600,l21600,xe">
              <v:stroke joinstyle="miter"/>
              <v:path gradientshapeok="t" o:connecttype="rect"/>
            </v:shapetype>
            <v:shape id="Text Box 38" o:spid="_x0000_s1047" type="#_x0000_t202" alt="OFFICIAL: Sensitive " style="position:absolute;left:0;text-align:left;margin-left:0;margin-top:0;width:34.95pt;height:34.95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ZyG6VA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ED2E40D" w14:textId="6B83941F"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2"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1964"/>
    </w:tblGrid>
    <w:tr w:rsidR="0017191D" w14:paraId="43F6F550" w14:textId="77777777" w:rsidTr="0017191D">
      <w:trPr>
        <w:trHeight w:val="379"/>
      </w:trPr>
      <w:tc>
        <w:tcPr>
          <w:tcW w:w="7488" w:type="dxa"/>
        </w:tcPr>
        <w:p w14:paraId="0C74B7FD" w14:textId="77777777" w:rsidR="0017191D" w:rsidRPr="00A57E3D" w:rsidRDefault="0017191D" w:rsidP="0017191D">
          <w:pPr>
            <w:pStyle w:val="Footer"/>
            <w:pBdr>
              <w:top w:val="none" w:sz="0" w:space="0" w:color="auto"/>
            </w:pBdr>
            <w:spacing w:before="0" w:after="0"/>
            <w:ind w:left="0" w:firstLine="0"/>
          </w:pPr>
          <w:r w:rsidRPr="00A57E3D">
            <w:t>Contract No.:</w:t>
          </w:r>
        </w:p>
        <w:p w14:paraId="74C31B3B" w14:textId="77777777" w:rsidR="0017191D" w:rsidRPr="00A57E3D" w:rsidRDefault="0017191D" w:rsidP="0017191D">
          <w:pPr>
            <w:pStyle w:val="Footer"/>
            <w:pBdr>
              <w:top w:val="none" w:sz="0" w:space="0" w:color="auto"/>
            </w:pBdr>
            <w:spacing w:before="0" w:after="0"/>
            <w:ind w:left="0" w:firstLine="0"/>
          </w:pPr>
          <w:r w:rsidRPr="00A57E3D">
            <w:t xml:space="preserve">Contract Name: </w:t>
          </w:r>
        </w:p>
      </w:tc>
      <w:tc>
        <w:tcPr>
          <w:tcW w:w="1964" w:type="dxa"/>
        </w:tcPr>
        <w:sdt>
          <w:sdtPr>
            <w:id w:val="-773325510"/>
            <w:docPartObj>
              <w:docPartGallery w:val="Page Numbers (Bottom of Page)"/>
              <w:docPartUnique/>
            </w:docPartObj>
          </w:sdtPr>
          <w:sdtEndPr>
            <w:rPr>
              <w:noProof/>
            </w:rPr>
          </w:sdtEndPr>
          <w:sdtContent>
            <w:p w14:paraId="7BF89AB8" w14:textId="77777777" w:rsidR="0017191D" w:rsidRPr="00A57E3D" w:rsidRDefault="0017191D" w:rsidP="0017191D">
              <w:pPr>
                <w:pStyle w:val="Footer"/>
                <w:pBdr>
                  <w:top w:val="none" w:sz="0" w:space="0" w:color="auto"/>
                </w:pBdr>
                <w:spacing w:before="0" w:after="0"/>
                <w:jc w:val="right"/>
              </w:pPr>
              <w:proofErr w:type="spellStart"/>
              <w:r w:rsidRPr="00A57E3D">
                <w:t>Knet</w:t>
              </w:r>
              <w:proofErr w:type="spellEnd"/>
              <w:r w:rsidRPr="00A57E3D">
                <w:t xml:space="preserve"> Ref. # </w:t>
              </w:r>
            </w:p>
            <w:p w14:paraId="0B548174" w14:textId="77777777" w:rsidR="0017191D" w:rsidRPr="00A57E3D" w:rsidRDefault="0017191D" w:rsidP="0017191D">
              <w:pPr>
                <w:pStyle w:val="Footer"/>
                <w:pBdr>
                  <w:top w:val="none" w:sz="0" w:space="0" w:color="auto"/>
                </w:pBdr>
                <w:spacing w:before="0" w:after="0"/>
                <w:jc w:val="right"/>
              </w:pPr>
              <w:r w:rsidRPr="00A57E3D">
                <w:t xml:space="preserve">Page </w:t>
              </w:r>
              <w:r w:rsidRPr="00A57E3D">
                <w:fldChar w:fldCharType="begin"/>
              </w:r>
              <w:r w:rsidRPr="00A57E3D">
                <w:instrText xml:space="preserve"> PAGE   \* MERGEFORMAT </w:instrText>
              </w:r>
              <w:r w:rsidRPr="00A57E3D">
                <w:fldChar w:fldCharType="separate"/>
              </w:r>
              <w:r w:rsidRPr="00A57E3D">
                <w:t>2</w:t>
              </w:r>
              <w:r w:rsidRPr="00A57E3D">
                <w:rPr>
                  <w:noProof/>
                </w:rPr>
                <w:fldChar w:fldCharType="end"/>
              </w:r>
            </w:p>
          </w:sdtContent>
        </w:sdt>
      </w:tc>
    </w:tr>
  </w:tbl>
  <w:p w14:paraId="111F3CB3" w14:textId="71C2E29A" w:rsidR="002E116E" w:rsidRPr="0017191D" w:rsidRDefault="002E116E" w:rsidP="0017191D">
    <w:pPr>
      <w:pStyle w:val="Footer"/>
      <w:pBdr>
        <w:top w:val="none" w:sz="0" w:space="0" w:color="auto"/>
      </w:pBdr>
      <w:spacing w:before="0" w:after="0"/>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62"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1987"/>
    </w:tblGrid>
    <w:tr w:rsidR="00084DF1" w14:paraId="15E72C0A" w14:textId="77777777" w:rsidTr="00084DF1">
      <w:trPr>
        <w:trHeight w:val="493"/>
      </w:trPr>
      <w:tc>
        <w:tcPr>
          <w:tcW w:w="7575" w:type="dxa"/>
        </w:tcPr>
        <w:p w14:paraId="58A3389D" w14:textId="77777777" w:rsidR="0017191D" w:rsidRPr="00A57E3D" w:rsidRDefault="0017191D" w:rsidP="0017191D">
          <w:pPr>
            <w:pStyle w:val="Footer"/>
            <w:pBdr>
              <w:top w:val="none" w:sz="0" w:space="0" w:color="auto"/>
            </w:pBdr>
            <w:spacing w:before="0" w:after="0"/>
            <w:ind w:left="0" w:firstLine="0"/>
          </w:pPr>
          <w:r w:rsidRPr="00A57E3D">
            <w:t>Contract No.:</w:t>
          </w:r>
        </w:p>
        <w:p w14:paraId="08BFCEAF" w14:textId="77777777" w:rsidR="0017191D" w:rsidRPr="00A57E3D" w:rsidRDefault="0017191D" w:rsidP="0017191D">
          <w:pPr>
            <w:pStyle w:val="Footer"/>
            <w:pBdr>
              <w:top w:val="none" w:sz="0" w:space="0" w:color="auto"/>
            </w:pBdr>
            <w:spacing w:before="0" w:after="0"/>
            <w:ind w:left="0" w:firstLine="0"/>
          </w:pPr>
          <w:r w:rsidRPr="00A57E3D">
            <w:t xml:space="preserve">Contract Name: </w:t>
          </w:r>
        </w:p>
      </w:tc>
      <w:tc>
        <w:tcPr>
          <w:tcW w:w="1987" w:type="dxa"/>
        </w:tcPr>
        <w:sdt>
          <w:sdtPr>
            <w:id w:val="1732731023"/>
            <w:docPartObj>
              <w:docPartGallery w:val="Page Numbers (Bottom of Page)"/>
              <w:docPartUnique/>
            </w:docPartObj>
          </w:sdtPr>
          <w:sdtEndPr>
            <w:rPr>
              <w:noProof/>
            </w:rPr>
          </w:sdtEndPr>
          <w:sdtContent>
            <w:p w14:paraId="4168B56A" w14:textId="77777777" w:rsidR="0017191D" w:rsidRPr="00A57E3D" w:rsidRDefault="0017191D" w:rsidP="0017191D">
              <w:pPr>
                <w:pStyle w:val="Footer"/>
                <w:pBdr>
                  <w:top w:val="none" w:sz="0" w:space="0" w:color="auto"/>
                </w:pBdr>
                <w:spacing w:before="0" w:after="0"/>
                <w:jc w:val="right"/>
              </w:pPr>
              <w:proofErr w:type="spellStart"/>
              <w:r w:rsidRPr="00A57E3D">
                <w:t>Knet</w:t>
              </w:r>
              <w:proofErr w:type="spellEnd"/>
              <w:r w:rsidRPr="00A57E3D">
                <w:t xml:space="preserve"> Ref. # </w:t>
              </w:r>
            </w:p>
            <w:p w14:paraId="690472EE" w14:textId="77777777" w:rsidR="0017191D" w:rsidRPr="00A57E3D" w:rsidRDefault="0017191D" w:rsidP="0017191D">
              <w:pPr>
                <w:pStyle w:val="Footer"/>
                <w:pBdr>
                  <w:top w:val="none" w:sz="0" w:space="0" w:color="auto"/>
                </w:pBdr>
                <w:spacing w:before="0" w:after="0"/>
                <w:jc w:val="right"/>
              </w:pPr>
              <w:r w:rsidRPr="00A57E3D">
                <w:t xml:space="preserve">Page </w:t>
              </w:r>
              <w:r w:rsidRPr="00A57E3D">
                <w:fldChar w:fldCharType="begin"/>
              </w:r>
              <w:r w:rsidRPr="00A57E3D">
                <w:instrText xml:space="preserve"> PAGE   \* MERGEFORMAT </w:instrText>
              </w:r>
              <w:r w:rsidRPr="00A57E3D">
                <w:fldChar w:fldCharType="separate"/>
              </w:r>
              <w:r w:rsidRPr="00A57E3D">
                <w:t>2</w:t>
              </w:r>
              <w:r w:rsidRPr="00A57E3D">
                <w:rPr>
                  <w:noProof/>
                </w:rPr>
                <w:fldChar w:fldCharType="end"/>
              </w:r>
            </w:p>
          </w:sdtContent>
        </w:sdt>
      </w:tc>
    </w:tr>
  </w:tbl>
  <w:p w14:paraId="3C4A0B95" w14:textId="45B58D87" w:rsidR="002E116E" w:rsidRPr="0017191D" w:rsidRDefault="002E116E" w:rsidP="0017191D">
    <w:pPr>
      <w:pStyle w:val="Footer"/>
      <w:pBdr>
        <w:top w:val="none" w:sz="0" w:space="0" w:color="auto"/>
      </w:pBdr>
      <w:spacing w:before="0" w:after="0"/>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CF22" w14:textId="1268975F" w:rsidR="002E116E" w:rsidRDefault="002E116E">
    <w:pPr>
      <w:pStyle w:val="Footer"/>
    </w:pPr>
    <w:r>
      <w:rPr>
        <w:noProof/>
      </w:rPr>
      <mc:AlternateContent>
        <mc:Choice Requires="wps">
          <w:drawing>
            <wp:anchor distT="0" distB="0" distL="0" distR="0" simplePos="0" relativeHeight="251693056" behindDoc="0" locked="0" layoutInCell="1" allowOverlap="1" wp14:anchorId="5183DAB9" wp14:editId="64E03734">
              <wp:simplePos x="635" y="635"/>
              <wp:positionH relativeFrom="page">
                <wp:align>center</wp:align>
              </wp:positionH>
              <wp:positionV relativeFrom="page">
                <wp:align>bottom</wp:align>
              </wp:positionV>
              <wp:extent cx="443865" cy="443865"/>
              <wp:effectExtent l="0" t="0" r="1270" b="0"/>
              <wp:wrapNone/>
              <wp:docPr id="41" name="Text Box 4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6A51F" w14:textId="39A97DE3"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83DAB9" id="_x0000_t202" coordsize="21600,21600" o:spt="202" path="m,l,21600r21600,l21600,xe">
              <v:stroke joinstyle="miter"/>
              <v:path gradientshapeok="t" o:connecttype="rect"/>
            </v:shapetype>
            <v:shape id="Text Box 41" o:spid="_x0000_s1051" type="#_x0000_t202" alt="OFFICIAL: Sensitive " style="position:absolute;left:0;text-align:left;margin-left:0;margin-top:0;width:34.95pt;height:34.95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Y8Kf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376A51F" w14:textId="39A97DE3"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20"/>
    </w:tblGrid>
    <w:tr w:rsidR="00A57E3D" w14:paraId="045435BB" w14:textId="77777777" w:rsidTr="00A57E3D">
      <w:tc>
        <w:tcPr>
          <w:tcW w:w="8075" w:type="dxa"/>
        </w:tcPr>
        <w:p w14:paraId="27A22FD5" w14:textId="202A090F" w:rsidR="00A57E3D" w:rsidRPr="00A57E3D" w:rsidRDefault="00A57E3D" w:rsidP="00A57E3D">
          <w:pPr>
            <w:pStyle w:val="Footer"/>
            <w:pBdr>
              <w:top w:val="none" w:sz="0" w:space="0" w:color="auto"/>
            </w:pBdr>
            <w:spacing w:before="0" w:after="0"/>
            <w:ind w:left="0" w:firstLine="0"/>
          </w:pPr>
          <w:r w:rsidRPr="00A57E3D">
            <w:t>Contract No.:</w:t>
          </w:r>
        </w:p>
        <w:p w14:paraId="0ECE9F54" w14:textId="5AB0778B" w:rsidR="00A57E3D" w:rsidRPr="00A57E3D" w:rsidRDefault="00A57E3D" w:rsidP="00A57E3D">
          <w:pPr>
            <w:pStyle w:val="Footer"/>
            <w:pBdr>
              <w:top w:val="none" w:sz="0" w:space="0" w:color="auto"/>
            </w:pBdr>
            <w:spacing w:before="0" w:after="0"/>
            <w:ind w:left="0" w:firstLine="0"/>
          </w:pPr>
          <w:r w:rsidRPr="00A57E3D">
            <w:t xml:space="preserve">Contract Name: </w:t>
          </w:r>
        </w:p>
      </w:tc>
      <w:tc>
        <w:tcPr>
          <w:tcW w:w="2120" w:type="dxa"/>
        </w:tcPr>
        <w:sdt>
          <w:sdtPr>
            <w:id w:val="-1419866577"/>
            <w:docPartObj>
              <w:docPartGallery w:val="Page Numbers (Bottom of Page)"/>
              <w:docPartUnique/>
            </w:docPartObj>
          </w:sdtPr>
          <w:sdtEndPr>
            <w:rPr>
              <w:noProof/>
            </w:rPr>
          </w:sdtEndPr>
          <w:sdtContent>
            <w:p w14:paraId="6301CD96" w14:textId="35AA853C" w:rsidR="00A57E3D" w:rsidRPr="00A57E3D" w:rsidRDefault="00A57E3D" w:rsidP="00A57E3D">
              <w:pPr>
                <w:pStyle w:val="Footer"/>
                <w:pBdr>
                  <w:top w:val="none" w:sz="0" w:space="0" w:color="auto"/>
                </w:pBdr>
                <w:spacing w:before="0" w:after="0"/>
                <w:jc w:val="right"/>
              </w:pPr>
              <w:proofErr w:type="spellStart"/>
              <w:r w:rsidRPr="00A57E3D">
                <w:t>Knet</w:t>
              </w:r>
              <w:proofErr w:type="spellEnd"/>
              <w:r w:rsidRPr="00A57E3D">
                <w:t xml:space="preserve"> Ref. # </w:t>
              </w:r>
            </w:p>
            <w:p w14:paraId="27C3244C" w14:textId="5FC4C852" w:rsidR="00A57E3D" w:rsidRPr="00A57E3D" w:rsidRDefault="00A57E3D" w:rsidP="00A57E3D">
              <w:pPr>
                <w:pStyle w:val="Footer"/>
                <w:pBdr>
                  <w:top w:val="none" w:sz="0" w:space="0" w:color="auto"/>
                </w:pBdr>
                <w:spacing w:before="0" w:after="0"/>
                <w:jc w:val="right"/>
              </w:pPr>
              <w:r w:rsidRPr="00A57E3D">
                <w:t xml:space="preserve">Page </w:t>
              </w:r>
              <w:r w:rsidRPr="00A57E3D">
                <w:fldChar w:fldCharType="begin"/>
              </w:r>
              <w:r w:rsidRPr="00A57E3D">
                <w:instrText xml:space="preserve"> PAGE   \* MERGEFORMAT </w:instrText>
              </w:r>
              <w:r w:rsidRPr="00A57E3D">
                <w:fldChar w:fldCharType="separate"/>
              </w:r>
              <w:r w:rsidRPr="00A57E3D">
                <w:t>2</w:t>
              </w:r>
              <w:r w:rsidRPr="00A57E3D">
                <w:rPr>
                  <w:noProof/>
                </w:rPr>
                <w:fldChar w:fldCharType="end"/>
              </w:r>
            </w:p>
          </w:sdtContent>
        </w:sdt>
      </w:tc>
    </w:tr>
  </w:tbl>
  <w:p w14:paraId="33869D96" w14:textId="77777777" w:rsidR="00A57E3D" w:rsidRPr="00A57E3D" w:rsidRDefault="00A57E3D" w:rsidP="00A57E3D">
    <w:pPr>
      <w:pStyle w:val="Footer"/>
      <w:pBdr>
        <w:top w:val="none" w:sz="0" w:space="0" w:color="auto"/>
      </w:pBdr>
      <w:spacing w:before="0" w:after="0"/>
      <w:ind w:left="0" w:firstLine="0"/>
      <w:rPr>
        <w:sz w:val="4"/>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ED43" w14:textId="77777777" w:rsidR="0017191D" w:rsidRDefault="0017191D" w:rsidP="0017191D">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0239" w14:textId="53A47E93" w:rsidR="002E116E" w:rsidRDefault="002E116E">
    <w:pPr>
      <w:pStyle w:val="Footer"/>
    </w:pPr>
    <w:r>
      <w:rPr>
        <w:noProof/>
      </w:rPr>
      <mc:AlternateContent>
        <mc:Choice Requires="wps">
          <w:drawing>
            <wp:anchor distT="0" distB="0" distL="0" distR="0" simplePos="0" relativeHeight="251680768" behindDoc="0" locked="0" layoutInCell="1" allowOverlap="1" wp14:anchorId="6898AD3C" wp14:editId="5141D0AA">
              <wp:simplePos x="635" y="635"/>
              <wp:positionH relativeFrom="page">
                <wp:align>center</wp:align>
              </wp:positionH>
              <wp:positionV relativeFrom="page">
                <wp:align>bottom</wp:align>
              </wp:positionV>
              <wp:extent cx="443865" cy="443865"/>
              <wp:effectExtent l="0" t="0" r="1270" b="0"/>
              <wp:wrapNone/>
              <wp:docPr id="29" name="Text Box 29"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C40008" w14:textId="594217D5"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8AD3C" id="_x0000_t202" coordsize="21600,21600" o:spt="202" path="m,l,21600r21600,l21600,xe">
              <v:stroke joinstyle="miter"/>
              <v:path gradientshapeok="t" o:connecttype="rect"/>
            </v:shapetype>
            <v:shape id="Text Box 29" o:spid="_x0000_s1032" type="#_x0000_t202" alt="OFFICIAL: Sensitive "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Mh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4WU/sV1CecysGwcG/5psXaW+bDC3O4YRwEVRue&#10;8ZAKupLCiChpwP34mz3GI/HopaRDxZTUoKQpUd8MLiSKawJuAlUC87v8O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KT1Mh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6BC40008" w14:textId="594217D5"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20"/>
    </w:tblGrid>
    <w:tr w:rsidR="001A2CC4" w14:paraId="0E6E67D2" w14:textId="77777777" w:rsidTr="008404F5">
      <w:tc>
        <w:tcPr>
          <w:tcW w:w="8075" w:type="dxa"/>
        </w:tcPr>
        <w:p w14:paraId="1B0DD155" w14:textId="77777777" w:rsidR="001A2CC4" w:rsidRPr="00A57E3D" w:rsidRDefault="001A2CC4" w:rsidP="001A2CC4">
          <w:pPr>
            <w:pStyle w:val="Footer"/>
            <w:pBdr>
              <w:top w:val="none" w:sz="0" w:space="0" w:color="auto"/>
            </w:pBdr>
            <w:spacing w:before="0" w:after="0"/>
            <w:ind w:left="0" w:firstLine="0"/>
          </w:pPr>
          <w:r w:rsidRPr="00A57E3D">
            <w:t>Contract No.:</w:t>
          </w:r>
        </w:p>
        <w:p w14:paraId="7C2475A1" w14:textId="77777777" w:rsidR="001A2CC4" w:rsidRPr="00A57E3D" w:rsidRDefault="001A2CC4" w:rsidP="001A2CC4">
          <w:pPr>
            <w:pStyle w:val="Footer"/>
            <w:pBdr>
              <w:top w:val="none" w:sz="0" w:space="0" w:color="auto"/>
            </w:pBdr>
            <w:spacing w:before="0" w:after="0"/>
            <w:ind w:left="0" w:firstLine="0"/>
          </w:pPr>
          <w:r w:rsidRPr="00A57E3D">
            <w:t xml:space="preserve">Contract Name: </w:t>
          </w:r>
        </w:p>
      </w:tc>
      <w:tc>
        <w:tcPr>
          <w:tcW w:w="2120" w:type="dxa"/>
        </w:tcPr>
        <w:sdt>
          <w:sdtPr>
            <w:id w:val="-1972127551"/>
            <w:docPartObj>
              <w:docPartGallery w:val="Page Numbers (Bottom of Page)"/>
              <w:docPartUnique/>
            </w:docPartObj>
          </w:sdtPr>
          <w:sdtEndPr>
            <w:rPr>
              <w:noProof/>
            </w:rPr>
          </w:sdtEndPr>
          <w:sdtContent>
            <w:p w14:paraId="1DC193D5" w14:textId="77777777" w:rsidR="001A2CC4" w:rsidRPr="00A57E3D" w:rsidRDefault="001A2CC4" w:rsidP="001A2CC4">
              <w:pPr>
                <w:pStyle w:val="Footer"/>
                <w:pBdr>
                  <w:top w:val="none" w:sz="0" w:space="0" w:color="auto"/>
                </w:pBdr>
                <w:spacing w:before="0" w:after="0"/>
                <w:jc w:val="right"/>
              </w:pPr>
              <w:proofErr w:type="spellStart"/>
              <w:r w:rsidRPr="00A57E3D">
                <w:t>Knet</w:t>
              </w:r>
              <w:proofErr w:type="spellEnd"/>
              <w:r w:rsidRPr="00A57E3D">
                <w:t xml:space="preserve"> Ref. # </w:t>
              </w:r>
            </w:p>
            <w:p w14:paraId="26510D0D" w14:textId="77777777" w:rsidR="001A2CC4" w:rsidRPr="00A57E3D" w:rsidRDefault="001A2CC4" w:rsidP="001A2CC4">
              <w:pPr>
                <w:pStyle w:val="Footer"/>
                <w:pBdr>
                  <w:top w:val="none" w:sz="0" w:space="0" w:color="auto"/>
                </w:pBdr>
                <w:spacing w:before="0" w:after="0"/>
                <w:jc w:val="right"/>
              </w:pPr>
              <w:r w:rsidRPr="00A57E3D">
                <w:t xml:space="preserve">Page </w:t>
              </w:r>
              <w:r w:rsidRPr="00A57E3D">
                <w:fldChar w:fldCharType="begin"/>
              </w:r>
              <w:r w:rsidRPr="00A57E3D">
                <w:instrText xml:space="preserve"> PAGE   \* MERGEFORMAT </w:instrText>
              </w:r>
              <w:r w:rsidRPr="00A57E3D">
                <w:fldChar w:fldCharType="separate"/>
              </w:r>
              <w:r w:rsidRPr="00A57E3D">
                <w:t>2</w:t>
              </w:r>
              <w:r w:rsidRPr="00A57E3D">
                <w:rPr>
                  <w:noProof/>
                </w:rPr>
                <w:fldChar w:fldCharType="end"/>
              </w:r>
            </w:p>
          </w:sdtContent>
        </w:sdt>
      </w:tc>
    </w:tr>
  </w:tbl>
  <w:p w14:paraId="3B81778C" w14:textId="0672A7A3" w:rsidR="002E116E" w:rsidRPr="001A2CC4" w:rsidRDefault="002E116E" w:rsidP="0017191D">
    <w:pPr>
      <w:pStyle w:val="Footer"/>
      <w:pBdr>
        <w:top w:val="none" w:sz="0" w:space="0" w:color="auto"/>
      </w:pBdr>
      <w:spacing w:before="0" w:after="0"/>
      <w:ind w:left="0" w:firstLine="0"/>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5DC2" w14:textId="0642374B" w:rsidR="008059A5" w:rsidRPr="00B03D69" w:rsidRDefault="002E116E" w:rsidP="00B03D69">
    <w:pPr>
      <w:pStyle w:val="Footer"/>
    </w:pPr>
    <w:r>
      <w:rPr>
        <w:noProof/>
      </w:rPr>
      <mc:AlternateContent>
        <mc:Choice Requires="wps">
          <w:drawing>
            <wp:anchor distT="0" distB="0" distL="0" distR="0" simplePos="0" relativeHeight="251679744" behindDoc="0" locked="0" layoutInCell="1" allowOverlap="1" wp14:anchorId="354FF29E" wp14:editId="19243E15">
              <wp:simplePos x="635" y="635"/>
              <wp:positionH relativeFrom="page">
                <wp:align>center</wp:align>
              </wp:positionH>
              <wp:positionV relativeFrom="page">
                <wp:align>bottom</wp:align>
              </wp:positionV>
              <wp:extent cx="443865" cy="443865"/>
              <wp:effectExtent l="0" t="0" r="1270" b="0"/>
              <wp:wrapNone/>
              <wp:docPr id="28" name="Text Box 28"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CD30DD" w14:textId="5BD895AE"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FF29E" id="_x0000_t202" coordsize="21600,21600" o:spt="202" path="m,l,21600r21600,l21600,xe">
              <v:stroke joinstyle="miter"/>
              <v:path gradientshapeok="t" o:connecttype="rect"/>
            </v:shapetype>
            <v:shape id="Text Box 28" o:spid="_x0000_s1034" type="#_x0000_t202" alt="OFFICIAL: Sensitive "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5CD30DD" w14:textId="5BD895AE"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38FD" w14:textId="33B44352" w:rsidR="002E116E" w:rsidRDefault="002E116E">
    <w:pPr>
      <w:pStyle w:val="Footer"/>
    </w:pPr>
    <w:r>
      <w:rPr>
        <w:noProof/>
      </w:rPr>
      <mc:AlternateContent>
        <mc:Choice Requires="wps">
          <w:drawing>
            <wp:anchor distT="0" distB="0" distL="0" distR="0" simplePos="0" relativeHeight="251683840" behindDoc="0" locked="0" layoutInCell="1" allowOverlap="1" wp14:anchorId="258778C2" wp14:editId="6D2FCFB8">
              <wp:simplePos x="635" y="635"/>
              <wp:positionH relativeFrom="page">
                <wp:align>center</wp:align>
              </wp:positionH>
              <wp:positionV relativeFrom="page">
                <wp:align>bottom</wp:align>
              </wp:positionV>
              <wp:extent cx="443865" cy="443865"/>
              <wp:effectExtent l="0" t="0" r="1270" b="0"/>
              <wp:wrapNone/>
              <wp:docPr id="32" name="Text Box 32"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F93AD" w14:textId="5D312AEA"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8778C2" id="_x0000_t202" coordsize="21600,21600" o:spt="202" path="m,l,21600r21600,l21600,xe">
              <v:stroke joinstyle="miter"/>
              <v:path gradientshapeok="t" o:connecttype="rect"/>
            </v:shapetype>
            <v:shape id="Text Box 32" o:spid="_x0000_s1037" type="#_x0000_t202" alt="OFFICIAL: Sensitive "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6RDAIAAB0EAAAOAAAAZHJzL2Uyb0RvYy54bWysU01v2zAMvQ/YfxB0X+xkT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q+uvt5czynh6BowZskul63z4bsATSIoqcOtJLLYceND&#10;HzqGxFoG1o1SaTPK/GHAnNGSXTqMKHS7jjRVSWfzsf0dVCecykG/cG/5usHaG+bDM3O4YRwEVRue&#10;8JAK2pLCgCipwf38mz3GI/HopaRFxZTUoKQpUT8MLiSKawRuBLsEprf5PE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CJc06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5DF93AD" w14:textId="5D312AEA"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120"/>
    </w:tblGrid>
    <w:tr w:rsidR="001A2CC4" w14:paraId="255B445A" w14:textId="77777777" w:rsidTr="008404F5">
      <w:tc>
        <w:tcPr>
          <w:tcW w:w="8075" w:type="dxa"/>
        </w:tcPr>
        <w:p w14:paraId="2A3BDC8A" w14:textId="77777777" w:rsidR="001A2CC4" w:rsidRPr="00A57E3D" w:rsidRDefault="001A2CC4" w:rsidP="001A2CC4">
          <w:pPr>
            <w:pStyle w:val="Footer"/>
            <w:pBdr>
              <w:top w:val="none" w:sz="0" w:space="0" w:color="auto"/>
            </w:pBdr>
            <w:spacing w:before="0" w:after="0"/>
            <w:ind w:left="0" w:firstLine="0"/>
          </w:pPr>
          <w:r w:rsidRPr="00A57E3D">
            <w:t>Contract No.:</w:t>
          </w:r>
        </w:p>
        <w:p w14:paraId="55886CDA" w14:textId="77777777" w:rsidR="001A2CC4" w:rsidRPr="00A57E3D" w:rsidRDefault="001A2CC4" w:rsidP="001A2CC4">
          <w:pPr>
            <w:pStyle w:val="Footer"/>
            <w:pBdr>
              <w:top w:val="none" w:sz="0" w:space="0" w:color="auto"/>
            </w:pBdr>
            <w:spacing w:before="0" w:after="0"/>
            <w:ind w:left="0" w:firstLine="0"/>
          </w:pPr>
          <w:r w:rsidRPr="00A57E3D">
            <w:t xml:space="preserve">Contract Name: </w:t>
          </w:r>
        </w:p>
      </w:tc>
      <w:tc>
        <w:tcPr>
          <w:tcW w:w="2120" w:type="dxa"/>
        </w:tcPr>
        <w:sdt>
          <w:sdtPr>
            <w:id w:val="1779286197"/>
            <w:docPartObj>
              <w:docPartGallery w:val="Page Numbers (Bottom of Page)"/>
              <w:docPartUnique/>
            </w:docPartObj>
          </w:sdtPr>
          <w:sdtEndPr>
            <w:rPr>
              <w:noProof/>
            </w:rPr>
          </w:sdtEndPr>
          <w:sdtContent>
            <w:p w14:paraId="6DC4D56A" w14:textId="77777777" w:rsidR="001A2CC4" w:rsidRPr="00A57E3D" w:rsidRDefault="001A2CC4" w:rsidP="001A2CC4">
              <w:pPr>
                <w:pStyle w:val="Footer"/>
                <w:pBdr>
                  <w:top w:val="none" w:sz="0" w:space="0" w:color="auto"/>
                </w:pBdr>
                <w:spacing w:before="0" w:after="0"/>
                <w:jc w:val="right"/>
              </w:pPr>
              <w:proofErr w:type="spellStart"/>
              <w:r w:rsidRPr="00A57E3D">
                <w:t>Knet</w:t>
              </w:r>
              <w:proofErr w:type="spellEnd"/>
              <w:r w:rsidRPr="00A57E3D">
                <w:t xml:space="preserve"> Ref. # </w:t>
              </w:r>
            </w:p>
            <w:p w14:paraId="333C24C4" w14:textId="77777777" w:rsidR="001A2CC4" w:rsidRPr="00A57E3D" w:rsidRDefault="001A2CC4" w:rsidP="001A2CC4">
              <w:pPr>
                <w:pStyle w:val="Footer"/>
                <w:pBdr>
                  <w:top w:val="none" w:sz="0" w:space="0" w:color="auto"/>
                </w:pBdr>
                <w:spacing w:before="0" w:after="0"/>
                <w:jc w:val="right"/>
              </w:pPr>
              <w:r w:rsidRPr="00A57E3D">
                <w:t xml:space="preserve">Page </w:t>
              </w:r>
              <w:r w:rsidRPr="00A57E3D">
                <w:fldChar w:fldCharType="begin"/>
              </w:r>
              <w:r w:rsidRPr="00A57E3D">
                <w:instrText xml:space="preserve"> PAGE   \* MERGEFORMAT </w:instrText>
              </w:r>
              <w:r w:rsidRPr="00A57E3D">
                <w:fldChar w:fldCharType="separate"/>
              </w:r>
              <w:r w:rsidRPr="00A57E3D">
                <w:t>2</w:t>
              </w:r>
              <w:r w:rsidRPr="00A57E3D">
                <w:rPr>
                  <w:noProof/>
                </w:rPr>
                <w:fldChar w:fldCharType="end"/>
              </w:r>
            </w:p>
          </w:sdtContent>
        </w:sdt>
      </w:tc>
    </w:tr>
  </w:tbl>
  <w:p w14:paraId="7D5C3B60" w14:textId="3A93569B" w:rsidR="008059A5" w:rsidRPr="001A2CC4" w:rsidRDefault="008059A5" w:rsidP="0017191D">
    <w:pPr>
      <w:pStyle w:val="Footer"/>
      <w:pBdr>
        <w:top w:val="none" w:sz="0" w:space="0" w:color="auto"/>
      </w:pBdr>
      <w:tabs>
        <w:tab w:val="clear" w:pos="9072"/>
        <w:tab w:val="right" w:pos="10206"/>
      </w:tabs>
      <w:spacing w:before="0" w:after="0"/>
      <w:ind w:left="0" w:firstLine="0"/>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8C04" w14:textId="393B10A9" w:rsidR="002E116E" w:rsidRDefault="002E116E">
    <w:pPr>
      <w:pStyle w:val="Footer"/>
    </w:pPr>
    <w:r>
      <w:rPr>
        <w:noProof/>
      </w:rPr>
      <mc:AlternateContent>
        <mc:Choice Requires="wps">
          <w:drawing>
            <wp:anchor distT="0" distB="0" distL="0" distR="0" simplePos="0" relativeHeight="251682816" behindDoc="0" locked="0" layoutInCell="1" allowOverlap="1" wp14:anchorId="29FB063A" wp14:editId="610409EB">
              <wp:simplePos x="635" y="635"/>
              <wp:positionH relativeFrom="page">
                <wp:align>center</wp:align>
              </wp:positionH>
              <wp:positionV relativeFrom="page">
                <wp:align>bottom</wp:align>
              </wp:positionV>
              <wp:extent cx="443865" cy="443865"/>
              <wp:effectExtent l="0" t="0" r="1270" b="0"/>
              <wp:wrapNone/>
              <wp:docPr id="31" name="Text Box 31"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9EF60" w14:textId="5BA113FC"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B063A" id="_x0000_t202" coordsize="21600,21600" o:spt="202" path="m,l,21600r21600,l21600,xe">
              <v:stroke joinstyle="miter"/>
              <v:path gradientshapeok="t" o:connecttype="rect"/>
            </v:shapetype>
            <v:shape id="Text Box 31" o:spid="_x0000_s1039" type="#_x0000_t202" alt="OFFICIAL: Sensitive " style="position:absolute;left:0;text-align:left;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kzPys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3A39EF60" w14:textId="5BA113FC"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CCED" w14:textId="77777777" w:rsidR="008059A5" w:rsidRDefault="008059A5">
      <w:pPr>
        <w:spacing w:before="0" w:after="0"/>
      </w:pPr>
      <w:r>
        <w:separator/>
      </w:r>
    </w:p>
  </w:footnote>
  <w:footnote w:type="continuationSeparator" w:id="0">
    <w:p w14:paraId="7B2C3839" w14:textId="77777777" w:rsidR="008059A5" w:rsidRDefault="008059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B950" w14:textId="60CF9520" w:rsidR="002E116E" w:rsidRDefault="002E116E">
    <w:pPr>
      <w:pStyle w:val="Header"/>
    </w:pPr>
    <w:r>
      <w:rPr>
        <w:noProof/>
      </w:rPr>
      <mc:AlternateContent>
        <mc:Choice Requires="wps">
          <w:drawing>
            <wp:anchor distT="0" distB="0" distL="0" distR="0" simplePos="0" relativeHeight="251659264" behindDoc="0" locked="0" layoutInCell="1" allowOverlap="1" wp14:anchorId="1698E51D" wp14:editId="48434993">
              <wp:simplePos x="635" y="635"/>
              <wp:positionH relativeFrom="page">
                <wp:align>center</wp:align>
              </wp:positionH>
              <wp:positionV relativeFrom="page">
                <wp:align>top</wp:align>
              </wp:positionV>
              <wp:extent cx="443865" cy="443865"/>
              <wp:effectExtent l="0" t="0" r="1270" b="15240"/>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736DD" w14:textId="544063C5"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98E51D" id="_x0000_t202" coordsize="21600,21600" o:spt="202" path="m,l,21600r21600,l21600,xe">
              <v:stroke joinstyle="miter"/>
              <v:path gradientshapeok="t" o:connecttype="rect"/>
            </v:shapetype>
            <v:shape id="Text Box 8" o:spid="_x0000_s1026" type="#_x0000_t202" alt="OFFICIAL: Sensitive"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F3736DD" w14:textId="544063C5"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894" w14:textId="495C0B28" w:rsidR="002E116E" w:rsidRDefault="002E116E">
    <w:pPr>
      <w:pStyle w:val="Header"/>
    </w:pPr>
    <w:r>
      <w:rPr>
        <w:noProof/>
      </w:rPr>
      <mc:AlternateContent>
        <mc:Choice Requires="wps">
          <w:drawing>
            <wp:anchor distT="0" distB="0" distL="0" distR="0" simplePos="0" relativeHeight="251668480" behindDoc="0" locked="0" layoutInCell="1" allowOverlap="1" wp14:anchorId="6B24E049" wp14:editId="6C4DAB1D">
              <wp:simplePos x="635" y="635"/>
              <wp:positionH relativeFrom="page">
                <wp:align>center</wp:align>
              </wp:positionH>
              <wp:positionV relativeFrom="page">
                <wp:align>top</wp:align>
              </wp:positionV>
              <wp:extent cx="443865" cy="443865"/>
              <wp:effectExtent l="0" t="0" r="1270" b="15240"/>
              <wp:wrapNone/>
              <wp:docPr id="17" name="Text Box 1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F0D075" w14:textId="7279EE98"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4E049" id="_x0000_t202" coordsize="21600,21600" o:spt="202" path="m,l,21600r21600,l21600,xe">
              <v:stroke joinstyle="miter"/>
              <v:path gradientshapeok="t" o:connecttype="rect"/>
            </v:shapetype>
            <v:shape id="Text Box 17" o:spid="_x0000_s1040" type="#_x0000_t202" alt="OFFICIAL: Sensitive"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35F0D075" w14:textId="7279EE98"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C1FC" w14:textId="77A98C06" w:rsidR="008059A5" w:rsidRDefault="002E116E" w:rsidP="0037052A">
    <w:pPr>
      <w:pStyle w:val="Header"/>
      <w:pBdr>
        <w:bottom w:val="none" w:sz="0" w:space="0" w:color="auto"/>
      </w:pBdr>
    </w:pPr>
    <w:r>
      <w:rPr>
        <w:noProof/>
      </w:rPr>
      <mc:AlternateContent>
        <mc:Choice Requires="wps">
          <w:drawing>
            <wp:anchor distT="0" distB="0" distL="0" distR="0" simplePos="0" relativeHeight="251669504" behindDoc="0" locked="0" layoutInCell="1" allowOverlap="1" wp14:anchorId="3E6DB9B1" wp14:editId="09DFAA72">
              <wp:simplePos x="635" y="635"/>
              <wp:positionH relativeFrom="page">
                <wp:align>center</wp:align>
              </wp:positionH>
              <wp:positionV relativeFrom="page">
                <wp:align>top</wp:align>
              </wp:positionV>
              <wp:extent cx="443865" cy="443865"/>
              <wp:effectExtent l="0" t="0" r="1270" b="15240"/>
              <wp:wrapNone/>
              <wp:docPr id="18" name="Text Box 1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6A9E3" w14:textId="70D0281A"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6DB9B1" id="_x0000_t202" coordsize="21600,21600" o:spt="202" path="m,l,21600r21600,l21600,xe">
              <v:stroke joinstyle="miter"/>
              <v:path gradientshapeok="t" o:connecttype="rect"/>
            </v:shapetype>
            <v:shape id="Text Box 18" o:spid="_x0000_s1041" type="#_x0000_t202" alt="OFFICIAL: Sensitive"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CA6A9E3" w14:textId="70D0281A"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B143" w14:textId="0367A5B3" w:rsidR="002E116E" w:rsidRDefault="002E116E">
    <w:pPr>
      <w:pStyle w:val="Header"/>
    </w:pPr>
    <w:r>
      <w:rPr>
        <w:noProof/>
      </w:rPr>
      <mc:AlternateContent>
        <mc:Choice Requires="wps">
          <w:drawing>
            <wp:anchor distT="0" distB="0" distL="0" distR="0" simplePos="0" relativeHeight="251667456" behindDoc="0" locked="0" layoutInCell="1" allowOverlap="1" wp14:anchorId="3A4C6DD7" wp14:editId="50150F9A">
              <wp:simplePos x="635" y="635"/>
              <wp:positionH relativeFrom="page">
                <wp:align>center</wp:align>
              </wp:positionH>
              <wp:positionV relativeFrom="page">
                <wp:align>top</wp:align>
              </wp:positionV>
              <wp:extent cx="443865" cy="443865"/>
              <wp:effectExtent l="0" t="0" r="1270" b="15240"/>
              <wp:wrapNone/>
              <wp:docPr id="16" name="Text Box 16"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6EEF7" w14:textId="6E6A3F69"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4C6DD7" id="_x0000_t202" coordsize="21600,21600" o:spt="202" path="m,l,21600r21600,l21600,xe">
              <v:stroke joinstyle="miter"/>
              <v:path gradientshapeok="t" o:connecttype="rect"/>
            </v:shapetype>
            <v:shape id="Text Box 16" o:spid="_x0000_s1043" type="#_x0000_t202" alt="OFFICIAL: Sensitive"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E6EEF7" w14:textId="6E6A3F69"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E38F" w14:textId="441BFE04" w:rsidR="002E116E" w:rsidRDefault="002E116E">
    <w:pPr>
      <w:pStyle w:val="Header"/>
    </w:pPr>
    <w:r>
      <w:rPr>
        <w:noProof/>
      </w:rPr>
      <mc:AlternateContent>
        <mc:Choice Requires="wps">
          <w:drawing>
            <wp:anchor distT="0" distB="0" distL="0" distR="0" simplePos="0" relativeHeight="251671552" behindDoc="0" locked="0" layoutInCell="1" allowOverlap="1" wp14:anchorId="00ECC13D" wp14:editId="3481A767">
              <wp:simplePos x="635" y="635"/>
              <wp:positionH relativeFrom="page">
                <wp:align>center</wp:align>
              </wp:positionH>
              <wp:positionV relativeFrom="page">
                <wp:align>top</wp:align>
              </wp:positionV>
              <wp:extent cx="443865" cy="443865"/>
              <wp:effectExtent l="0" t="0" r="1270" b="15240"/>
              <wp:wrapNone/>
              <wp:docPr id="20" name="Text Box 2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9B30F" w14:textId="37572B31"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ECC13D" id="_x0000_t202" coordsize="21600,21600" o:spt="202" path="m,l,21600r21600,l21600,xe">
              <v:stroke joinstyle="miter"/>
              <v:path gradientshapeok="t" o:connecttype="rect"/>
            </v:shapetype>
            <v:shape id="Text Box 20" o:spid="_x0000_s1045" type="#_x0000_t202" alt="OFFICIAL: Sensitive"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65F9B30F" w14:textId="37572B31"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80F7" w14:textId="6DCD12FD" w:rsidR="002E116E" w:rsidRDefault="002E116E" w:rsidP="00084DF1">
    <w:pPr>
      <w:pStyle w:val="Header"/>
      <w:pBdr>
        <w:bottom w:val="none" w:sz="0" w:space="0" w:color="auto"/>
      </w:pBdr>
      <w:spacing w:before="0" w:after="0"/>
    </w:pPr>
    <w:r>
      <w:rPr>
        <w:noProof/>
      </w:rPr>
      <mc:AlternateContent>
        <mc:Choice Requires="wps">
          <w:drawing>
            <wp:anchor distT="0" distB="0" distL="0" distR="0" simplePos="0" relativeHeight="251672576" behindDoc="0" locked="0" layoutInCell="1" allowOverlap="1" wp14:anchorId="6F5E5A56" wp14:editId="6E0989E4">
              <wp:simplePos x="635" y="635"/>
              <wp:positionH relativeFrom="page">
                <wp:align>center</wp:align>
              </wp:positionH>
              <wp:positionV relativeFrom="page">
                <wp:align>top</wp:align>
              </wp:positionV>
              <wp:extent cx="443865" cy="443865"/>
              <wp:effectExtent l="0" t="0" r="1270" b="15240"/>
              <wp:wrapNone/>
              <wp:docPr id="21" name="Text Box 2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60AC2D" w14:textId="60BA1888"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5E5A56" id="_x0000_t202" coordsize="21600,21600" o:spt="202" path="m,l,21600r21600,l21600,xe">
              <v:stroke joinstyle="miter"/>
              <v:path gradientshapeok="t" o:connecttype="rect"/>
            </v:shapetype>
            <v:shape id="Text Box 21" o:spid="_x0000_s1046" type="#_x0000_t202" alt="OFFICIAL: Sensitive"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D60AC2D" w14:textId="60BA1888"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EF8F" w14:textId="17F47CD2" w:rsidR="008059A5" w:rsidRPr="00146DCA" w:rsidRDefault="002E116E" w:rsidP="00146DCA">
    <w:pPr>
      <w:pStyle w:val="Header"/>
      <w:pBdr>
        <w:bottom w:val="none" w:sz="0" w:space="0" w:color="auto"/>
      </w:pBdr>
    </w:pPr>
    <w:r>
      <w:rPr>
        <w:noProof/>
      </w:rPr>
      <mc:AlternateContent>
        <mc:Choice Requires="wps">
          <w:drawing>
            <wp:anchor distT="0" distB="0" distL="0" distR="0" simplePos="0" relativeHeight="251670528" behindDoc="0" locked="0" layoutInCell="1" allowOverlap="1" wp14:anchorId="19654E79" wp14:editId="3CB79226">
              <wp:simplePos x="635" y="635"/>
              <wp:positionH relativeFrom="page">
                <wp:align>center</wp:align>
              </wp:positionH>
              <wp:positionV relativeFrom="page">
                <wp:align>top</wp:align>
              </wp:positionV>
              <wp:extent cx="443865" cy="443865"/>
              <wp:effectExtent l="0" t="0" r="1270" b="15240"/>
              <wp:wrapNone/>
              <wp:docPr id="19" name="Text Box 1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75FDD" w14:textId="28459A99"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54E79" id="_x0000_t202" coordsize="21600,21600" o:spt="202" path="m,l,21600r21600,l21600,xe">
              <v:stroke joinstyle="miter"/>
              <v:path gradientshapeok="t" o:connecttype="rect"/>
            </v:shapetype>
            <v:shape id="Text Box 19" o:spid="_x0000_s1048" type="#_x0000_t202" alt="OFFICIAL: Sensitive"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6975FDD" w14:textId="28459A99"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DA63" w14:textId="654ACA9F" w:rsidR="002E116E" w:rsidRDefault="002E116E">
    <w:pPr>
      <w:pStyle w:val="Header"/>
    </w:pPr>
    <w:r>
      <w:rPr>
        <w:noProof/>
      </w:rPr>
      <mc:AlternateContent>
        <mc:Choice Requires="wps">
          <w:drawing>
            <wp:anchor distT="0" distB="0" distL="0" distR="0" simplePos="0" relativeHeight="251674624" behindDoc="0" locked="0" layoutInCell="1" allowOverlap="1" wp14:anchorId="014C1C58" wp14:editId="558C535A">
              <wp:simplePos x="635" y="635"/>
              <wp:positionH relativeFrom="page">
                <wp:align>center</wp:align>
              </wp:positionH>
              <wp:positionV relativeFrom="page">
                <wp:align>top</wp:align>
              </wp:positionV>
              <wp:extent cx="443865" cy="443865"/>
              <wp:effectExtent l="0" t="0" r="1270" b="15240"/>
              <wp:wrapNone/>
              <wp:docPr id="23" name="Text Box 2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5278C" w14:textId="627AD25D"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4C1C58" id="_x0000_t202" coordsize="21600,21600" o:spt="202" path="m,l,21600r21600,l21600,xe">
              <v:stroke joinstyle="miter"/>
              <v:path gradientshapeok="t" o:connecttype="rect"/>
            </v:shapetype>
            <v:shape id="Text Box 23" o:spid="_x0000_s1049" type="#_x0000_t202" alt="OFFICIAL: Sensitive"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D75278C" w14:textId="627AD25D"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6354" w14:textId="121B0935" w:rsidR="008059A5" w:rsidRDefault="002E116E" w:rsidP="00084DF1">
    <w:pPr>
      <w:pStyle w:val="Header"/>
      <w:pBdr>
        <w:bottom w:val="none" w:sz="0" w:space="0" w:color="auto"/>
      </w:pBdr>
      <w:spacing w:before="0" w:after="0"/>
    </w:pPr>
    <w:r>
      <w:rPr>
        <w:noProof/>
      </w:rPr>
      <mc:AlternateContent>
        <mc:Choice Requires="wps">
          <w:drawing>
            <wp:anchor distT="0" distB="0" distL="0" distR="0" simplePos="0" relativeHeight="251675648" behindDoc="0" locked="0" layoutInCell="1" allowOverlap="1" wp14:anchorId="323D03F5" wp14:editId="5903A9E3">
              <wp:simplePos x="635" y="635"/>
              <wp:positionH relativeFrom="page">
                <wp:align>center</wp:align>
              </wp:positionH>
              <wp:positionV relativeFrom="page">
                <wp:align>top</wp:align>
              </wp:positionV>
              <wp:extent cx="443865" cy="443865"/>
              <wp:effectExtent l="0" t="0" r="1270" b="15240"/>
              <wp:wrapNone/>
              <wp:docPr id="24" name="Text Box 2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E8B38" w14:textId="52DFD083"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D03F5" id="_x0000_t202" coordsize="21600,21600" o:spt="202" path="m,l,21600r21600,l21600,xe">
              <v:stroke joinstyle="miter"/>
              <v:path gradientshapeok="t" o:connecttype="rect"/>
            </v:shapetype>
            <v:shape id="Text Box 24" o:spid="_x0000_s1050" type="#_x0000_t202" alt="OFFICIAL: Sensitive"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536E8B38" w14:textId="52DFD083"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D506" w14:textId="1DD6070A" w:rsidR="008059A5" w:rsidRDefault="002E116E" w:rsidP="00146DCA">
    <w:pPr>
      <w:pStyle w:val="Header"/>
      <w:pBdr>
        <w:bottom w:val="none" w:sz="0" w:space="0" w:color="auto"/>
      </w:pBdr>
    </w:pPr>
    <w:r>
      <w:rPr>
        <w:noProof/>
      </w:rPr>
      <mc:AlternateContent>
        <mc:Choice Requires="wps">
          <w:drawing>
            <wp:anchor distT="0" distB="0" distL="0" distR="0" simplePos="0" relativeHeight="251673600" behindDoc="0" locked="0" layoutInCell="1" allowOverlap="1" wp14:anchorId="36D8C381" wp14:editId="065B30F8">
              <wp:simplePos x="635" y="635"/>
              <wp:positionH relativeFrom="page">
                <wp:align>center</wp:align>
              </wp:positionH>
              <wp:positionV relativeFrom="page">
                <wp:align>top</wp:align>
              </wp:positionV>
              <wp:extent cx="443865" cy="443865"/>
              <wp:effectExtent l="0" t="0" r="1270" b="15240"/>
              <wp:wrapNone/>
              <wp:docPr id="22" name="Text Box 2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960BF" w14:textId="6A815A1F"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8C381" id="_x0000_t202" coordsize="21600,21600" o:spt="202" path="m,l,21600r21600,l21600,xe">
              <v:stroke joinstyle="miter"/>
              <v:path gradientshapeok="t" o:connecttype="rect"/>
            </v:shapetype>
            <v:shape id="Text Box 22" o:spid="_x0000_s1052" type="#_x0000_t202" alt="OFFICIAL: Sensitive"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2B7960BF" w14:textId="6A815A1F"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F227" w14:textId="0698F66A" w:rsidR="002E116E" w:rsidRDefault="002E116E" w:rsidP="00084DF1">
    <w:pPr>
      <w:pStyle w:val="Header"/>
      <w:pBdr>
        <w:bottom w:val="none" w:sz="0" w:space="0" w:color="auto"/>
      </w:pBdr>
      <w:spacing w:before="0" w:after="0"/>
      <w:ind w:left="0" w:firstLine="0"/>
      <w:jc w:val="left"/>
    </w:pPr>
    <w:r>
      <w:rPr>
        <w:noProof/>
      </w:rPr>
      <mc:AlternateContent>
        <mc:Choice Requires="wps">
          <w:drawing>
            <wp:anchor distT="0" distB="0" distL="0" distR="0" simplePos="0" relativeHeight="251660288" behindDoc="0" locked="0" layoutInCell="1" allowOverlap="1" wp14:anchorId="3531E2D3" wp14:editId="77B05CAD">
              <wp:simplePos x="540689" y="461176"/>
              <wp:positionH relativeFrom="page">
                <wp:align>center</wp:align>
              </wp:positionH>
              <wp:positionV relativeFrom="page">
                <wp:align>top</wp:align>
              </wp:positionV>
              <wp:extent cx="443865" cy="443865"/>
              <wp:effectExtent l="0" t="0" r="1270" b="15240"/>
              <wp:wrapNone/>
              <wp:docPr id="9" name="Text Box 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42116" w14:textId="56E63BEE"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1E2D3" id="_x0000_t202" coordsize="21600,21600" o:spt="202" path="m,l,21600r21600,l21600,xe">
              <v:stroke joinstyle="miter"/>
              <v:path gradientshapeok="t" o:connecttype="rect"/>
            </v:shapetype>
            <v:shape id="Text Box 9" o:spid="_x0000_s1027" type="#_x0000_t202" alt="OFFICIAL: Sensitiv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342116" w14:textId="56E63BEE"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0F76" w14:textId="72709CD0" w:rsidR="008059A5" w:rsidRDefault="002E116E" w:rsidP="00F5244C">
    <w:pPr>
      <w:pStyle w:val="Header"/>
      <w:pBdr>
        <w:bottom w:val="none" w:sz="0" w:space="0" w:color="auto"/>
      </w:pBdr>
    </w:pPr>
    <w:r>
      <w:rPr>
        <w:noProof/>
      </w:rPr>
      <mc:AlternateContent>
        <mc:Choice Requires="wps">
          <w:drawing>
            <wp:anchor distT="0" distB="0" distL="0" distR="0" simplePos="0" relativeHeight="251658240" behindDoc="0" locked="0" layoutInCell="1" allowOverlap="1" wp14:anchorId="653CBE96" wp14:editId="0C3DD0B8">
              <wp:simplePos x="540689" y="461176"/>
              <wp:positionH relativeFrom="page">
                <wp:align>center</wp:align>
              </wp:positionH>
              <wp:positionV relativeFrom="page">
                <wp:align>top</wp:align>
              </wp:positionV>
              <wp:extent cx="443865" cy="443865"/>
              <wp:effectExtent l="0" t="0" r="1270" b="15240"/>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7B830" w14:textId="4C81F5EF"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3CBE96" id="_x0000_t202" coordsize="21600,21600" o:spt="202" path="m,l,21600r21600,l21600,xe">
              <v:stroke joinstyle="miter"/>
              <v:path gradientshapeok="t" o:connecttype="rect"/>
            </v:shapetype>
            <v:shape id="Text Box 7" o:spid="_x0000_s1029" type="#_x0000_t202" alt="OFFICIAL: Sensitiv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997B830" w14:textId="4C81F5EF"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3B9B" w14:textId="0C966334" w:rsidR="002E116E" w:rsidRDefault="002E116E">
    <w:pPr>
      <w:pStyle w:val="Header"/>
    </w:pPr>
    <w:r>
      <w:rPr>
        <w:noProof/>
      </w:rPr>
      <mc:AlternateContent>
        <mc:Choice Requires="wps">
          <w:drawing>
            <wp:anchor distT="0" distB="0" distL="0" distR="0" simplePos="0" relativeHeight="251662336" behindDoc="0" locked="0" layoutInCell="1" allowOverlap="1" wp14:anchorId="00687CCA" wp14:editId="0550C53D">
              <wp:simplePos x="635" y="635"/>
              <wp:positionH relativeFrom="page">
                <wp:align>center</wp:align>
              </wp:positionH>
              <wp:positionV relativeFrom="page">
                <wp:align>top</wp:align>
              </wp:positionV>
              <wp:extent cx="443865" cy="443865"/>
              <wp:effectExtent l="0" t="0" r="1270" b="15240"/>
              <wp:wrapNone/>
              <wp:docPr id="11" name="Text Box 1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608E5" w14:textId="39F02324"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87CCA" id="_x0000_t202" coordsize="21600,21600" o:spt="202" path="m,l,21600r21600,l21600,xe">
              <v:stroke joinstyle="miter"/>
              <v:path gradientshapeok="t" o:connecttype="rect"/>
            </v:shapetype>
            <v:shape id="Text Box 11" o:spid="_x0000_s1030" type="#_x0000_t202" alt="OFFICIAL: Sensitiv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EE608E5" w14:textId="39F02324"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7AFC" w14:textId="730B7183" w:rsidR="002E116E" w:rsidRDefault="002E116E" w:rsidP="00084DF1">
    <w:pPr>
      <w:pStyle w:val="Header"/>
      <w:pBdr>
        <w:bottom w:val="none" w:sz="0" w:space="0" w:color="auto"/>
      </w:pBdr>
      <w:spacing w:before="0" w:after="0"/>
    </w:pPr>
    <w:r>
      <w:rPr>
        <w:noProof/>
      </w:rPr>
      <mc:AlternateContent>
        <mc:Choice Requires="wps">
          <w:drawing>
            <wp:anchor distT="0" distB="0" distL="0" distR="0" simplePos="0" relativeHeight="251663360" behindDoc="0" locked="0" layoutInCell="1" allowOverlap="1" wp14:anchorId="190E9698" wp14:editId="158B6155">
              <wp:simplePos x="635" y="635"/>
              <wp:positionH relativeFrom="page">
                <wp:align>center</wp:align>
              </wp:positionH>
              <wp:positionV relativeFrom="page">
                <wp:align>top</wp:align>
              </wp:positionV>
              <wp:extent cx="443865" cy="443865"/>
              <wp:effectExtent l="0" t="0" r="1270" b="15240"/>
              <wp:wrapNone/>
              <wp:docPr id="12" name="Text Box 1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8BF3D" w14:textId="637D3278"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0E9698" id="_x0000_t202" coordsize="21600,21600" o:spt="202" path="m,l,21600r21600,l21600,xe">
              <v:stroke joinstyle="miter"/>
              <v:path gradientshapeok="t" o:connecttype="rect"/>
            </v:shapetype>
            <v:shape id="Text Box 12" o:spid="_x0000_s1031" type="#_x0000_t202" alt="OFFICIAL: Sensitiv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68BF3D" w14:textId="637D3278"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001" w14:textId="1168F207" w:rsidR="008059A5" w:rsidRDefault="002E116E" w:rsidP="0037052A">
    <w:pPr>
      <w:pStyle w:val="Header"/>
      <w:pBdr>
        <w:bottom w:val="none" w:sz="0" w:space="0" w:color="auto"/>
      </w:pBdr>
    </w:pPr>
    <w:r>
      <w:rPr>
        <w:noProof/>
      </w:rPr>
      <mc:AlternateContent>
        <mc:Choice Requires="wps">
          <w:drawing>
            <wp:anchor distT="0" distB="0" distL="0" distR="0" simplePos="0" relativeHeight="251661312" behindDoc="0" locked="0" layoutInCell="1" allowOverlap="1" wp14:anchorId="0219A4DA" wp14:editId="0E7D07BB">
              <wp:simplePos x="635" y="635"/>
              <wp:positionH relativeFrom="page">
                <wp:align>center</wp:align>
              </wp:positionH>
              <wp:positionV relativeFrom="page">
                <wp:align>top</wp:align>
              </wp:positionV>
              <wp:extent cx="443865" cy="443865"/>
              <wp:effectExtent l="0" t="0" r="1270" b="15240"/>
              <wp:wrapNone/>
              <wp:docPr id="10" name="Text Box 10"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0EEEB5" w14:textId="1FE88B9E"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9A4DA" id="_x0000_t202" coordsize="21600,21600" o:spt="202" path="m,l,21600r21600,l21600,xe">
              <v:stroke joinstyle="miter"/>
              <v:path gradientshapeok="t" o:connecttype="rect"/>
            </v:shapetype>
            <v:shape id="Text Box 10" o:spid="_x0000_s1033" type="#_x0000_t202" alt="OFFICIAL: Sensitiv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80EEEB5" w14:textId="1FE88B9E"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5C70" w14:textId="07F9374C" w:rsidR="002E116E" w:rsidRDefault="002E116E">
    <w:pPr>
      <w:pStyle w:val="Header"/>
    </w:pPr>
    <w:r>
      <w:rPr>
        <w:noProof/>
      </w:rPr>
      <mc:AlternateContent>
        <mc:Choice Requires="wps">
          <w:drawing>
            <wp:anchor distT="0" distB="0" distL="0" distR="0" simplePos="0" relativeHeight="251665408" behindDoc="0" locked="0" layoutInCell="1" allowOverlap="1" wp14:anchorId="7ECB1B5F" wp14:editId="0D27C321">
              <wp:simplePos x="635" y="635"/>
              <wp:positionH relativeFrom="page">
                <wp:align>center</wp:align>
              </wp:positionH>
              <wp:positionV relativeFrom="page">
                <wp:align>top</wp:align>
              </wp:positionV>
              <wp:extent cx="443865" cy="443865"/>
              <wp:effectExtent l="0" t="0" r="1270" b="15240"/>
              <wp:wrapNone/>
              <wp:docPr id="14" name="Text Box 1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45EE9" w14:textId="489A1232"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B1B5F" id="_x0000_t202" coordsize="21600,21600" o:spt="202" path="m,l,21600r21600,l21600,xe">
              <v:stroke joinstyle="miter"/>
              <v:path gradientshapeok="t" o:connecttype="rect"/>
            </v:shapetype>
            <v:shape id="Text Box 14" o:spid="_x0000_s1035" type="#_x0000_t202" alt="OFFICIAL: Sensitive"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7F645EE9" w14:textId="489A1232"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93BB" w14:textId="392F4A2F" w:rsidR="008059A5" w:rsidRDefault="002E116E" w:rsidP="00084DF1">
    <w:pPr>
      <w:pStyle w:val="Header"/>
      <w:pBdr>
        <w:bottom w:val="none" w:sz="0" w:space="0" w:color="auto"/>
      </w:pBdr>
      <w:spacing w:before="0" w:after="0"/>
    </w:pPr>
    <w:r>
      <w:rPr>
        <w:noProof/>
      </w:rPr>
      <mc:AlternateContent>
        <mc:Choice Requires="wps">
          <w:drawing>
            <wp:anchor distT="0" distB="0" distL="0" distR="0" simplePos="0" relativeHeight="251666432" behindDoc="0" locked="0" layoutInCell="1" allowOverlap="1" wp14:anchorId="663DACFC" wp14:editId="5553B2B0">
              <wp:simplePos x="635" y="635"/>
              <wp:positionH relativeFrom="page">
                <wp:align>center</wp:align>
              </wp:positionH>
              <wp:positionV relativeFrom="page">
                <wp:align>top</wp:align>
              </wp:positionV>
              <wp:extent cx="443865" cy="443865"/>
              <wp:effectExtent l="0" t="0" r="1270" b="15240"/>
              <wp:wrapNone/>
              <wp:docPr id="15" name="Text Box 15"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828804" w14:textId="40A8C411"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3DACFC" id="_x0000_t202" coordsize="21600,21600" o:spt="202" path="m,l,21600r21600,l21600,xe">
              <v:stroke joinstyle="miter"/>
              <v:path gradientshapeok="t" o:connecttype="rect"/>
            </v:shapetype>
            <v:shape id="Text Box 15" o:spid="_x0000_s1036" type="#_x0000_t202" alt="OFFICIAL: Sensitive"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828804" w14:textId="40A8C411"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54F8" w14:textId="2E942B06" w:rsidR="002E116E" w:rsidRDefault="002E116E">
    <w:pPr>
      <w:pStyle w:val="Header"/>
    </w:pPr>
    <w:r>
      <w:rPr>
        <w:noProof/>
      </w:rPr>
      <mc:AlternateContent>
        <mc:Choice Requires="wps">
          <w:drawing>
            <wp:anchor distT="0" distB="0" distL="0" distR="0" simplePos="0" relativeHeight="251664384" behindDoc="0" locked="0" layoutInCell="1" allowOverlap="1" wp14:anchorId="05435655" wp14:editId="4D0D1D98">
              <wp:simplePos x="635" y="635"/>
              <wp:positionH relativeFrom="page">
                <wp:align>center</wp:align>
              </wp:positionH>
              <wp:positionV relativeFrom="page">
                <wp:align>top</wp:align>
              </wp:positionV>
              <wp:extent cx="443865" cy="443865"/>
              <wp:effectExtent l="0" t="0" r="1270" b="15240"/>
              <wp:wrapNone/>
              <wp:docPr id="13" name="Text Box 1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4A72E" w14:textId="61CE64FA"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35655" id="_x0000_t202" coordsize="21600,21600" o:spt="202" path="m,l,21600r21600,l21600,xe">
              <v:stroke joinstyle="miter"/>
              <v:path gradientshapeok="t" o:connecttype="rect"/>
            </v:shapetype>
            <v:shape id="Text Box 13" o:spid="_x0000_s1038" type="#_x0000_t202" alt="OFFICIAL: Sensitive"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144A72E" w14:textId="61CE64FA" w:rsidR="002E116E" w:rsidRPr="002E116E" w:rsidRDefault="002E116E" w:rsidP="002E116E">
                    <w:pPr>
                      <w:spacing w:after="0"/>
                      <w:rPr>
                        <w:rFonts w:eastAsia="Arial"/>
                        <w:noProof/>
                        <w:color w:val="A80000"/>
                        <w:sz w:val="24"/>
                        <w:szCs w:val="24"/>
                      </w:rPr>
                    </w:pPr>
                    <w:r w:rsidRPr="002E116E">
                      <w:rPr>
                        <w:rFonts w:eastAsia="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932"/>
    <w:multiLevelType w:val="hybridMultilevel"/>
    <w:tmpl w:val="DB306A92"/>
    <w:lvl w:ilvl="0" w:tplc="6A5CB2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2FD2FA0"/>
    <w:multiLevelType w:val="hybridMultilevel"/>
    <w:tmpl w:val="34B8CF58"/>
    <w:lvl w:ilvl="0" w:tplc="D9B8E61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839671B"/>
    <w:multiLevelType w:val="hybridMultilevel"/>
    <w:tmpl w:val="6ECE73CC"/>
    <w:lvl w:ilvl="0" w:tplc="C01689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60D1C"/>
    <w:multiLevelType w:val="multilevel"/>
    <w:tmpl w:val="BAAAB2B8"/>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4" w15:restartNumberingAfterBreak="0">
    <w:nsid w:val="1C9E1F7F"/>
    <w:multiLevelType w:val="hybridMultilevel"/>
    <w:tmpl w:val="EF8C7690"/>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 w15:restartNumberingAfterBreak="0">
    <w:nsid w:val="21091B4F"/>
    <w:multiLevelType w:val="singleLevel"/>
    <w:tmpl w:val="6F4AFBE0"/>
    <w:lvl w:ilvl="0">
      <w:start w:val="1"/>
      <w:numFmt w:val="upperLetter"/>
      <w:lvlText w:val="%1."/>
      <w:legacy w:legacy="1" w:legacySpace="0" w:legacyIndent="567"/>
      <w:lvlJc w:val="left"/>
      <w:pPr>
        <w:ind w:left="567" w:hanging="567"/>
      </w:pPr>
    </w:lvl>
  </w:abstractNum>
  <w:abstractNum w:abstractNumId="6" w15:restartNumberingAfterBreak="0">
    <w:nsid w:val="218366F2"/>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B45AD"/>
    <w:multiLevelType w:val="multilevel"/>
    <w:tmpl w:val="E33888FC"/>
    <w:lvl w:ilvl="0">
      <w:start w:val="1"/>
      <w:numFmt w:val="decimal"/>
      <w:lvlText w:val="%1."/>
      <w:lvlJc w:val="left"/>
      <w:pPr>
        <w:tabs>
          <w:tab w:val="num" w:pos="709"/>
        </w:tabs>
        <w:ind w:left="709" w:hanging="709"/>
      </w:pPr>
      <w:rPr>
        <w:rFonts w:ascii="Arial" w:hAnsi="Arial" w:hint="default"/>
        <w:b w:val="0"/>
        <w:i w:val="0"/>
        <w:sz w:val="22"/>
        <w:u w:val="none"/>
      </w:rPr>
    </w:lvl>
    <w:lvl w:ilvl="1">
      <w:start w:val="1"/>
      <w:numFmt w:val="decimal"/>
      <w:lvlText w:val="%1.%2"/>
      <w:lvlJc w:val="left"/>
      <w:pPr>
        <w:tabs>
          <w:tab w:val="num" w:pos="1418"/>
        </w:tabs>
        <w:ind w:left="1418" w:hanging="709"/>
      </w:pPr>
      <w:rPr>
        <w:rFonts w:ascii="Arial" w:hAnsi="Arial" w:hint="default"/>
        <w:b w:val="0"/>
        <w:i w:val="0"/>
        <w:sz w:val="22"/>
        <w:u w:val="none"/>
      </w:rPr>
    </w:lvl>
    <w:lvl w:ilvl="2">
      <w:start w:val="1"/>
      <w:numFmt w:val="decimal"/>
      <w:lvlText w:val="%1.%2.%3"/>
      <w:lvlJc w:val="left"/>
      <w:pPr>
        <w:tabs>
          <w:tab w:val="num" w:pos="2268"/>
        </w:tabs>
        <w:ind w:left="2268" w:hanging="850"/>
      </w:pPr>
      <w:rPr>
        <w:rFonts w:ascii="Arial" w:hAnsi="Arial" w:hint="default"/>
        <w:b w:val="0"/>
        <w:i w:val="0"/>
        <w:sz w:val="22"/>
        <w:u w:val="none"/>
      </w:rPr>
    </w:lvl>
    <w:lvl w:ilvl="3">
      <w:start w:val="1"/>
      <w:numFmt w:val="lowerLetter"/>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709"/>
        </w:tabs>
        <w:ind w:left="2835" w:hanging="709"/>
      </w:pPr>
      <w:rPr>
        <w:rFonts w:ascii="Arial" w:hAnsi="Arial" w:hint="default"/>
        <w:b w:val="0"/>
        <w:i w:val="0"/>
        <w:sz w:val="22"/>
      </w:rPr>
    </w:lvl>
    <w:lvl w:ilvl="5">
      <w:start w:val="1"/>
      <w:numFmt w:val="decimal"/>
      <w:lvlText w:val="(%6)"/>
      <w:lvlJc w:val="left"/>
      <w:pPr>
        <w:tabs>
          <w:tab w:val="num" w:pos="-709"/>
        </w:tabs>
        <w:ind w:left="3544" w:hanging="709"/>
      </w:pPr>
      <w:rPr>
        <w:rFonts w:ascii="Arial" w:hAnsi="Arial" w:hint="default"/>
        <w:b w:val="0"/>
        <w:i w:val="0"/>
        <w:sz w:val="22"/>
      </w:rPr>
    </w:lvl>
    <w:lvl w:ilvl="6">
      <w:start w:val="1"/>
      <w:numFmt w:val="upperLetter"/>
      <w:lvlText w:val="(%7)"/>
      <w:lvlJc w:val="left"/>
      <w:pPr>
        <w:tabs>
          <w:tab w:val="num" w:pos="-709"/>
        </w:tabs>
        <w:ind w:left="4253" w:hanging="709"/>
      </w:pPr>
      <w:rPr>
        <w:rFonts w:hint="default"/>
      </w:rPr>
    </w:lvl>
    <w:lvl w:ilvl="7">
      <w:start w:val="1"/>
      <w:numFmt w:val="lowerLetter"/>
      <w:lvlText w:val="(%8)"/>
      <w:lvlJc w:val="left"/>
      <w:pPr>
        <w:tabs>
          <w:tab w:val="num" w:pos="-709"/>
        </w:tabs>
        <w:ind w:left="4961" w:hanging="708"/>
      </w:pPr>
      <w:rPr>
        <w:rFonts w:hint="default"/>
      </w:rPr>
    </w:lvl>
    <w:lvl w:ilvl="8">
      <w:start w:val="1"/>
      <w:numFmt w:val="lowerRoman"/>
      <w:lvlText w:val="(%9)"/>
      <w:lvlJc w:val="left"/>
      <w:pPr>
        <w:tabs>
          <w:tab w:val="num" w:pos="-709"/>
        </w:tabs>
        <w:ind w:left="5669" w:hanging="708"/>
      </w:pPr>
      <w:rPr>
        <w:rFonts w:hint="default"/>
      </w:rPr>
    </w:lvl>
  </w:abstractNum>
  <w:abstractNum w:abstractNumId="8" w15:restartNumberingAfterBreak="0">
    <w:nsid w:val="24730F4D"/>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483F41"/>
    <w:multiLevelType w:val="hybridMultilevel"/>
    <w:tmpl w:val="D5884712"/>
    <w:lvl w:ilvl="0" w:tplc="CF80DF5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0513DE"/>
    <w:multiLevelType w:val="hybridMultilevel"/>
    <w:tmpl w:val="A1C8E6C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8690060"/>
    <w:multiLevelType w:val="multilevel"/>
    <w:tmpl w:val="C6F8C7E6"/>
    <w:lvl w:ilvl="0">
      <w:start w:val="1"/>
      <w:numFmt w:val="decimal"/>
      <w:lvlText w:val="%1."/>
      <w:lvlJc w:val="left"/>
      <w:pPr>
        <w:tabs>
          <w:tab w:val="num" w:pos="709"/>
        </w:tabs>
        <w:ind w:left="709" w:hanging="709"/>
      </w:pPr>
      <w:rPr>
        <w:rFonts w:ascii="Arial" w:hAnsi="Arial" w:hint="default"/>
        <w:b w:val="0"/>
        <w:i w:val="0"/>
        <w:sz w:val="22"/>
        <w:u w:val="none"/>
      </w:rPr>
    </w:lvl>
    <w:lvl w:ilvl="1">
      <w:start w:val="1"/>
      <w:numFmt w:val="decimal"/>
      <w:lvlRestart w:val="0"/>
      <w:lvlText w:val="%1.%2"/>
      <w:lvlJc w:val="left"/>
      <w:pPr>
        <w:tabs>
          <w:tab w:val="num" w:pos="1418"/>
        </w:tabs>
        <w:ind w:left="1418" w:hanging="709"/>
      </w:pPr>
      <w:rPr>
        <w:rFonts w:hint="default"/>
        <w:b w:val="0"/>
        <w:i w:val="0"/>
        <w:u w:val="none"/>
      </w:rPr>
    </w:lvl>
    <w:lvl w:ilvl="2">
      <w:start w:val="1"/>
      <w:numFmt w:val="decimal"/>
      <w:lvlText w:val="%1.%2.%3"/>
      <w:lvlJc w:val="left"/>
      <w:pPr>
        <w:tabs>
          <w:tab w:val="num" w:pos="0"/>
        </w:tabs>
        <w:ind w:left="2268" w:hanging="851"/>
      </w:pPr>
      <w:rPr>
        <w:rFonts w:hint="default"/>
        <w:b w:val="0"/>
        <w:i w:val="0"/>
        <w:u w:val="none"/>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83"/>
        </w:tabs>
        <w:ind w:left="3483" w:hanging="709"/>
      </w:pPr>
      <w:rPr>
        <w:rFonts w:hint="default"/>
      </w:rPr>
    </w:lvl>
    <w:lvl w:ilvl="5">
      <w:start w:val="1"/>
      <w:numFmt w:val="upperLetter"/>
      <w:lvlText w:val="(%6)"/>
      <w:lvlJc w:val="left"/>
      <w:pPr>
        <w:tabs>
          <w:tab w:val="num" w:pos="4050"/>
        </w:tabs>
        <w:ind w:left="4050" w:hanging="567"/>
      </w:pPr>
      <w:rPr>
        <w:rFonts w:hint="default"/>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12" w15:restartNumberingAfterBreak="0">
    <w:nsid w:val="316C2C47"/>
    <w:multiLevelType w:val="hybridMultilevel"/>
    <w:tmpl w:val="61C2EDEC"/>
    <w:lvl w:ilvl="0" w:tplc="B08C6A52">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13B40"/>
    <w:multiLevelType w:val="multilevel"/>
    <w:tmpl w:val="C4EE5ACE"/>
    <w:lvl w:ilvl="0">
      <w:start w:val="1"/>
      <w:numFmt w:val="decimal"/>
      <w:lvlText w:val="%1."/>
      <w:lvlJc w:val="left"/>
      <w:pPr>
        <w:tabs>
          <w:tab w:val="num" w:pos="567"/>
        </w:tabs>
        <w:ind w:left="567" w:hanging="567"/>
      </w:pPr>
      <w:rPr>
        <w:rFonts w:ascii="Arial" w:hAnsi="Arial" w:hint="default"/>
        <w:b w:val="0"/>
        <w:i w:val="0"/>
        <w:sz w:val="20"/>
        <w:u w:val="none"/>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567"/>
      </w:pPr>
      <w:rPr>
        <w:rFonts w:hint="default"/>
        <w:b w:val="0"/>
        <w:i w:val="0"/>
        <w:sz w:val="20"/>
        <w:u w:val="none"/>
      </w:rPr>
    </w:lvl>
    <w:lvl w:ilvl="3">
      <w:start w:val="1"/>
      <w:numFmt w:val="lowerRoman"/>
      <w:lvlText w:val="(%4)"/>
      <w:lvlJc w:val="left"/>
      <w:pPr>
        <w:tabs>
          <w:tab w:val="num" w:pos="1701"/>
        </w:tabs>
        <w:ind w:left="1701" w:hanging="567"/>
      </w:pPr>
      <w:rPr>
        <w:rFonts w:hint="default"/>
        <w:sz w:val="20"/>
      </w:rPr>
    </w:lvl>
    <w:lvl w:ilvl="4">
      <w:start w:val="1"/>
      <w:numFmt w:val="lowerRoman"/>
      <w:lvlText w:val="(%5)"/>
      <w:lvlJc w:val="left"/>
      <w:pPr>
        <w:tabs>
          <w:tab w:val="num" w:pos="3402"/>
        </w:tabs>
        <w:ind w:left="3402" w:hanging="567"/>
      </w:pPr>
      <w:rPr>
        <w:rFonts w:hint="default"/>
      </w:rPr>
    </w:lvl>
    <w:lvl w:ilvl="5">
      <w:start w:val="1"/>
      <w:numFmt w:val="decimal"/>
      <w:lvlText w:val="(%6)"/>
      <w:lvlJc w:val="left"/>
      <w:pPr>
        <w:tabs>
          <w:tab w:val="num" w:pos="0"/>
        </w:tabs>
        <w:ind w:left="3969" w:hanging="567"/>
      </w:pPr>
      <w:rPr>
        <w:rFonts w:ascii="Arial" w:hAnsi="Arial" w:hint="default"/>
        <w:b w:val="0"/>
        <w:i w:val="0"/>
        <w:sz w:val="22"/>
      </w:rPr>
    </w:lvl>
    <w:lvl w:ilvl="6">
      <w:start w:val="1"/>
      <w:numFmt w:val="upperLetter"/>
      <w:lvlText w:val="(%7)"/>
      <w:lvlJc w:val="left"/>
      <w:pPr>
        <w:tabs>
          <w:tab w:val="num" w:pos="0"/>
        </w:tabs>
        <w:ind w:left="4962" w:hanging="709"/>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14" w15:restartNumberingAfterBreak="0">
    <w:nsid w:val="371149F3"/>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33FB4"/>
    <w:multiLevelType w:val="multilevel"/>
    <w:tmpl w:val="FDD20260"/>
    <w:lvl w:ilvl="0">
      <w:start w:val="1"/>
      <w:numFmt w:val="decimal"/>
      <w:lvlText w:val="Item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FE54DC"/>
    <w:multiLevelType w:val="hybridMultilevel"/>
    <w:tmpl w:val="A3A0D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827F79"/>
    <w:multiLevelType w:val="hybridMultilevel"/>
    <w:tmpl w:val="141614F2"/>
    <w:lvl w:ilvl="0" w:tplc="6A5CB2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A445504"/>
    <w:multiLevelType w:val="hybridMultilevel"/>
    <w:tmpl w:val="A3A0D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905DB8"/>
    <w:multiLevelType w:val="hybridMultilevel"/>
    <w:tmpl w:val="4EAEEC4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58F160A8"/>
    <w:multiLevelType w:val="hybridMultilevel"/>
    <w:tmpl w:val="A3A0D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7C1A54"/>
    <w:multiLevelType w:val="hybridMultilevel"/>
    <w:tmpl w:val="968C052C"/>
    <w:lvl w:ilvl="0" w:tplc="C01689E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F62BE0"/>
    <w:multiLevelType w:val="hybridMultilevel"/>
    <w:tmpl w:val="3752C472"/>
    <w:lvl w:ilvl="0" w:tplc="6A5CB2F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3B0BA4"/>
    <w:multiLevelType w:val="hybridMultilevel"/>
    <w:tmpl w:val="BA8C1B84"/>
    <w:lvl w:ilvl="0" w:tplc="5DBAFE3A">
      <w:start w:val="1"/>
      <w:numFmt w:val="lowerLetter"/>
      <w:lvlText w:val="(%1)"/>
      <w:lvlJc w:val="left"/>
      <w:pPr>
        <w:tabs>
          <w:tab w:val="num" w:pos="765"/>
        </w:tabs>
        <w:ind w:left="765"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E3C9D"/>
    <w:multiLevelType w:val="hybridMultilevel"/>
    <w:tmpl w:val="4832FFBA"/>
    <w:lvl w:ilvl="0" w:tplc="6A5CB2F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71D73F5"/>
    <w:multiLevelType w:val="hybridMultilevel"/>
    <w:tmpl w:val="A3A0DD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96A2195"/>
    <w:multiLevelType w:val="multilevel"/>
    <w:tmpl w:val="DB00450E"/>
    <w:lvl w:ilvl="0">
      <w:start w:val="1"/>
      <w:numFmt w:val="decimal"/>
      <w:pStyle w:val="ListParagraph"/>
      <w:lvlText w:val="SC %1"/>
      <w:lvlJc w:val="left"/>
      <w:pPr>
        <w:ind w:left="502" w:hanging="360"/>
      </w:pPr>
      <w:rPr>
        <w:rFonts w:ascii="Arial Bold" w:hAnsi="Arial Bold" w:hint="default"/>
        <w:b/>
        <w:i w:val="0"/>
      </w:rPr>
    </w:lvl>
    <w:lvl w:ilvl="1">
      <w:start w:val="1"/>
      <w:numFmt w:val="decimal"/>
      <w:isLgl/>
      <w:lvlText w:val="%2.%1"/>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7" w15:restartNumberingAfterBreak="0">
    <w:nsid w:val="7E072733"/>
    <w:multiLevelType w:val="multilevel"/>
    <w:tmpl w:val="801294CC"/>
    <w:lvl w:ilvl="0">
      <w:start w:val="1"/>
      <w:numFmt w:val="decimal"/>
      <w:lvlRestart w:val="0"/>
      <w:pStyle w:val="Heading1"/>
      <w:lvlText w:val="%1."/>
      <w:lvlJc w:val="left"/>
      <w:pPr>
        <w:tabs>
          <w:tab w:val="num" w:pos="0"/>
        </w:tabs>
        <w:ind w:left="567" w:hanging="567"/>
      </w:pPr>
      <w:rPr>
        <w:rFonts w:hint="default"/>
        <w:b/>
        <w:sz w:val="16"/>
      </w:rPr>
    </w:lvl>
    <w:lvl w:ilvl="1">
      <w:start w:val="1"/>
      <w:numFmt w:val="decimal"/>
      <w:lvlText w:val="%1.%2"/>
      <w:lvlJc w:val="left"/>
      <w:pPr>
        <w:tabs>
          <w:tab w:val="num" w:pos="567"/>
        </w:tabs>
        <w:ind w:left="567" w:hanging="567"/>
      </w:pPr>
      <w:rPr>
        <w:rFonts w:hint="default"/>
        <w:b w:val="0"/>
        <w:sz w:val="16"/>
        <w:szCs w:val="18"/>
      </w:rPr>
    </w:lvl>
    <w:lvl w:ilvl="2">
      <w:start w:val="1"/>
      <w:numFmt w:val="lowerLetter"/>
      <w:pStyle w:val="Heading3"/>
      <w:lvlText w:val="(%3)"/>
      <w:lvlJc w:val="left"/>
      <w:pPr>
        <w:tabs>
          <w:tab w:val="num" w:pos="1134"/>
        </w:tabs>
        <w:ind w:left="964" w:hanging="397"/>
      </w:pPr>
      <w:rPr>
        <w:rFonts w:hint="default"/>
        <w:sz w:val="16"/>
      </w:rPr>
    </w:lvl>
    <w:lvl w:ilvl="3">
      <w:start w:val="1"/>
      <w:numFmt w:val="lowerRoman"/>
      <w:pStyle w:val="Heading4"/>
      <w:lvlText w:val="(%4)"/>
      <w:lvlJc w:val="left"/>
      <w:pPr>
        <w:tabs>
          <w:tab w:val="num" w:pos="1701"/>
        </w:tabs>
        <w:ind w:left="1418" w:hanging="454"/>
      </w:pPr>
      <w:rPr>
        <w:rFonts w:hint="default"/>
        <w:sz w:val="16"/>
      </w:rPr>
    </w:lvl>
    <w:lvl w:ilvl="4">
      <w:start w:val="1"/>
      <w:numFmt w:val="lowerRoman"/>
      <w:pStyle w:val="Heading5"/>
      <w:lvlText w:val="(%5)"/>
      <w:lvlJc w:val="left"/>
      <w:pPr>
        <w:tabs>
          <w:tab w:val="num" w:pos="3260"/>
        </w:tabs>
        <w:ind w:left="3260" w:hanging="567"/>
      </w:pPr>
      <w:rPr>
        <w:rFonts w:hint="default"/>
      </w:rPr>
    </w:lvl>
    <w:lvl w:ilvl="5">
      <w:start w:val="1"/>
      <w:numFmt w:val="upperLetter"/>
      <w:pStyle w:val="Heading6"/>
      <w:lvlText w:val="(%6)"/>
      <w:lvlJc w:val="left"/>
      <w:pPr>
        <w:tabs>
          <w:tab w:val="num" w:pos="3827"/>
        </w:tabs>
        <w:ind w:left="3827" w:hanging="567"/>
      </w:pPr>
      <w:rPr>
        <w:rFonts w:hint="default"/>
      </w:rPr>
    </w:lvl>
    <w:lvl w:ilvl="6">
      <w:start w:val="1"/>
      <w:numFmt w:val="upperRoman"/>
      <w:pStyle w:val="Heading7"/>
      <w:lvlText w:val="(%7)"/>
      <w:lvlJc w:val="left"/>
      <w:pPr>
        <w:tabs>
          <w:tab w:val="num" w:pos="4394"/>
        </w:tabs>
        <w:ind w:left="4394" w:hanging="567"/>
      </w:pPr>
      <w:rPr>
        <w:rFonts w:hint="default"/>
      </w:rPr>
    </w:lvl>
    <w:lvl w:ilvl="7">
      <w:start w:val="1"/>
      <w:numFmt w:val="lowerLetter"/>
      <w:pStyle w:val="Heading8"/>
      <w:lvlText w:val="(%8)"/>
      <w:lvlJc w:val="left"/>
      <w:pPr>
        <w:tabs>
          <w:tab w:val="num" w:pos="4961"/>
        </w:tabs>
        <w:ind w:left="4961" w:hanging="567"/>
      </w:pPr>
      <w:rPr>
        <w:rFonts w:hint="default"/>
      </w:rPr>
    </w:lvl>
    <w:lvl w:ilvl="8">
      <w:start w:val="1"/>
      <w:numFmt w:val="lowerRoman"/>
      <w:lvlText w:val="(%9)"/>
      <w:lvlJc w:val="left"/>
      <w:pPr>
        <w:tabs>
          <w:tab w:val="num" w:pos="10205"/>
        </w:tabs>
        <w:ind w:left="5528" w:hanging="567"/>
      </w:pPr>
      <w:rPr>
        <w:rFonts w:hint="default"/>
      </w:rPr>
    </w:lvl>
  </w:abstractNum>
  <w:num w:numId="1" w16cid:durableId="346172813">
    <w:abstractNumId w:val="11"/>
  </w:num>
  <w:num w:numId="2" w16cid:durableId="494028705">
    <w:abstractNumId w:val="13"/>
  </w:num>
  <w:num w:numId="3" w16cid:durableId="2127233098">
    <w:abstractNumId w:val="27"/>
  </w:num>
  <w:num w:numId="4" w16cid:durableId="895628688">
    <w:abstractNumId w:val="15"/>
  </w:num>
  <w:num w:numId="5" w16cid:durableId="1433815384">
    <w:abstractNumId w:val="7"/>
  </w:num>
  <w:num w:numId="6" w16cid:durableId="4368289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4803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0307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2074335">
    <w:abstractNumId w:val="9"/>
  </w:num>
  <w:num w:numId="10" w16cid:durableId="1662394303">
    <w:abstractNumId w:val="5"/>
  </w:num>
  <w:num w:numId="11" w16cid:durableId="6045084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3962951">
    <w:abstractNumId w:val="27"/>
  </w:num>
  <w:num w:numId="13" w16cid:durableId="878203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81481">
    <w:abstractNumId w:val="22"/>
  </w:num>
  <w:num w:numId="15" w16cid:durableId="1198856419">
    <w:abstractNumId w:val="6"/>
  </w:num>
  <w:num w:numId="16" w16cid:durableId="2087457114">
    <w:abstractNumId w:val="14"/>
  </w:num>
  <w:num w:numId="17" w16cid:durableId="226647117">
    <w:abstractNumId w:val="26"/>
  </w:num>
  <w:num w:numId="18" w16cid:durableId="2113471078">
    <w:abstractNumId w:val="1"/>
  </w:num>
  <w:num w:numId="19" w16cid:durableId="1261065342">
    <w:abstractNumId w:val="3"/>
  </w:num>
  <w:num w:numId="20" w16cid:durableId="2070304933">
    <w:abstractNumId w:val="8"/>
  </w:num>
  <w:num w:numId="21" w16cid:durableId="478348076">
    <w:abstractNumId w:val="23"/>
  </w:num>
  <w:num w:numId="22" w16cid:durableId="206795336">
    <w:abstractNumId w:val="12"/>
  </w:num>
  <w:num w:numId="23" w16cid:durableId="848301254">
    <w:abstractNumId w:val="26"/>
  </w:num>
  <w:num w:numId="24" w16cid:durableId="1486236244">
    <w:abstractNumId w:val="10"/>
  </w:num>
  <w:num w:numId="25" w16cid:durableId="476999424">
    <w:abstractNumId w:val="4"/>
  </w:num>
  <w:num w:numId="26" w16cid:durableId="1377702549">
    <w:abstractNumId w:val="19"/>
  </w:num>
  <w:num w:numId="27" w16cid:durableId="1619218259">
    <w:abstractNumId w:val="26"/>
  </w:num>
  <w:num w:numId="28" w16cid:durableId="15988326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3348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46378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74290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838139">
    <w:abstractNumId w:val="18"/>
  </w:num>
  <w:num w:numId="33" w16cid:durableId="1127356200">
    <w:abstractNumId w:val="16"/>
  </w:num>
  <w:num w:numId="34" w16cid:durableId="770589852">
    <w:abstractNumId w:val="25"/>
  </w:num>
  <w:num w:numId="35" w16cid:durableId="387850174">
    <w:abstractNumId w:val="20"/>
  </w:num>
  <w:num w:numId="36" w16cid:durableId="1563098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71604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02479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9690379">
    <w:abstractNumId w:val="2"/>
  </w:num>
  <w:num w:numId="40" w16cid:durableId="137304714">
    <w:abstractNumId w:val="17"/>
  </w:num>
  <w:num w:numId="41" w16cid:durableId="1530558654">
    <w:abstractNumId w:val="24"/>
  </w:num>
  <w:num w:numId="42" w16cid:durableId="744188556">
    <w:abstractNumId w:val="0"/>
  </w:num>
  <w:num w:numId="43" w16cid:durableId="967852747">
    <w:abstractNumId w:val="21"/>
  </w:num>
  <w:num w:numId="44" w16cid:durableId="1339188716">
    <w:abstractNumId w:val="26"/>
  </w:num>
  <w:num w:numId="45" w16cid:durableId="949512625">
    <w:abstractNumId w:val="26"/>
  </w:num>
  <w:num w:numId="46" w16cid:durableId="17836466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trackRevisions/>
  <w:doNotTrackFormatting/>
  <w:defaultTabStop w:val="720"/>
  <w:drawingGridHorizontalSpacing w:val="110"/>
  <w:displayHorizontalDrawingGridEvery w:val="0"/>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38"/>
    <w:rsid w:val="00000878"/>
    <w:rsid w:val="00000EEA"/>
    <w:rsid w:val="000036B3"/>
    <w:rsid w:val="00003757"/>
    <w:rsid w:val="00003A53"/>
    <w:rsid w:val="00003B5E"/>
    <w:rsid w:val="00006AED"/>
    <w:rsid w:val="000139FA"/>
    <w:rsid w:val="00013EAB"/>
    <w:rsid w:val="0001559B"/>
    <w:rsid w:val="00016934"/>
    <w:rsid w:val="00020CDA"/>
    <w:rsid w:val="00021E9A"/>
    <w:rsid w:val="0002367C"/>
    <w:rsid w:val="0002467A"/>
    <w:rsid w:val="000267EF"/>
    <w:rsid w:val="0003244B"/>
    <w:rsid w:val="00033008"/>
    <w:rsid w:val="00040725"/>
    <w:rsid w:val="000424A7"/>
    <w:rsid w:val="00043869"/>
    <w:rsid w:val="00043D19"/>
    <w:rsid w:val="00044BFF"/>
    <w:rsid w:val="00046CD6"/>
    <w:rsid w:val="00047083"/>
    <w:rsid w:val="00053340"/>
    <w:rsid w:val="00053375"/>
    <w:rsid w:val="0005518E"/>
    <w:rsid w:val="00061A6F"/>
    <w:rsid w:val="00062470"/>
    <w:rsid w:val="00063E4F"/>
    <w:rsid w:val="000659EC"/>
    <w:rsid w:val="00066295"/>
    <w:rsid w:val="00070D34"/>
    <w:rsid w:val="00071118"/>
    <w:rsid w:val="000714B9"/>
    <w:rsid w:val="000721CC"/>
    <w:rsid w:val="00073F0A"/>
    <w:rsid w:val="00076AC7"/>
    <w:rsid w:val="00077170"/>
    <w:rsid w:val="000808D4"/>
    <w:rsid w:val="00081261"/>
    <w:rsid w:val="000820EA"/>
    <w:rsid w:val="00084DF1"/>
    <w:rsid w:val="000869D7"/>
    <w:rsid w:val="000876B5"/>
    <w:rsid w:val="000879B6"/>
    <w:rsid w:val="0009092F"/>
    <w:rsid w:val="000915C1"/>
    <w:rsid w:val="00091D51"/>
    <w:rsid w:val="00093CCE"/>
    <w:rsid w:val="00094C4F"/>
    <w:rsid w:val="00094DA0"/>
    <w:rsid w:val="0009513F"/>
    <w:rsid w:val="00095A11"/>
    <w:rsid w:val="00097D50"/>
    <w:rsid w:val="000A00C9"/>
    <w:rsid w:val="000A060A"/>
    <w:rsid w:val="000A0863"/>
    <w:rsid w:val="000A2544"/>
    <w:rsid w:val="000A5C92"/>
    <w:rsid w:val="000A6B15"/>
    <w:rsid w:val="000B2D7E"/>
    <w:rsid w:val="000B3AEB"/>
    <w:rsid w:val="000B7F39"/>
    <w:rsid w:val="000C5903"/>
    <w:rsid w:val="000D72EC"/>
    <w:rsid w:val="000D7682"/>
    <w:rsid w:val="000D7D82"/>
    <w:rsid w:val="000E1A1A"/>
    <w:rsid w:val="000E3389"/>
    <w:rsid w:val="000E785C"/>
    <w:rsid w:val="000E7864"/>
    <w:rsid w:val="000F0361"/>
    <w:rsid w:val="000F130F"/>
    <w:rsid w:val="000F1F4C"/>
    <w:rsid w:val="000F23B5"/>
    <w:rsid w:val="000F374A"/>
    <w:rsid w:val="000F41B9"/>
    <w:rsid w:val="000F74DD"/>
    <w:rsid w:val="00100139"/>
    <w:rsid w:val="0010056D"/>
    <w:rsid w:val="00102FF0"/>
    <w:rsid w:val="0010364B"/>
    <w:rsid w:val="0010381E"/>
    <w:rsid w:val="00106D60"/>
    <w:rsid w:val="0010736A"/>
    <w:rsid w:val="001076C3"/>
    <w:rsid w:val="00107764"/>
    <w:rsid w:val="001118AE"/>
    <w:rsid w:val="00112037"/>
    <w:rsid w:val="001127E7"/>
    <w:rsid w:val="00114018"/>
    <w:rsid w:val="001143E9"/>
    <w:rsid w:val="001201CE"/>
    <w:rsid w:val="001243A0"/>
    <w:rsid w:val="0012504F"/>
    <w:rsid w:val="0012739A"/>
    <w:rsid w:val="001277F0"/>
    <w:rsid w:val="00131340"/>
    <w:rsid w:val="001313AF"/>
    <w:rsid w:val="001329C3"/>
    <w:rsid w:val="001329D7"/>
    <w:rsid w:val="00133984"/>
    <w:rsid w:val="00136486"/>
    <w:rsid w:val="00136724"/>
    <w:rsid w:val="00140251"/>
    <w:rsid w:val="00141D88"/>
    <w:rsid w:val="00145FA2"/>
    <w:rsid w:val="00146DCA"/>
    <w:rsid w:val="00146F75"/>
    <w:rsid w:val="0015244B"/>
    <w:rsid w:val="00152591"/>
    <w:rsid w:val="001529FE"/>
    <w:rsid w:val="001551A4"/>
    <w:rsid w:val="00155FCC"/>
    <w:rsid w:val="00160B78"/>
    <w:rsid w:val="001617AB"/>
    <w:rsid w:val="001623A0"/>
    <w:rsid w:val="001666E3"/>
    <w:rsid w:val="00167D0D"/>
    <w:rsid w:val="00170049"/>
    <w:rsid w:val="00171623"/>
    <w:rsid w:val="0017191D"/>
    <w:rsid w:val="00172A43"/>
    <w:rsid w:val="00173140"/>
    <w:rsid w:val="00175CF7"/>
    <w:rsid w:val="00175F33"/>
    <w:rsid w:val="00176196"/>
    <w:rsid w:val="001815D7"/>
    <w:rsid w:val="00185185"/>
    <w:rsid w:val="001873BB"/>
    <w:rsid w:val="001904FF"/>
    <w:rsid w:val="0019283E"/>
    <w:rsid w:val="00193066"/>
    <w:rsid w:val="00193CFD"/>
    <w:rsid w:val="00194135"/>
    <w:rsid w:val="001948CC"/>
    <w:rsid w:val="001954FD"/>
    <w:rsid w:val="001958FD"/>
    <w:rsid w:val="00195B21"/>
    <w:rsid w:val="00196BB9"/>
    <w:rsid w:val="001A0852"/>
    <w:rsid w:val="001A0FE5"/>
    <w:rsid w:val="001A16A6"/>
    <w:rsid w:val="001A170E"/>
    <w:rsid w:val="001A1D46"/>
    <w:rsid w:val="001A28EB"/>
    <w:rsid w:val="001A2CC4"/>
    <w:rsid w:val="001A5D97"/>
    <w:rsid w:val="001A79AA"/>
    <w:rsid w:val="001B08F9"/>
    <w:rsid w:val="001B1487"/>
    <w:rsid w:val="001B1508"/>
    <w:rsid w:val="001B1AC0"/>
    <w:rsid w:val="001B2DB1"/>
    <w:rsid w:val="001B3464"/>
    <w:rsid w:val="001B3A05"/>
    <w:rsid w:val="001B44EF"/>
    <w:rsid w:val="001B7FDC"/>
    <w:rsid w:val="001C3643"/>
    <w:rsid w:val="001C4B62"/>
    <w:rsid w:val="001C67E1"/>
    <w:rsid w:val="001C7B90"/>
    <w:rsid w:val="001D10C1"/>
    <w:rsid w:val="001D5BD4"/>
    <w:rsid w:val="001E0DA6"/>
    <w:rsid w:val="001E5344"/>
    <w:rsid w:val="001E5C2D"/>
    <w:rsid w:val="001E741F"/>
    <w:rsid w:val="001E7B16"/>
    <w:rsid w:val="001F0986"/>
    <w:rsid w:val="001F19EA"/>
    <w:rsid w:val="001F1EA0"/>
    <w:rsid w:val="001F253C"/>
    <w:rsid w:val="001F41F9"/>
    <w:rsid w:val="001F5CC5"/>
    <w:rsid w:val="001F6245"/>
    <w:rsid w:val="001F66D0"/>
    <w:rsid w:val="001F7B8A"/>
    <w:rsid w:val="0020018D"/>
    <w:rsid w:val="00201763"/>
    <w:rsid w:val="00201881"/>
    <w:rsid w:val="0020362D"/>
    <w:rsid w:val="002037B7"/>
    <w:rsid w:val="002051DA"/>
    <w:rsid w:val="0020738E"/>
    <w:rsid w:val="002077FD"/>
    <w:rsid w:val="00207E75"/>
    <w:rsid w:val="00212775"/>
    <w:rsid w:val="00212D34"/>
    <w:rsid w:val="00220942"/>
    <w:rsid w:val="00220C78"/>
    <w:rsid w:val="00223B2F"/>
    <w:rsid w:val="0022509C"/>
    <w:rsid w:val="00226B1C"/>
    <w:rsid w:val="002331D2"/>
    <w:rsid w:val="0023395F"/>
    <w:rsid w:val="00235131"/>
    <w:rsid w:val="00235924"/>
    <w:rsid w:val="002415A0"/>
    <w:rsid w:val="00242452"/>
    <w:rsid w:val="00242892"/>
    <w:rsid w:val="00242DD8"/>
    <w:rsid w:val="002454DC"/>
    <w:rsid w:val="002457A1"/>
    <w:rsid w:val="00245BB2"/>
    <w:rsid w:val="00246191"/>
    <w:rsid w:val="0025098C"/>
    <w:rsid w:val="00251729"/>
    <w:rsid w:val="00253E8E"/>
    <w:rsid w:val="002559F3"/>
    <w:rsid w:val="00255DC8"/>
    <w:rsid w:val="00256F9D"/>
    <w:rsid w:val="00257C50"/>
    <w:rsid w:val="00261344"/>
    <w:rsid w:val="00262B9C"/>
    <w:rsid w:val="00262C3D"/>
    <w:rsid w:val="0026435E"/>
    <w:rsid w:val="0026438E"/>
    <w:rsid w:val="00264AF8"/>
    <w:rsid w:val="002701FD"/>
    <w:rsid w:val="0027082E"/>
    <w:rsid w:val="002719F7"/>
    <w:rsid w:val="0027274C"/>
    <w:rsid w:val="002761FC"/>
    <w:rsid w:val="00276A46"/>
    <w:rsid w:val="00276B0D"/>
    <w:rsid w:val="00280447"/>
    <w:rsid w:val="0028407F"/>
    <w:rsid w:val="002843AC"/>
    <w:rsid w:val="00293C28"/>
    <w:rsid w:val="00293F98"/>
    <w:rsid w:val="00296359"/>
    <w:rsid w:val="002964A5"/>
    <w:rsid w:val="00297405"/>
    <w:rsid w:val="00297993"/>
    <w:rsid w:val="00297EF9"/>
    <w:rsid w:val="002A1178"/>
    <w:rsid w:val="002A13EF"/>
    <w:rsid w:val="002A26EB"/>
    <w:rsid w:val="002A4BA2"/>
    <w:rsid w:val="002A5EFA"/>
    <w:rsid w:val="002A5F1B"/>
    <w:rsid w:val="002A6F52"/>
    <w:rsid w:val="002A7A95"/>
    <w:rsid w:val="002B11C8"/>
    <w:rsid w:val="002B16BE"/>
    <w:rsid w:val="002B1A89"/>
    <w:rsid w:val="002B26E6"/>
    <w:rsid w:val="002B4CD6"/>
    <w:rsid w:val="002B6B29"/>
    <w:rsid w:val="002C2301"/>
    <w:rsid w:val="002C3863"/>
    <w:rsid w:val="002C3BC8"/>
    <w:rsid w:val="002C57BA"/>
    <w:rsid w:val="002C6F90"/>
    <w:rsid w:val="002D0281"/>
    <w:rsid w:val="002D175E"/>
    <w:rsid w:val="002D4111"/>
    <w:rsid w:val="002E116E"/>
    <w:rsid w:val="002E14A3"/>
    <w:rsid w:val="002E1EDD"/>
    <w:rsid w:val="002E29DF"/>
    <w:rsid w:val="002E3475"/>
    <w:rsid w:val="002E3491"/>
    <w:rsid w:val="002E3FD2"/>
    <w:rsid w:val="002E45D7"/>
    <w:rsid w:val="002E6450"/>
    <w:rsid w:val="002E6DFF"/>
    <w:rsid w:val="002F3475"/>
    <w:rsid w:val="002F3543"/>
    <w:rsid w:val="002F39D6"/>
    <w:rsid w:val="002F5D23"/>
    <w:rsid w:val="002F6514"/>
    <w:rsid w:val="002F6C4B"/>
    <w:rsid w:val="002F7BC6"/>
    <w:rsid w:val="0030043D"/>
    <w:rsid w:val="00301454"/>
    <w:rsid w:val="0030299C"/>
    <w:rsid w:val="003046A0"/>
    <w:rsid w:val="00304E21"/>
    <w:rsid w:val="00306266"/>
    <w:rsid w:val="00306B3E"/>
    <w:rsid w:val="00313CE5"/>
    <w:rsid w:val="003148DD"/>
    <w:rsid w:val="0031595F"/>
    <w:rsid w:val="00315A95"/>
    <w:rsid w:val="003166E7"/>
    <w:rsid w:val="00316810"/>
    <w:rsid w:val="00322890"/>
    <w:rsid w:val="0032419B"/>
    <w:rsid w:val="00324F6A"/>
    <w:rsid w:val="00325770"/>
    <w:rsid w:val="0033126C"/>
    <w:rsid w:val="00331C3A"/>
    <w:rsid w:val="0033364A"/>
    <w:rsid w:val="0033377E"/>
    <w:rsid w:val="003337EB"/>
    <w:rsid w:val="003352C7"/>
    <w:rsid w:val="0033582A"/>
    <w:rsid w:val="00335EB5"/>
    <w:rsid w:val="00337A41"/>
    <w:rsid w:val="00342C40"/>
    <w:rsid w:val="00343791"/>
    <w:rsid w:val="00343955"/>
    <w:rsid w:val="00343B8A"/>
    <w:rsid w:val="00343CF6"/>
    <w:rsid w:val="003464FD"/>
    <w:rsid w:val="003477ED"/>
    <w:rsid w:val="00351606"/>
    <w:rsid w:val="00351BBE"/>
    <w:rsid w:val="00352371"/>
    <w:rsid w:val="00354B71"/>
    <w:rsid w:val="003567D7"/>
    <w:rsid w:val="00357A6B"/>
    <w:rsid w:val="00360CC3"/>
    <w:rsid w:val="00361D88"/>
    <w:rsid w:val="00364199"/>
    <w:rsid w:val="00364321"/>
    <w:rsid w:val="00364C8E"/>
    <w:rsid w:val="00364F04"/>
    <w:rsid w:val="00365E95"/>
    <w:rsid w:val="00366299"/>
    <w:rsid w:val="003673F9"/>
    <w:rsid w:val="003677B3"/>
    <w:rsid w:val="0037052A"/>
    <w:rsid w:val="00371E34"/>
    <w:rsid w:val="00372D84"/>
    <w:rsid w:val="0037379B"/>
    <w:rsid w:val="00374FF7"/>
    <w:rsid w:val="00383B2C"/>
    <w:rsid w:val="00383D18"/>
    <w:rsid w:val="003840A8"/>
    <w:rsid w:val="00386EF7"/>
    <w:rsid w:val="00391F40"/>
    <w:rsid w:val="003929D2"/>
    <w:rsid w:val="00392B37"/>
    <w:rsid w:val="003938F3"/>
    <w:rsid w:val="00393E28"/>
    <w:rsid w:val="00393F50"/>
    <w:rsid w:val="00397854"/>
    <w:rsid w:val="00397DEE"/>
    <w:rsid w:val="00397E3A"/>
    <w:rsid w:val="003A0E8A"/>
    <w:rsid w:val="003A19FD"/>
    <w:rsid w:val="003A1D37"/>
    <w:rsid w:val="003A2422"/>
    <w:rsid w:val="003A4AB5"/>
    <w:rsid w:val="003A6A6C"/>
    <w:rsid w:val="003A6DF4"/>
    <w:rsid w:val="003B153E"/>
    <w:rsid w:val="003B2224"/>
    <w:rsid w:val="003B264B"/>
    <w:rsid w:val="003B3D49"/>
    <w:rsid w:val="003B608A"/>
    <w:rsid w:val="003B72C7"/>
    <w:rsid w:val="003C0092"/>
    <w:rsid w:val="003C0EFE"/>
    <w:rsid w:val="003C1159"/>
    <w:rsid w:val="003C1C40"/>
    <w:rsid w:val="003C1DC1"/>
    <w:rsid w:val="003C276A"/>
    <w:rsid w:val="003C2B28"/>
    <w:rsid w:val="003C3CF5"/>
    <w:rsid w:val="003C3F09"/>
    <w:rsid w:val="003C6397"/>
    <w:rsid w:val="003D08FB"/>
    <w:rsid w:val="003D19CB"/>
    <w:rsid w:val="003D2DCC"/>
    <w:rsid w:val="003E0289"/>
    <w:rsid w:val="003E30EB"/>
    <w:rsid w:val="003E32DF"/>
    <w:rsid w:val="003E3A5E"/>
    <w:rsid w:val="003E57F2"/>
    <w:rsid w:val="003F0E7A"/>
    <w:rsid w:val="003F23B9"/>
    <w:rsid w:val="003F2915"/>
    <w:rsid w:val="003F40F6"/>
    <w:rsid w:val="003F4643"/>
    <w:rsid w:val="003F55FF"/>
    <w:rsid w:val="003F5734"/>
    <w:rsid w:val="003F6256"/>
    <w:rsid w:val="003F65C6"/>
    <w:rsid w:val="0040011F"/>
    <w:rsid w:val="00402F4C"/>
    <w:rsid w:val="0040622E"/>
    <w:rsid w:val="00406884"/>
    <w:rsid w:val="0040771F"/>
    <w:rsid w:val="00410532"/>
    <w:rsid w:val="004126C4"/>
    <w:rsid w:val="0041358A"/>
    <w:rsid w:val="0041610B"/>
    <w:rsid w:val="00416244"/>
    <w:rsid w:val="00420677"/>
    <w:rsid w:val="004233E5"/>
    <w:rsid w:val="0042352C"/>
    <w:rsid w:val="00424789"/>
    <w:rsid w:val="004249EB"/>
    <w:rsid w:val="00425F29"/>
    <w:rsid w:val="0043003B"/>
    <w:rsid w:val="0043159E"/>
    <w:rsid w:val="00433259"/>
    <w:rsid w:val="004332BB"/>
    <w:rsid w:val="00433D69"/>
    <w:rsid w:val="00434A4D"/>
    <w:rsid w:val="00437593"/>
    <w:rsid w:val="00440081"/>
    <w:rsid w:val="00440AC3"/>
    <w:rsid w:val="004429F2"/>
    <w:rsid w:val="004473C4"/>
    <w:rsid w:val="00447FDC"/>
    <w:rsid w:val="00452C19"/>
    <w:rsid w:val="00453C34"/>
    <w:rsid w:val="00454029"/>
    <w:rsid w:val="004559ED"/>
    <w:rsid w:val="00455CCE"/>
    <w:rsid w:val="00456C40"/>
    <w:rsid w:val="004575A8"/>
    <w:rsid w:val="00461FA3"/>
    <w:rsid w:val="00462778"/>
    <w:rsid w:val="00462B95"/>
    <w:rsid w:val="00462D4F"/>
    <w:rsid w:val="00463018"/>
    <w:rsid w:val="004637F1"/>
    <w:rsid w:val="004642CF"/>
    <w:rsid w:val="00464B1E"/>
    <w:rsid w:val="004651D4"/>
    <w:rsid w:val="004658EE"/>
    <w:rsid w:val="004665CE"/>
    <w:rsid w:val="0047231A"/>
    <w:rsid w:val="00473D71"/>
    <w:rsid w:val="004746E8"/>
    <w:rsid w:val="0047514C"/>
    <w:rsid w:val="00480D2E"/>
    <w:rsid w:val="00481825"/>
    <w:rsid w:val="004822B2"/>
    <w:rsid w:val="004826FC"/>
    <w:rsid w:val="004827A6"/>
    <w:rsid w:val="00483B3A"/>
    <w:rsid w:val="00483ECD"/>
    <w:rsid w:val="00484909"/>
    <w:rsid w:val="00484989"/>
    <w:rsid w:val="004909C1"/>
    <w:rsid w:val="00494B39"/>
    <w:rsid w:val="0049579B"/>
    <w:rsid w:val="00497DA8"/>
    <w:rsid w:val="004A147D"/>
    <w:rsid w:val="004A2BBD"/>
    <w:rsid w:val="004A3356"/>
    <w:rsid w:val="004A44F7"/>
    <w:rsid w:val="004A45F3"/>
    <w:rsid w:val="004B05E8"/>
    <w:rsid w:val="004B1D3C"/>
    <w:rsid w:val="004B4833"/>
    <w:rsid w:val="004B731F"/>
    <w:rsid w:val="004C40DE"/>
    <w:rsid w:val="004C62DC"/>
    <w:rsid w:val="004D13C1"/>
    <w:rsid w:val="004D1B42"/>
    <w:rsid w:val="004D375B"/>
    <w:rsid w:val="004D437F"/>
    <w:rsid w:val="004D5181"/>
    <w:rsid w:val="004D63C4"/>
    <w:rsid w:val="004D6A92"/>
    <w:rsid w:val="004E02D5"/>
    <w:rsid w:val="004E145D"/>
    <w:rsid w:val="004E1FC8"/>
    <w:rsid w:val="004E3D4D"/>
    <w:rsid w:val="004E4CF6"/>
    <w:rsid w:val="004E4FE9"/>
    <w:rsid w:val="004E6A0E"/>
    <w:rsid w:val="004F0702"/>
    <w:rsid w:val="004F26C6"/>
    <w:rsid w:val="004F558A"/>
    <w:rsid w:val="004F625C"/>
    <w:rsid w:val="0050130A"/>
    <w:rsid w:val="00502222"/>
    <w:rsid w:val="005022D6"/>
    <w:rsid w:val="00504A67"/>
    <w:rsid w:val="00506A31"/>
    <w:rsid w:val="0051086A"/>
    <w:rsid w:val="00512C30"/>
    <w:rsid w:val="0051677F"/>
    <w:rsid w:val="005171DE"/>
    <w:rsid w:val="00517735"/>
    <w:rsid w:val="00517C5E"/>
    <w:rsid w:val="005208B5"/>
    <w:rsid w:val="005219D9"/>
    <w:rsid w:val="00521CAF"/>
    <w:rsid w:val="00523313"/>
    <w:rsid w:val="00524171"/>
    <w:rsid w:val="0053114D"/>
    <w:rsid w:val="00531EAC"/>
    <w:rsid w:val="00533478"/>
    <w:rsid w:val="00533A4B"/>
    <w:rsid w:val="00534709"/>
    <w:rsid w:val="00535A41"/>
    <w:rsid w:val="005371E4"/>
    <w:rsid w:val="0053798F"/>
    <w:rsid w:val="00540259"/>
    <w:rsid w:val="0054113A"/>
    <w:rsid w:val="00541346"/>
    <w:rsid w:val="00541DE5"/>
    <w:rsid w:val="00542269"/>
    <w:rsid w:val="005425A6"/>
    <w:rsid w:val="005428E5"/>
    <w:rsid w:val="00542D93"/>
    <w:rsid w:val="00543BA3"/>
    <w:rsid w:val="00544108"/>
    <w:rsid w:val="0054425E"/>
    <w:rsid w:val="00545667"/>
    <w:rsid w:val="005518E8"/>
    <w:rsid w:val="00551D19"/>
    <w:rsid w:val="005528AC"/>
    <w:rsid w:val="005565A6"/>
    <w:rsid w:val="00557CB3"/>
    <w:rsid w:val="00563841"/>
    <w:rsid w:val="00563DF8"/>
    <w:rsid w:val="0056456B"/>
    <w:rsid w:val="0056544F"/>
    <w:rsid w:val="005661FC"/>
    <w:rsid w:val="0056694F"/>
    <w:rsid w:val="00567580"/>
    <w:rsid w:val="00570E2B"/>
    <w:rsid w:val="00572B5F"/>
    <w:rsid w:val="00574C61"/>
    <w:rsid w:val="0058060D"/>
    <w:rsid w:val="00580B83"/>
    <w:rsid w:val="00581013"/>
    <w:rsid w:val="00581CFA"/>
    <w:rsid w:val="0058299E"/>
    <w:rsid w:val="00582BD7"/>
    <w:rsid w:val="00582ECA"/>
    <w:rsid w:val="00584154"/>
    <w:rsid w:val="00585487"/>
    <w:rsid w:val="00586DC4"/>
    <w:rsid w:val="0059039F"/>
    <w:rsid w:val="00591C63"/>
    <w:rsid w:val="00592A7D"/>
    <w:rsid w:val="00592BD9"/>
    <w:rsid w:val="00593DFE"/>
    <w:rsid w:val="00594DDC"/>
    <w:rsid w:val="00594E46"/>
    <w:rsid w:val="00594E52"/>
    <w:rsid w:val="00596800"/>
    <w:rsid w:val="005A03BC"/>
    <w:rsid w:val="005A5D02"/>
    <w:rsid w:val="005A5E5A"/>
    <w:rsid w:val="005B1DB4"/>
    <w:rsid w:val="005B2BAC"/>
    <w:rsid w:val="005B4831"/>
    <w:rsid w:val="005B691D"/>
    <w:rsid w:val="005B6A90"/>
    <w:rsid w:val="005B6CF9"/>
    <w:rsid w:val="005C3888"/>
    <w:rsid w:val="005C3E13"/>
    <w:rsid w:val="005C480B"/>
    <w:rsid w:val="005C482B"/>
    <w:rsid w:val="005C4955"/>
    <w:rsid w:val="005C5E58"/>
    <w:rsid w:val="005C643C"/>
    <w:rsid w:val="005C714C"/>
    <w:rsid w:val="005D1240"/>
    <w:rsid w:val="005D2138"/>
    <w:rsid w:val="005D3CAB"/>
    <w:rsid w:val="005D5B73"/>
    <w:rsid w:val="005D5F19"/>
    <w:rsid w:val="005D7943"/>
    <w:rsid w:val="005E0550"/>
    <w:rsid w:val="005E0831"/>
    <w:rsid w:val="005E08C8"/>
    <w:rsid w:val="005E5305"/>
    <w:rsid w:val="005F2F33"/>
    <w:rsid w:val="005F3943"/>
    <w:rsid w:val="00600041"/>
    <w:rsid w:val="00600500"/>
    <w:rsid w:val="006033EA"/>
    <w:rsid w:val="0060343C"/>
    <w:rsid w:val="00603448"/>
    <w:rsid w:val="00604AA6"/>
    <w:rsid w:val="00604DFB"/>
    <w:rsid w:val="006073A9"/>
    <w:rsid w:val="0060744E"/>
    <w:rsid w:val="00617359"/>
    <w:rsid w:val="006177EC"/>
    <w:rsid w:val="006179DB"/>
    <w:rsid w:val="006227D5"/>
    <w:rsid w:val="0062385B"/>
    <w:rsid w:val="00623E57"/>
    <w:rsid w:val="00625200"/>
    <w:rsid w:val="00626D58"/>
    <w:rsid w:val="0062710E"/>
    <w:rsid w:val="00627484"/>
    <w:rsid w:val="006302AB"/>
    <w:rsid w:val="006304C1"/>
    <w:rsid w:val="00636B55"/>
    <w:rsid w:val="006373AF"/>
    <w:rsid w:val="00642553"/>
    <w:rsid w:val="00642C68"/>
    <w:rsid w:val="00644F3F"/>
    <w:rsid w:val="00646B90"/>
    <w:rsid w:val="0064729B"/>
    <w:rsid w:val="006502FC"/>
    <w:rsid w:val="00654D6F"/>
    <w:rsid w:val="006562BF"/>
    <w:rsid w:val="00656896"/>
    <w:rsid w:val="00660063"/>
    <w:rsid w:val="00660AC0"/>
    <w:rsid w:val="00660B1E"/>
    <w:rsid w:val="006611A1"/>
    <w:rsid w:val="00662F63"/>
    <w:rsid w:val="00664F7C"/>
    <w:rsid w:val="00665027"/>
    <w:rsid w:val="006656DD"/>
    <w:rsid w:val="00665EEF"/>
    <w:rsid w:val="00666205"/>
    <w:rsid w:val="0066709A"/>
    <w:rsid w:val="00670A32"/>
    <w:rsid w:val="0067203D"/>
    <w:rsid w:val="006728DF"/>
    <w:rsid w:val="00672A67"/>
    <w:rsid w:val="006738E4"/>
    <w:rsid w:val="00674A14"/>
    <w:rsid w:val="006779CA"/>
    <w:rsid w:val="00681A73"/>
    <w:rsid w:val="0068388E"/>
    <w:rsid w:val="0068697C"/>
    <w:rsid w:val="006876FE"/>
    <w:rsid w:val="006900A4"/>
    <w:rsid w:val="006903B5"/>
    <w:rsid w:val="0069374F"/>
    <w:rsid w:val="006941DC"/>
    <w:rsid w:val="006952D7"/>
    <w:rsid w:val="006A051D"/>
    <w:rsid w:val="006A0A44"/>
    <w:rsid w:val="006A4F0F"/>
    <w:rsid w:val="006A4F93"/>
    <w:rsid w:val="006A6F6A"/>
    <w:rsid w:val="006B126C"/>
    <w:rsid w:val="006B2010"/>
    <w:rsid w:val="006B2176"/>
    <w:rsid w:val="006B4934"/>
    <w:rsid w:val="006B670E"/>
    <w:rsid w:val="006C09A0"/>
    <w:rsid w:val="006C0AA9"/>
    <w:rsid w:val="006C20E0"/>
    <w:rsid w:val="006C314D"/>
    <w:rsid w:val="006C34C0"/>
    <w:rsid w:val="006C48F6"/>
    <w:rsid w:val="006C5AC5"/>
    <w:rsid w:val="006C6453"/>
    <w:rsid w:val="006C6F1D"/>
    <w:rsid w:val="006D1484"/>
    <w:rsid w:val="006D35BB"/>
    <w:rsid w:val="006E1A44"/>
    <w:rsid w:val="006E244F"/>
    <w:rsid w:val="006E43BF"/>
    <w:rsid w:val="006F158C"/>
    <w:rsid w:val="006F29CD"/>
    <w:rsid w:val="006F32E9"/>
    <w:rsid w:val="006F5FC4"/>
    <w:rsid w:val="006F6353"/>
    <w:rsid w:val="00701BF0"/>
    <w:rsid w:val="00701DC6"/>
    <w:rsid w:val="00702D5E"/>
    <w:rsid w:val="00702DFC"/>
    <w:rsid w:val="00703331"/>
    <w:rsid w:val="00703FA2"/>
    <w:rsid w:val="00705F1C"/>
    <w:rsid w:val="0070635C"/>
    <w:rsid w:val="007103EB"/>
    <w:rsid w:val="00715273"/>
    <w:rsid w:val="007162AD"/>
    <w:rsid w:val="00716409"/>
    <w:rsid w:val="00724375"/>
    <w:rsid w:val="007246A7"/>
    <w:rsid w:val="00730BDE"/>
    <w:rsid w:val="00732476"/>
    <w:rsid w:val="00732FD6"/>
    <w:rsid w:val="0073346E"/>
    <w:rsid w:val="00733604"/>
    <w:rsid w:val="00734D77"/>
    <w:rsid w:val="007354D9"/>
    <w:rsid w:val="007414BA"/>
    <w:rsid w:val="00742235"/>
    <w:rsid w:val="0074397A"/>
    <w:rsid w:val="00743E62"/>
    <w:rsid w:val="00747989"/>
    <w:rsid w:val="0075444F"/>
    <w:rsid w:val="00755AAD"/>
    <w:rsid w:val="00755D2E"/>
    <w:rsid w:val="0075779C"/>
    <w:rsid w:val="00760167"/>
    <w:rsid w:val="00760803"/>
    <w:rsid w:val="007608F6"/>
    <w:rsid w:val="00760C79"/>
    <w:rsid w:val="00761B74"/>
    <w:rsid w:val="00762585"/>
    <w:rsid w:val="00762B75"/>
    <w:rsid w:val="0076401A"/>
    <w:rsid w:val="00764A6B"/>
    <w:rsid w:val="00766117"/>
    <w:rsid w:val="007666C3"/>
    <w:rsid w:val="007679C8"/>
    <w:rsid w:val="00772D2D"/>
    <w:rsid w:val="00777A69"/>
    <w:rsid w:val="00781211"/>
    <w:rsid w:val="007815BC"/>
    <w:rsid w:val="00785E55"/>
    <w:rsid w:val="0078699D"/>
    <w:rsid w:val="00786DD4"/>
    <w:rsid w:val="00786F4A"/>
    <w:rsid w:val="00791373"/>
    <w:rsid w:val="0079179D"/>
    <w:rsid w:val="00792081"/>
    <w:rsid w:val="00792294"/>
    <w:rsid w:val="0079329E"/>
    <w:rsid w:val="0079551F"/>
    <w:rsid w:val="007A082A"/>
    <w:rsid w:val="007A19D9"/>
    <w:rsid w:val="007A2E01"/>
    <w:rsid w:val="007A333D"/>
    <w:rsid w:val="007A5BF0"/>
    <w:rsid w:val="007A78E0"/>
    <w:rsid w:val="007B23DA"/>
    <w:rsid w:val="007B68E5"/>
    <w:rsid w:val="007B777B"/>
    <w:rsid w:val="007B77AF"/>
    <w:rsid w:val="007B799C"/>
    <w:rsid w:val="007C02CD"/>
    <w:rsid w:val="007C2DBD"/>
    <w:rsid w:val="007C7AFF"/>
    <w:rsid w:val="007D253C"/>
    <w:rsid w:val="007D2EE2"/>
    <w:rsid w:val="007D3C17"/>
    <w:rsid w:val="007D5B92"/>
    <w:rsid w:val="007D62FC"/>
    <w:rsid w:val="007D6AEE"/>
    <w:rsid w:val="007E524D"/>
    <w:rsid w:val="007E5D39"/>
    <w:rsid w:val="007E6A25"/>
    <w:rsid w:val="007E74AB"/>
    <w:rsid w:val="007E78C1"/>
    <w:rsid w:val="007F06C4"/>
    <w:rsid w:val="007F3BFD"/>
    <w:rsid w:val="007F66A5"/>
    <w:rsid w:val="007F6B35"/>
    <w:rsid w:val="007F7AB1"/>
    <w:rsid w:val="00800209"/>
    <w:rsid w:val="00801984"/>
    <w:rsid w:val="00803621"/>
    <w:rsid w:val="00803854"/>
    <w:rsid w:val="00805942"/>
    <w:rsid w:val="008059A5"/>
    <w:rsid w:val="00810EF7"/>
    <w:rsid w:val="00812CDB"/>
    <w:rsid w:val="008147EC"/>
    <w:rsid w:val="00816A71"/>
    <w:rsid w:val="00821AED"/>
    <w:rsid w:val="0082247B"/>
    <w:rsid w:val="0082294B"/>
    <w:rsid w:val="00824B62"/>
    <w:rsid w:val="00825BA5"/>
    <w:rsid w:val="00825FB8"/>
    <w:rsid w:val="00833F65"/>
    <w:rsid w:val="00837BB0"/>
    <w:rsid w:val="008401E0"/>
    <w:rsid w:val="00843839"/>
    <w:rsid w:val="0084397A"/>
    <w:rsid w:val="00843CB5"/>
    <w:rsid w:val="008466BB"/>
    <w:rsid w:val="00847379"/>
    <w:rsid w:val="00850E60"/>
    <w:rsid w:val="00853FCC"/>
    <w:rsid w:val="00854E40"/>
    <w:rsid w:val="00855368"/>
    <w:rsid w:val="008553B9"/>
    <w:rsid w:val="008557C2"/>
    <w:rsid w:val="00855BEA"/>
    <w:rsid w:val="00855C54"/>
    <w:rsid w:val="00856AD7"/>
    <w:rsid w:val="0086260C"/>
    <w:rsid w:val="00867277"/>
    <w:rsid w:val="00870038"/>
    <w:rsid w:val="008738B5"/>
    <w:rsid w:val="0087484D"/>
    <w:rsid w:val="00876DAD"/>
    <w:rsid w:val="008772D5"/>
    <w:rsid w:val="00881605"/>
    <w:rsid w:val="00882B66"/>
    <w:rsid w:val="008835E6"/>
    <w:rsid w:val="008902B7"/>
    <w:rsid w:val="00891F75"/>
    <w:rsid w:val="0089208A"/>
    <w:rsid w:val="0089302B"/>
    <w:rsid w:val="00893F34"/>
    <w:rsid w:val="00895D34"/>
    <w:rsid w:val="008A04FA"/>
    <w:rsid w:val="008A2787"/>
    <w:rsid w:val="008A299C"/>
    <w:rsid w:val="008A29BB"/>
    <w:rsid w:val="008A3B15"/>
    <w:rsid w:val="008A4524"/>
    <w:rsid w:val="008A4B42"/>
    <w:rsid w:val="008A5776"/>
    <w:rsid w:val="008A6413"/>
    <w:rsid w:val="008A669B"/>
    <w:rsid w:val="008A6DE3"/>
    <w:rsid w:val="008B182B"/>
    <w:rsid w:val="008B660D"/>
    <w:rsid w:val="008B6F4E"/>
    <w:rsid w:val="008B6F96"/>
    <w:rsid w:val="008B706F"/>
    <w:rsid w:val="008C0AC4"/>
    <w:rsid w:val="008C0D58"/>
    <w:rsid w:val="008C1A4D"/>
    <w:rsid w:val="008C2F0D"/>
    <w:rsid w:val="008C3143"/>
    <w:rsid w:val="008C3467"/>
    <w:rsid w:val="008C3A34"/>
    <w:rsid w:val="008C3AFE"/>
    <w:rsid w:val="008C52D9"/>
    <w:rsid w:val="008C58F2"/>
    <w:rsid w:val="008C596B"/>
    <w:rsid w:val="008C5D11"/>
    <w:rsid w:val="008C5E4D"/>
    <w:rsid w:val="008C628B"/>
    <w:rsid w:val="008D08FD"/>
    <w:rsid w:val="008D0A24"/>
    <w:rsid w:val="008D172F"/>
    <w:rsid w:val="008D1CBE"/>
    <w:rsid w:val="008D5804"/>
    <w:rsid w:val="008E021D"/>
    <w:rsid w:val="008E0407"/>
    <w:rsid w:val="008E163D"/>
    <w:rsid w:val="008E2CA0"/>
    <w:rsid w:val="008E4EE8"/>
    <w:rsid w:val="008E5221"/>
    <w:rsid w:val="008E71A0"/>
    <w:rsid w:val="008F0184"/>
    <w:rsid w:val="008F11E8"/>
    <w:rsid w:val="008F1B4E"/>
    <w:rsid w:val="008F40E5"/>
    <w:rsid w:val="008F41C7"/>
    <w:rsid w:val="008F50C3"/>
    <w:rsid w:val="008F5111"/>
    <w:rsid w:val="008F60D6"/>
    <w:rsid w:val="00902969"/>
    <w:rsid w:val="00907951"/>
    <w:rsid w:val="00907EBF"/>
    <w:rsid w:val="00907FA2"/>
    <w:rsid w:val="0091007B"/>
    <w:rsid w:val="00910E7B"/>
    <w:rsid w:val="00912FD9"/>
    <w:rsid w:val="009132BC"/>
    <w:rsid w:val="00915BEB"/>
    <w:rsid w:val="009200D3"/>
    <w:rsid w:val="00920755"/>
    <w:rsid w:val="00920EA8"/>
    <w:rsid w:val="00922B06"/>
    <w:rsid w:val="00923686"/>
    <w:rsid w:val="00925C1B"/>
    <w:rsid w:val="00934CF6"/>
    <w:rsid w:val="0094080D"/>
    <w:rsid w:val="00941552"/>
    <w:rsid w:val="00942B19"/>
    <w:rsid w:val="00942C0B"/>
    <w:rsid w:val="00944717"/>
    <w:rsid w:val="00946649"/>
    <w:rsid w:val="00946B5E"/>
    <w:rsid w:val="00946F5B"/>
    <w:rsid w:val="0095035E"/>
    <w:rsid w:val="00951B03"/>
    <w:rsid w:val="00951BA6"/>
    <w:rsid w:val="0095232B"/>
    <w:rsid w:val="00952903"/>
    <w:rsid w:val="009544A9"/>
    <w:rsid w:val="00956CDD"/>
    <w:rsid w:val="009573E0"/>
    <w:rsid w:val="0096097A"/>
    <w:rsid w:val="00961C74"/>
    <w:rsid w:val="0096217F"/>
    <w:rsid w:val="009624DF"/>
    <w:rsid w:val="009638A0"/>
    <w:rsid w:val="0096392C"/>
    <w:rsid w:val="0096425F"/>
    <w:rsid w:val="00967AA9"/>
    <w:rsid w:val="00970070"/>
    <w:rsid w:val="00970210"/>
    <w:rsid w:val="00970D7B"/>
    <w:rsid w:val="00972525"/>
    <w:rsid w:val="00972FAD"/>
    <w:rsid w:val="0097378E"/>
    <w:rsid w:val="00973F62"/>
    <w:rsid w:val="009743B7"/>
    <w:rsid w:val="00975D2C"/>
    <w:rsid w:val="0097639D"/>
    <w:rsid w:val="00976F06"/>
    <w:rsid w:val="00984A6F"/>
    <w:rsid w:val="00984C33"/>
    <w:rsid w:val="00985E34"/>
    <w:rsid w:val="00987BAD"/>
    <w:rsid w:val="00990C59"/>
    <w:rsid w:val="0099203C"/>
    <w:rsid w:val="00992478"/>
    <w:rsid w:val="0099358E"/>
    <w:rsid w:val="0099362B"/>
    <w:rsid w:val="00993669"/>
    <w:rsid w:val="009938AF"/>
    <w:rsid w:val="009946B8"/>
    <w:rsid w:val="009965B3"/>
    <w:rsid w:val="009A06ED"/>
    <w:rsid w:val="009A0AAF"/>
    <w:rsid w:val="009A12BB"/>
    <w:rsid w:val="009A2491"/>
    <w:rsid w:val="009A5D61"/>
    <w:rsid w:val="009A61E0"/>
    <w:rsid w:val="009A6644"/>
    <w:rsid w:val="009A7739"/>
    <w:rsid w:val="009B075F"/>
    <w:rsid w:val="009B15F6"/>
    <w:rsid w:val="009B3E1E"/>
    <w:rsid w:val="009B48C2"/>
    <w:rsid w:val="009B5FA5"/>
    <w:rsid w:val="009B6D15"/>
    <w:rsid w:val="009B7C90"/>
    <w:rsid w:val="009B7D33"/>
    <w:rsid w:val="009C0722"/>
    <w:rsid w:val="009C1476"/>
    <w:rsid w:val="009C194C"/>
    <w:rsid w:val="009C2E01"/>
    <w:rsid w:val="009C2FD6"/>
    <w:rsid w:val="009C4EC6"/>
    <w:rsid w:val="009C5808"/>
    <w:rsid w:val="009C661F"/>
    <w:rsid w:val="009C7159"/>
    <w:rsid w:val="009D0351"/>
    <w:rsid w:val="009D04BC"/>
    <w:rsid w:val="009D05BD"/>
    <w:rsid w:val="009D2BF6"/>
    <w:rsid w:val="009D3137"/>
    <w:rsid w:val="009D5955"/>
    <w:rsid w:val="009D7584"/>
    <w:rsid w:val="009D761A"/>
    <w:rsid w:val="009E0541"/>
    <w:rsid w:val="009E08F4"/>
    <w:rsid w:val="009E209A"/>
    <w:rsid w:val="009E27E6"/>
    <w:rsid w:val="009E3A3D"/>
    <w:rsid w:val="009E52FB"/>
    <w:rsid w:val="009E64EE"/>
    <w:rsid w:val="009E65BD"/>
    <w:rsid w:val="009E6BE0"/>
    <w:rsid w:val="009F094B"/>
    <w:rsid w:val="009F12F9"/>
    <w:rsid w:val="009F1AFD"/>
    <w:rsid w:val="009F1EC8"/>
    <w:rsid w:val="009F4589"/>
    <w:rsid w:val="009F7D00"/>
    <w:rsid w:val="00A02673"/>
    <w:rsid w:val="00A034D3"/>
    <w:rsid w:val="00A04532"/>
    <w:rsid w:val="00A04AF2"/>
    <w:rsid w:val="00A0685C"/>
    <w:rsid w:val="00A07362"/>
    <w:rsid w:val="00A1323F"/>
    <w:rsid w:val="00A14511"/>
    <w:rsid w:val="00A159F8"/>
    <w:rsid w:val="00A15C66"/>
    <w:rsid w:val="00A2048F"/>
    <w:rsid w:val="00A207F5"/>
    <w:rsid w:val="00A216F0"/>
    <w:rsid w:val="00A23C9B"/>
    <w:rsid w:val="00A26690"/>
    <w:rsid w:val="00A32E02"/>
    <w:rsid w:val="00A34656"/>
    <w:rsid w:val="00A354FF"/>
    <w:rsid w:val="00A36551"/>
    <w:rsid w:val="00A36F2E"/>
    <w:rsid w:val="00A37517"/>
    <w:rsid w:val="00A37519"/>
    <w:rsid w:val="00A37BA8"/>
    <w:rsid w:val="00A409B6"/>
    <w:rsid w:val="00A41A09"/>
    <w:rsid w:val="00A43415"/>
    <w:rsid w:val="00A45AFA"/>
    <w:rsid w:val="00A45CD6"/>
    <w:rsid w:val="00A47DAC"/>
    <w:rsid w:val="00A57999"/>
    <w:rsid w:val="00A57E3D"/>
    <w:rsid w:val="00A601FB"/>
    <w:rsid w:val="00A60821"/>
    <w:rsid w:val="00A6277C"/>
    <w:rsid w:val="00A64EA7"/>
    <w:rsid w:val="00A650EA"/>
    <w:rsid w:val="00A6702D"/>
    <w:rsid w:val="00A7191A"/>
    <w:rsid w:val="00A71AD5"/>
    <w:rsid w:val="00A755B8"/>
    <w:rsid w:val="00A75814"/>
    <w:rsid w:val="00A76342"/>
    <w:rsid w:val="00A773E6"/>
    <w:rsid w:val="00A77FED"/>
    <w:rsid w:val="00A81D64"/>
    <w:rsid w:val="00A846B2"/>
    <w:rsid w:val="00A86149"/>
    <w:rsid w:val="00A905BD"/>
    <w:rsid w:val="00A92260"/>
    <w:rsid w:val="00A926D0"/>
    <w:rsid w:val="00A94BA6"/>
    <w:rsid w:val="00A974DF"/>
    <w:rsid w:val="00AA1067"/>
    <w:rsid w:val="00AA14EE"/>
    <w:rsid w:val="00AA2DB7"/>
    <w:rsid w:val="00AA45B4"/>
    <w:rsid w:val="00AA4A77"/>
    <w:rsid w:val="00AA5FC4"/>
    <w:rsid w:val="00AB2210"/>
    <w:rsid w:val="00AB2832"/>
    <w:rsid w:val="00AB3D9D"/>
    <w:rsid w:val="00AB6076"/>
    <w:rsid w:val="00AC3025"/>
    <w:rsid w:val="00AD0634"/>
    <w:rsid w:val="00AD5564"/>
    <w:rsid w:val="00AD7D3B"/>
    <w:rsid w:val="00AE09D4"/>
    <w:rsid w:val="00AE2939"/>
    <w:rsid w:val="00AE2C72"/>
    <w:rsid w:val="00AE45FC"/>
    <w:rsid w:val="00AE47B4"/>
    <w:rsid w:val="00AE5955"/>
    <w:rsid w:val="00AE6F8E"/>
    <w:rsid w:val="00AF0574"/>
    <w:rsid w:val="00AF2492"/>
    <w:rsid w:val="00AF29EA"/>
    <w:rsid w:val="00AF6DAA"/>
    <w:rsid w:val="00AF78C9"/>
    <w:rsid w:val="00AF7F08"/>
    <w:rsid w:val="00B0287E"/>
    <w:rsid w:val="00B03D69"/>
    <w:rsid w:val="00B03EAF"/>
    <w:rsid w:val="00B0471A"/>
    <w:rsid w:val="00B04AD3"/>
    <w:rsid w:val="00B125CB"/>
    <w:rsid w:val="00B12940"/>
    <w:rsid w:val="00B1567E"/>
    <w:rsid w:val="00B157E3"/>
    <w:rsid w:val="00B16672"/>
    <w:rsid w:val="00B16CBA"/>
    <w:rsid w:val="00B17CF5"/>
    <w:rsid w:val="00B21865"/>
    <w:rsid w:val="00B21D15"/>
    <w:rsid w:val="00B223DB"/>
    <w:rsid w:val="00B250C2"/>
    <w:rsid w:val="00B26E24"/>
    <w:rsid w:val="00B272C2"/>
    <w:rsid w:val="00B30754"/>
    <w:rsid w:val="00B307A1"/>
    <w:rsid w:val="00B30982"/>
    <w:rsid w:val="00B31A24"/>
    <w:rsid w:val="00B33795"/>
    <w:rsid w:val="00B368B0"/>
    <w:rsid w:val="00B36B6D"/>
    <w:rsid w:val="00B42082"/>
    <w:rsid w:val="00B427D4"/>
    <w:rsid w:val="00B44B3D"/>
    <w:rsid w:val="00B46CC9"/>
    <w:rsid w:val="00B507D0"/>
    <w:rsid w:val="00B51658"/>
    <w:rsid w:val="00B54132"/>
    <w:rsid w:val="00B558E9"/>
    <w:rsid w:val="00B5731E"/>
    <w:rsid w:val="00B62141"/>
    <w:rsid w:val="00B62AFD"/>
    <w:rsid w:val="00B62D0B"/>
    <w:rsid w:val="00B66686"/>
    <w:rsid w:val="00B66C91"/>
    <w:rsid w:val="00B7523E"/>
    <w:rsid w:val="00B83C08"/>
    <w:rsid w:val="00B85550"/>
    <w:rsid w:val="00B916AF"/>
    <w:rsid w:val="00B947AE"/>
    <w:rsid w:val="00BA0337"/>
    <w:rsid w:val="00BA240D"/>
    <w:rsid w:val="00BA66FD"/>
    <w:rsid w:val="00BA67A4"/>
    <w:rsid w:val="00BA75E5"/>
    <w:rsid w:val="00BB0A5A"/>
    <w:rsid w:val="00BB3E3F"/>
    <w:rsid w:val="00BB5DF7"/>
    <w:rsid w:val="00BB5E54"/>
    <w:rsid w:val="00BB62C4"/>
    <w:rsid w:val="00BB65AA"/>
    <w:rsid w:val="00BB74AC"/>
    <w:rsid w:val="00BB7997"/>
    <w:rsid w:val="00BC0132"/>
    <w:rsid w:val="00BC0F60"/>
    <w:rsid w:val="00BC1C5D"/>
    <w:rsid w:val="00BC2E59"/>
    <w:rsid w:val="00BC3458"/>
    <w:rsid w:val="00BC3ACE"/>
    <w:rsid w:val="00BC3B21"/>
    <w:rsid w:val="00BC41B5"/>
    <w:rsid w:val="00BD1AB6"/>
    <w:rsid w:val="00BD246A"/>
    <w:rsid w:val="00BD2608"/>
    <w:rsid w:val="00BD2779"/>
    <w:rsid w:val="00BD5CFB"/>
    <w:rsid w:val="00BD6C7F"/>
    <w:rsid w:val="00BE0FD3"/>
    <w:rsid w:val="00BE2040"/>
    <w:rsid w:val="00BE2888"/>
    <w:rsid w:val="00BE4880"/>
    <w:rsid w:val="00BE72DB"/>
    <w:rsid w:val="00BF2F6E"/>
    <w:rsid w:val="00BF31B4"/>
    <w:rsid w:val="00BF3FB7"/>
    <w:rsid w:val="00BF53C9"/>
    <w:rsid w:val="00BF5B3C"/>
    <w:rsid w:val="00BF5E37"/>
    <w:rsid w:val="00C00C70"/>
    <w:rsid w:val="00C01330"/>
    <w:rsid w:val="00C0289E"/>
    <w:rsid w:val="00C04375"/>
    <w:rsid w:val="00C04FC0"/>
    <w:rsid w:val="00C0613C"/>
    <w:rsid w:val="00C063B8"/>
    <w:rsid w:val="00C06745"/>
    <w:rsid w:val="00C06C8D"/>
    <w:rsid w:val="00C0770C"/>
    <w:rsid w:val="00C07996"/>
    <w:rsid w:val="00C12436"/>
    <w:rsid w:val="00C20E5F"/>
    <w:rsid w:val="00C311CA"/>
    <w:rsid w:val="00C32AD4"/>
    <w:rsid w:val="00C32E66"/>
    <w:rsid w:val="00C33956"/>
    <w:rsid w:val="00C33E65"/>
    <w:rsid w:val="00C35552"/>
    <w:rsid w:val="00C359BC"/>
    <w:rsid w:val="00C4209B"/>
    <w:rsid w:val="00C427F9"/>
    <w:rsid w:val="00C43448"/>
    <w:rsid w:val="00C43CF0"/>
    <w:rsid w:val="00C46D71"/>
    <w:rsid w:val="00C503C0"/>
    <w:rsid w:val="00C51C7B"/>
    <w:rsid w:val="00C5572E"/>
    <w:rsid w:val="00C55E73"/>
    <w:rsid w:val="00C57BD6"/>
    <w:rsid w:val="00C57E47"/>
    <w:rsid w:val="00C62A24"/>
    <w:rsid w:val="00C62D47"/>
    <w:rsid w:val="00C630C8"/>
    <w:rsid w:val="00C64B17"/>
    <w:rsid w:val="00C6764D"/>
    <w:rsid w:val="00C67684"/>
    <w:rsid w:val="00C71806"/>
    <w:rsid w:val="00C71BC0"/>
    <w:rsid w:val="00C74270"/>
    <w:rsid w:val="00C80A12"/>
    <w:rsid w:val="00C81DC2"/>
    <w:rsid w:val="00C83E26"/>
    <w:rsid w:val="00C86637"/>
    <w:rsid w:val="00C86F2B"/>
    <w:rsid w:val="00C9018A"/>
    <w:rsid w:val="00C90F29"/>
    <w:rsid w:val="00C910F9"/>
    <w:rsid w:val="00C95F81"/>
    <w:rsid w:val="00CA08BC"/>
    <w:rsid w:val="00CA0CD5"/>
    <w:rsid w:val="00CA2D53"/>
    <w:rsid w:val="00CA3379"/>
    <w:rsid w:val="00CA42F7"/>
    <w:rsid w:val="00CA4412"/>
    <w:rsid w:val="00CA4E7A"/>
    <w:rsid w:val="00CA728A"/>
    <w:rsid w:val="00CA787B"/>
    <w:rsid w:val="00CB0294"/>
    <w:rsid w:val="00CB552B"/>
    <w:rsid w:val="00CB75A6"/>
    <w:rsid w:val="00CB7D92"/>
    <w:rsid w:val="00CC0F79"/>
    <w:rsid w:val="00CC1BD7"/>
    <w:rsid w:val="00CC2A70"/>
    <w:rsid w:val="00CC41EB"/>
    <w:rsid w:val="00CC46A4"/>
    <w:rsid w:val="00CC612B"/>
    <w:rsid w:val="00CC7884"/>
    <w:rsid w:val="00CD194F"/>
    <w:rsid w:val="00CD35AC"/>
    <w:rsid w:val="00CD40EA"/>
    <w:rsid w:val="00CD43E9"/>
    <w:rsid w:val="00CD4E5C"/>
    <w:rsid w:val="00CE00A5"/>
    <w:rsid w:val="00CE2C88"/>
    <w:rsid w:val="00CE53AE"/>
    <w:rsid w:val="00CE5C35"/>
    <w:rsid w:val="00CE5C78"/>
    <w:rsid w:val="00CE744E"/>
    <w:rsid w:val="00CF1762"/>
    <w:rsid w:val="00CF27B3"/>
    <w:rsid w:val="00CF36C5"/>
    <w:rsid w:val="00CF3999"/>
    <w:rsid w:val="00CF7157"/>
    <w:rsid w:val="00D0153B"/>
    <w:rsid w:val="00D025F1"/>
    <w:rsid w:val="00D02CE3"/>
    <w:rsid w:val="00D034A6"/>
    <w:rsid w:val="00D03E85"/>
    <w:rsid w:val="00D068C9"/>
    <w:rsid w:val="00D115C4"/>
    <w:rsid w:val="00D12C09"/>
    <w:rsid w:val="00D12C3B"/>
    <w:rsid w:val="00D13021"/>
    <w:rsid w:val="00D144F1"/>
    <w:rsid w:val="00D148BD"/>
    <w:rsid w:val="00D14BB0"/>
    <w:rsid w:val="00D15880"/>
    <w:rsid w:val="00D15C61"/>
    <w:rsid w:val="00D15DE5"/>
    <w:rsid w:val="00D160F9"/>
    <w:rsid w:val="00D17947"/>
    <w:rsid w:val="00D24220"/>
    <w:rsid w:val="00D24555"/>
    <w:rsid w:val="00D24807"/>
    <w:rsid w:val="00D24AB4"/>
    <w:rsid w:val="00D25D77"/>
    <w:rsid w:val="00D2642B"/>
    <w:rsid w:val="00D30EF9"/>
    <w:rsid w:val="00D33ED7"/>
    <w:rsid w:val="00D33F04"/>
    <w:rsid w:val="00D360CF"/>
    <w:rsid w:val="00D36D4A"/>
    <w:rsid w:val="00D37E13"/>
    <w:rsid w:val="00D407E1"/>
    <w:rsid w:val="00D41AE4"/>
    <w:rsid w:val="00D44D7B"/>
    <w:rsid w:val="00D46C54"/>
    <w:rsid w:val="00D46F92"/>
    <w:rsid w:val="00D47746"/>
    <w:rsid w:val="00D50732"/>
    <w:rsid w:val="00D513A9"/>
    <w:rsid w:val="00D5205D"/>
    <w:rsid w:val="00D53F75"/>
    <w:rsid w:val="00D56052"/>
    <w:rsid w:val="00D56087"/>
    <w:rsid w:val="00D567B7"/>
    <w:rsid w:val="00D56C0C"/>
    <w:rsid w:val="00D57799"/>
    <w:rsid w:val="00D614BE"/>
    <w:rsid w:val="00D625E3"/>
    <w:rsid w:val="00D631E0"/>
    <w:rsid w:val="00D6413E"/>
    <w:rsid w:val="00D64CDB"/>
    <w:rsid w:val="00D64E47"/>
    <w:rsid w:val="00D66BA6"/>
    <w:rsid w:val="00D701B7"/>
    <w:rsid w:val="00D7042A"/>
    <w:rsid w:val="00D71204"/>
    <w:rsid w:val="00D71962"/>
    <w:rsid w:val="00D71AEF"/>
    <w:rsid w:val="00D71C78"/>
    <w:rsid w:val="00D740F3"/>
    <w:rsid w:val="00D740FB"/>
    <w:rsid w:val="00D75E7F"/>
    <w:rsid w:val="00D769DA"/>
    <w:rsid w:val="00D807EF"/>
    <w:rsid w:val="00D82614"/>
    <w:rsid w:val="00D86A44"/>
    <w:rsid w:val="00D91461"/>
    <w:rsid w:val="00D916D3"/>
    <w:rsid w:val="00D9584D"/>
    <w:rsid w:val="00D95EE3"/>
    <w:rsid w:val="00D96233"/>
    <w:rsid w:val="00DA5897"/>
    <w:rsid w:val="00DA647C"/>
    <w:rsid w:val="00DA691D"/>
    <w:rsid w:val="00DA7A74"/>
    <w:rsid w:val="00DB00D4"/>
    <w:rsid w:val="00DB3DCF"/>
    <w:rsid w:val="00DB463E"/>
    <w:rsid w:val="00DC0066"/>
    <w:rsid w:val="00DC0B85"/>
    <w:rsid w:val="00DC1B1F"/>
    <w:rsid w:val="00DC23D2"/>
    <w:rsid w:val="00DC2BE3"/>
    <w:rsid w:val="00DC2BF6"/>
    <w:rsid w:val="00DC465B"/>
    <w:rsid w:val="00DD0006"/>
    <w:rsid w:val="00DD0376"/>
    <w:rsid w:val="00DD0D88"/>
    <w:rsid w:val="00DD1B37"/>
    <w:rsid w:val="00DD20E9"/>
    <w:rsid w:val="00DD24CA"/>
    <w:rsid w:val="00DD2D27"/>
    <w:rsid w:val="00DE0153"/>
    <w:rsid w:val="00DE250F"/>
    <w:rsid w:val="00DE2C88"/>
    <w:rsid w:val="00DE4264"/>
    <w:rsid w:val="00DE706C"/>
    <w:rsid w:val="00DF006F"/>
    <w:rsid w:val="00DF376B"/>
    <w:rsid w:val="00DF46CE"/>
    <w:rsid w:val="00DF5259"/>
    <w:rsid w:val="00DF7C5D"/>
    <w:rsid w:val="00DF7ECA"/>
    <w:rsid w:val="00E01ABE"/>
    <w:rsid w:val="00E033B6"/>
    <w:rsid w:val="00E03FDD"/>
    <w:rsid w:val="00E05E60"/>
    <w:rsid w:val="00E06101"/>
    <w:rsid w:val="00E06B4A"/>
    <w:rsid w:val="00E1066C"/>
    <w:rsid w:val="00E10BA7"/>
    <w:rsid w:val="00E126BE"/>
    <w:rsid w:val="00E128AB"/>
    <w:rsid w:val="00E140B1"/>
    <w:rsid w:val="00E166D1"/>
    <w:rsid w:val="00E174AD"/>
    <w:rsid w:val="00E210A1"/>
    <w:rsid w:val="00E218CE"/>
    <w:rsid w:val="00E219CD"/>
    <w:rsid w:val="00E22011"/>
    <w:rsid w:val="00E25D08"/>
    <w:rsid w:val="00E27883"/>
    <w:rsid w:val="00E300C5"/>
    <w:rsid w:val="00E30E72"/>
    <w:rsid w:val="00E31921"/>
    <w:rsid w:val="00E31E57"/>
    <w:rsid w:val="00E34326"/>
    <w:rsid w:val="00E34392"/>
    <w:rsid w:val="00E35764"/>
    <w:rsid w:val="00E37544"/>
    <w:rsid w:val="00E40BB4"/>
    <w:rsid w:val="00E41FCA"/>
    <w:rsid w:val="00E42D6F"/>
    <w:rsid w:val="00E42F48"/>
    <w:rsid w:val="00E43DD4"/>
    <w:rsid w:val="00E44DD0"/>
    <w:rsid w:val="00E454EF"/>
    <w:rsid w:val="00E46191"/>
    <w:rsid w:val="00E47625"/>
    <w:rsid w:val="00E479CE"/>
    <w:rsid w:val="00E50CA3"/>
    <w:rsid w:val="00E544D2"/>
    <w:rsid w:val="00E57E8A"/>
    <w:rsid w:val="00E61D76"/>
    <w:rsid w:val="00E63F9D"/>
    <w:rsid w:val="00E71224"/>
    <w:rsid w:val="00E71841"/>
    <w:rsid w:val="00E72A6D"/>
    <w:rsid w:val="00E72F11"/>
    <w:rsid w:val="00E735A0"/>
    <w:rsid w:val="00E740C7"/>
    <w:rsid w:val="00E74A2D"/>
    <w:rsid w:val="00E75C08"/>
    <w:rsid w:val="00E76551"/>
    <w:rsid w:val="00E77E6E"/>
    <w:rsid w:val="00E800DD"/>
    <w:rsid w:val="00E85D46"/>
    <w:rsid w:val="00E86CDA"/>
    <w:rsid w:val="00E87427"/>
    <w:rsid w:val="00E90C92"/>
    <w:rsid w:val="00E91854"/>
    <w:rsid w:val="00E91AD1"/>
    <w:rsid w:val="00E92C89"/>
    <w:rsid w:val="00EA3264"/>
    <w:rsid w:val="00EA39EA"/>
    <w:rsid w:val="00EA3DBF"/>
    <w:rsid w:val="00EA47D6"/>
    <w:rsid w:val="00EA4AF9"/>
    <w:rsid w:val="00EA4F76"/>
    <w:rsid w:val="00EB18A9"/>
    <w:rsid w:val="00EB52AE"/>
    <w:rsid w:val="00EB5B4D"/>
    <w:rsid w:val="00EB77A1"/>
    <w:rsid w:val="00EC112C"/>
    <w:rsid w:val="00EC46DE"/>
    <w:rsid w:val="00EC5052"/>
    <w:rsid w:val="00EC5ACF"/>
    <w:rsid w:val="00EC7C54"/>
    <w:rsid w:val="00EC7F5F"/>
    <w:rsid w:val="00ED0011"/>
    <w:rsid w:val="00EE1101"/>
    <w:rsid w:val="00EE551A"/>
    <w:rsid w:val="00EE5C4E"/>
    <w:rsid w:val="00EF1F1B"/>
    <w:rsid w:val="00EF24D6"/>
    <w:rsid w:val="00EF4764"/>
    <w:rsid w:val="00EF4846"/>
    <w:rsid w:val="00EF5E7E"/>
    <w:rsid w:val="00EF6716"/>
    <w:rsid w:val="00EF7059"/>
    <w:rsid w:val="00EF710C"/>
    <w:rsid w:val="00EF7980"/>
    <w:rsid w:val="00EF7F2B"/>
    <w:rsid w:val="00F032CD"/>
    <w:rsid w:val="00F046F9"/>
    <w:rsid w:val="00F04AFE"/>
    <w:rsid w:val="00F0674D"/>
    <w:rsid w:val="00F070CB"/>
    <w:rsid w:val="00F15139"/>
    <w:rsid w:val="00F220EE"/>
    <w:rsid w:val="00F233D0"/>
    <w:rsid w:val="00F24EA9"/>
    <w:rsid w:val="00F26D35"/>
    <w:rsid w:val="00F3005A"/>
    <w:rsid w:val="00F30C6D"/>
    <w:rsid w:val="00F3214F"/>
    <w:rsid w:val="00F37855"/>
    <w:rsid w:val="00F400F2"/>
    <w:rsid w:val="00F42FA6"/>
    <w:rsid w:val="00F43B33"/>
    <w:rsid w:val="00F44C99"/>
    <w:rsid w:val="00F47E0B"/>
    <w:rsid w:val="00F51F94"/>
    <w:rsid w:val="00F5244C"/>
    <w:rsid w:val="00F53582"/>
    <w:rsid w:val="00F535EB"/>
    <w:rsid w:val="00F54548"/>
    <w:rsid w:val="00F5479E"/>
    <w:rsid w:val="00F54BFF"/>
    <w:rsid w:val="00F56ECE"/>
    <w:rsid w:val="00F57F1E"/>
    <w:rsid w:val="00F6154A"/>
    <w:rsid w:val="00F61F77"/>
    <w:rsid w:val="00F667C3"/>
    <w:rsid w:val="00F6688C"/>
    <w:rsid w:val="00F66A06"/>
    <w:rsid w:val="00F674B7"/>
    <w:rsid w:val="00F71139"/>
    <w:rsid w:val="00F74FB6"/>
    <w:rsid w:val="00F752F0"/>
    <w:rsid w:val="00F75B2E"/>
    <w:rsid w:val="00F762CC"/>
    <w:rsid w:val="00F764B6"/>
    <w:rsid w:val="00F76F27"/>
    <w:rsid w:val="00F77163"/>
    <w:rsid w:val="00F80B93"/>
    <w:rsid w:val="00F81B76"/>
    <w:rsid w:val="00F81E85"/>
    <w:rsid w:val="00F83787"/>
    <w:rsid w:val="00F86506"/>
    <w:rsid w:val="00F8782C"/>
    <w:rsid w:val="00F915FE"/>
    <w:rsid w:val="00F91D9A"/>
    <w:rsid w:val="00F930D4"/>
    <w:rsid w:val="00F94E6D"/>
    <w:rsid w:val="00F95AC3"/>
    <w:rsid w:val="00F97F35"/>
    <w:rsid w:val="00FA6830"/>
    <w:rsid w:val="00FA72E2"/>
    <w:rsid w:val="00FB1621"/>
    <w:rsid w:val="00FB2A7A"/>
    <w:rsid w:val="00FB5855"/>
    <w:rsid w:val="00FB7FD9"/>
    <w:rsid w:val="00FC0A0C"/>
    <w:rsid w:val="00FC1C90"/>
    <w:rsid w:val="00FC276A"/>
    <w:rsid w:val="00FC3CD5"/>
    <w:rsid w:val="00FC3DA2"/>
    <w:rsid w:val="00FC4DEE"/>
    <w:rsid w:val="00FC6BEF"/>
    <w:rsid w:val="00FC793F"/>
    <w:rsid w:val="00FD27F2"/>
    <w:rsid w:val="00FD32B9"/>
    <w:rsid w:val="00FD3D78"/>
    <w:rsid w:val="00FE15F4"/>
    <w:rsid w:val="00FE1C3B"/>
    <w:rsid w:val="00FE1EF0"/>
    <w:rsid w:val="00FE3E98"/>
    <w:rsid w:val="00FF2A39"/>
    <w:rsid w:val="00FF39DA"/>
    <w:rsid w:val="00FF5714"/>
    <w:rsid w:val="00FF6222"/>
    <w:rsid w:val="00FF6289"/>
    <w:rsid w:val="00FF7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3F8A92AF"/>
  <w15:docId w15:val="{C85DC7CB-143D-497A-B16F-D50B21B8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EA"/>
    <w:pPr>
      <w:spacing w:before="60" w:after="120" w:line="240" w:lineRule="auto"/>
      <w:ind w:left="567" w:hanging="567"/>
    </w:pPr>
    <w:rPr>
      <w:rFonts w:ascii="Arial" w:eastAsia="Times New Roman" w:hAnsi="Arial" w:cs="Arial"/>
      <w:szCs w:val="20"/>
    </w:rPr>
  </w:style>
  <w:style w:type="paragraph" w:styleId="Heading1">
    <w:name w:val="heading 1"/>
    <w:aliases w:val="title,Main,heading 1 (Main),BB,Level 1,Headline1,Section Heading,Headline11,Headline12,Headline13,Heading,H1,tchead,h1,1m,ODOT,A MAJOR/BOLD,Schedheading,h1 chapter heading,Heading 1(Report Only),RFP Heading 1,No numbers,Attribute Heading 1,1,c"/>
    <w:basedOn w:val="Normal"/>
    <w:next w:val="Body1"/>
    <w:link w:val="Heading1Char"/>
    <w:qFormat/>
    <w:rsid w:val="003E57F2"/>
    <w:pPr>
      <w:keepNext/>
      <w:numPr>
        <w:numId w:val="3"/>
      </w:numPr>
      <w:spacing w:before="240" w:after="60"/>
      <w:outlineLvl w:val="0"/>
    </w:pPr>
    <w:rPr>
      <w:rFonts w:ascii="Arial Bold" w:hAnsi="Arial Bold"/>
      <w:b/>
      <w:caps/>
      <w:kern w:val="28"/>
      <w:sz w:val="16"/>
    </w:rPr>
  </w:style>
  <w:style w:type="paragraph" w:styleId="Heading2">
    <w:name w:val="heading 2"/>
    <w:aliases w:val="Clause 1,Level 2,Level 2 Head,H2,proj2,proj21,proj22,proj23,proj24,proj25,proj26,proj27,proj28,proj29,proj210,proj211,proj212,proj221,proj231,proj241,proj251,proj261,proj271,proj281,proj291,proj2101,proj2111,proj213,proj222,proj232,proj242,2,h"/>
    <w:basedOn w:val="Normal"/>
    <w:link w:val="Heading2Char"/>
    <w:qFormat/>
    <w:rsid w:val="001B08F9"/>
    <w:pPr>
      <w:tabs>
        <w:tab w:val="left" w:pos="1134"/>
      </w:tabs>
      <w:spacing w:before="0" w:after="60"/>
      <w:ind w:left="0" w:firstLine="0"/>
      <w:outlineLvl w:val="1"/>
    </w:pPr>
    <w:rPr>
      <w:sz w:val="16"/>
    </w:rPr>
  </w:style>
  <w:style w:type="paragraph" w:styleId="Heading3">
    <w:name w:val="heading 3"/>
    <w:aliases w:val="Head 3,3 bullet,b,h3,DOD Heading 3,Subhead2,H3,3m,C Sub-Sub/Italic,h3 sub heading,Head 31,Head 32,C Sub-Sub/Italic1,3,h3 sub heading1,RFP Heading 3,H31,(Alt+3),(Alt+3)1,(Alt+3)2,(Alt+3)3,(Alt+3)4,(Alt+3)5,(Alt+3)6,(Alt+3)11,(Alt+3)21,(Alt+3)31"/>
    <w:basedOn w:val="Normal"/>
    <w:link w:val="Heading3Char"/>
    <w:qFormat/>
    <w:rsid w:val="001B08F9"/>
    <w:pPr>
      <w:numPr>
        <w:ilvl w:val="2"/>
        <w:numId w:val="3"/>
      </w:numPr>
      <w:spacing w:before="0" w:after="60"/>
      <w:outlineLvl w:val="2"/>
    </w:pPr>
    <w:rPr>
      <w:sz w:val="16"/>
    </w:rPr>
  </w:style>
  <w:style w:type="paragraph" w:styleId="Heading4">
    <w:name w:val="heading 4"/>
    <w:aliases w:val="Heading 4 (a) Indent 1.5,h 4,h4,4m,h4 sub sub heading,GPH Heading 4,H4,Level 2 - a,CS Heading 4,Map Title,(Small Appendix),Sub-Minor,Schedules,Schedules1,Schedules2,Schedules11,level4,sd,2nd sub-clause,4,h41,h42,Para4,(Alt+4),H41,(Alt+4)1,H42"/>
    <w:basedOn w:val="Normal"/>
    <w:link w:val="Heading4Char"/>
    <w:qFormat/>
    <w:rsid w:val="001B08F9"/>
    <w:pPr>
      <w:numPr>
        <w:ilvl w:val="3"/>
        <w:numId w:val="3"/>
      </w:numPr>
      <w:spacing w:before="0" w:after="60"/>
      <w:outlineLvl w:val="3"/>
    </w:pPr>
    <w:rPr>
      <w:sz w:val="16"/>
    </w:rPr>
  </w:style>
  <w:style w:type="paragraph" w:styleId="Heading5">
    <w:name w:val="heading 5"/>
    <w:aliases w:val="Level 3 - i,Heading 5(unused),E Bold/Centred,5,s,h5,CS Heading 5,Block Label,Body Text (R),Appendix A to X,Heading 5   Appendix A to X,Appendix A to X1,Heading 5   Appendix A to X1,Heading 5   Appendix A to X2,Appendix A to X2,H5,(A),A"/>
    <w:basedOn w:val="Normal"/>
    <w:link w:val="Heading5Char"/>
    <w:qFormat/>
    <w:rsid w:val="00870038"/>
    <w:pPr>
      <w:numPr>
        <w:ilvl w:val="4"/>
        <w:numId w:val="3"/>
      </w:numPr>
      <w:outlineLvl w:val="4"/>
    </w:pPr>
  </w:style>
  <w:style w:type="paragraph" w:styleId="Heading6">
    <w:name w:val="heading 6"/>
    <w:aliases w:val="Legal Level 1.,Heading 6(unused),CS Heading 6,Sub5Para,L1 PIP,a,H6,Heading 6  Appendix Y &amp; Z,Heading 6  Appendix Y &amp; Z1,Heading 6  Appendix Y &amp; Z2,Heading 6  Appendix Y &amp; Z11,as,level6,a.,Sub-sub Para,Body Text 5,rp_Heading 6,DO NOT USE_h6,h6"/>
    <w:basedOn w:val="Normal"/>
    <w:link w:val="Heading6Char"/>
    <w:qFormat/>
    <w:rsid w:val="00870038"/>
    <w:pPr>
      <w:numPr>
        <w:ilvl w:val="5"/>
        <w:numId w:val="3"/>
      </w:numPr>
      <w:tabs>
        <w:tab w:val="left" w:pos="3969"/>
      </w:tabs>
      <w:outlineLvl w:val="5"/>
    </w:pPr>
  </w:style>
  <w:style w:type="paragraph" w:styleId="Heading7">
    <w:name w:val="heading 7"/>
    <w:aliases w:val="Legal Level 1.1.,Heading 7(unused),CS Heading 7,L2 PIP,H7,level1noheading,i.,Body Text 6,Appendix Level 1,rp_Heading 7,st,Heading 7 UNUSED,(1)"/>
    <w:basedOn w:val="Normal"/>
    <w:link w:val="Heading7Char"/>
    <w:qFormat/>
    <w:rsid w:val="00870038"/>
    <w:pPr>
      <w:numPr>
        <w:ilvl w:val="6"/>
        <w:numId w:val="3"/>
      </w:numPr>
      <w:tabs>
        <w:tab w:val="left" w:pos="4536"/>
      </w:tabs>
      <w:outlineLvl w:val="6"/>
    </w:p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Normal"/>
    <w:link w:val="Heading8Char"/>
    <w:qFormat/>
    <w:rsid w:val="00870038"/>
    <w:pPr>
      <w:numPr>
        <w:ilvl w:val="7"/>
        <w:numId w:val="3"/>
      </w:numPr>
      <w:tabs>
        <w:tab w:val="left" w:pos="5103"/>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Main Char,heading 1 (Main) Char,BB Char,Level 1 Char,Headline1 Char,Section Heading Char,Headline11 Char,Headline12 Char,Headline13 Char,Heading Char,H1 Char,tchead Char,h1 Char,1m Char,ODOT Char,A MAJOR/BOLD Char,1 Char,c Char"/>
    <w:basedOn w:val="DefaultParagraphFont"/>
    <w:link w:val="Heading1"/>
    <w:rsid w:val="003E57F2"/>
    <w:rPr>
      <w:rFonts w:ascii="Arial Bold" w:eastAsia="Times New Roman" w:hAnsi="Arial Bold" w:cs="Arial"/>
      <w:b/>
      <w:caps/>
      <w:kern w:val="28"/>
      <w:sz w:val="16"/>
      <w:szCs w:val="20"/>
    </w:rPr>
  </w:style>
  <w:style w:type="character" w:customStyle="1" w:styleId="Heading2Char">
    <w:name w:val="Heading 2 Char"/>
    <w:aliases w:val="Clause 1 Char,Level 2 Char,Level 2 Head Char,H2 Char,proj2 Char,proj21 Char,proj22 Char,proj23 Char,proj24 Char,proj25 Char,proj26 Char,proj27 Char,proj28 Char,proj29 Char,proj210 Char,proj211 Char,proj212 Char,proj221 Char,proj231 Char"/>
    <w:basedOn w:val="DefaultParagraphFont"/>
    <w:link w:val="Heading2"/>
    <w:rsid w:val="001B08F9"/>
    <w:rPr>
      <w:rFonts w:ascii="Arial" w:eastAsia="Times New Roman" w:hAnsi="Arial" w:cs="Arial"/>
      <w:sz w:val="16"/>
      <w:szCs w:val="20"/>
    </w:rPr>
  </w:style>
  <w:style w:type="character" w:customStyle="1" w:styleId="Heading3Char">
    <w:name w:val="Heading 3 Char"/>
    <w:aliases w:val="Head 3 Char,3 bullet Char,b Char,h3 Char,DOD Heading 3 Char,Subhead2 Char,H3 Char,3m Char,C Sub-Sub/Italic Char,h3 sub heading Char,Head 31 Char,Head 32 Char,C Sub-Sub/Italic1 Char,3 Char,h3 sub heading1 Char,RFP Heading 3 Char,H31 Char"/>
    <w:basedOn w:val="DefaultParagraphFont"/>
    <w:link w:val="Heading3"/>
    <w:rsid w:val="001B08F9"/>
    <w:rPr>
      <w:rFonts w:ascii="Arial" w:eastAsia="Times New Roman" w:hAnsi="Arial" w:cs="Arial"/>
      <w:sz w:val="16"/>
      <w:szCs w:val="20"/>
    </w:rPr>
  </w:style>
  <w:style w:type="character" w:customStyle="1" w:styleId="Heading4Char">
    <w:name w:val="Heading 4 Char"/>
    <w:aliases w:val="Heading 4 (a) Indent 1.5 Char,h 4 Char,h4 Char,4m Char,h4 sub sub heading Char,GPH Heading 4 Char,H4 Char,Level 2 - a Char,CS Heading 4 Char,Map Title Char,(Small Appendix) Char,Sub-Minor Char,Schedules Char,Schedules1 Char,level4 Char"/>
    <w:basedOn w:val="DefaultParagraphFont"/>
    <w:link w:val="Heading4"/>
    <w:rsid w:val="001B08F9"/>
    <w:rPr>
      <w:rFonts w:ascii="Arial" w:eastAsia="Times New Roman" w:hAnsi="Arial" w:cs="Arial"/>
      <w:sz w:val="16"/>
      <w:szCs w:val="20"/>
    </w:rPr>
  </w:style>
  <w:style w:type="character" w:customStyle="1" w:styleId="Heading5Char">
    <w:name w:val="Heading 5 Char"/>
    <w:aliases w:val="Level 3 - i Char,Heading 5(unused) Char,E Bold/Centred Char,5 Char,s Char,h5 Char,CS Heading 5 Char,Block Label Char,Body Text (R) Char,Appendix A to X Char,Heading 5   Appendix A to X Char,Appendix A to X1 Char,Appendix A to X2 Char"/>
    <w:basedOn w:val="DefaultParagraphFont"/>
    <w:link w:val="Heading5"/>
    <w:rsid w:val="00870038"/>
    <w:rPr>
      <w:rFonts w:ascii="Arial" w:eastAsia="Times New Roman" w:hAnsi="Arial" w:cs="Arial"/>
      <w:szCs w:val="20"/>
    </w:rPr>
  </w:style>
  <w:style w:type="character" w:customStyle="1" w:styleId="Heading6Char">
    <w:name w:val="Heading 6 Char"/>
    <w:aliases w:val="Legal Level 1. Char,Heading 6(unused) Char,CS Heading 6 Char,Sub5Para Char,L1 PIP Char,a Char,H6 Char,Heading 6  Appendix Y &amp; Z Char,Heading 6  Appendix Y &amp; Z1 Char,Heading 6  Appendix Y &amp; Z2 Char,Heading 6  Appendix Y &amp; Z11 Char,as Char"/>
    <w:basedOn w:val="DefaultParagraphFont"/>
    <w:link w:val="Heading6"/>
    <w:rsid w:val="00870038"/>
    <w:rPr>
      <w:rFonts w:ascii="Arial" w:eastAsia="Times New Roman" w:hAnsi="Arial" w:cs="Arial"/>
      <w:szCs w:val="20"/>
    </w:rPr>
  </w:style>
  <w:style w:type="character" w:customStyle="1" w:styleId="Heading7Char">
    <w:name w:val="Heading 7 Char"/>
    <w:aliases w:val="Legal Level 1.1. Char,Heading 7(unused) Char,CS Heading 7 Char,L2 PIP Char,H7 Char,level1noheading Char,i. Char,Body Text 6 Char,Appendix Level 1 Char,rp_Heading 7 Char,st Char,Heading 7 UNUSED Char,(1) Char"/>
    <w:basedOn w:val="DefaultParagraphFont"/>
    <w:link w:val="Heading7"/>
    <w:rsid w:val="00870038"/>
    <w:rPr>
      <w:rFonts w:ascii="Arial" w:eastAsia="Times New Roman" w:hAnsi="Arial" w:cs="Arial"/>
      <w:szCs w:val="20"/>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rsid w:val="00870038"/>
    <w:rPr>
      <w:rFonts w:ascii="Arial" w:eastAsia="Times New Roman" w:hAnsi="Arial" w:cs="Arial"/>
      <w:szCs w:val="20"/>
    </w:rPr>
  </w:style>
  <w:style w:type="paragraph" w:customStyle="1" w:styleId="Body1">
    <w:name w:val="Body 1"/>
    <w:basedOn w:val="Normal"/>
    <w:link w:val="Body1Char"/>
    <w:rsid w:val="001B08F9"/>
    <w:pPr>
      <w:spacing w:before="0" w:after="60"/>
      <w:ind w:firstLine="0"/>
    </w:pPr>
    <w:rPr>
      <w:sz w:val="16"/>
    </w:rPr>
  </w:style>
  <w:style w:type="paragraph" w:styleId="Header">
    <w:name w:val="header"/>
    <w:basedOn w:val="Normal"/>
    <w:link w:val="HeaderChar"/>
    <w:rsid w:val="00870038"/>
    <w:pPr>
      <w:pBdr>
        <w:bottom w:val="single" w:sz="6" w:space="3" w:color="auto"/>
      </w:pBdr>
      <w:jc w:val="right"/>
    </w:pPr>
  </w:style>
  <w:style w:type="character" w:customStyle="1" w:styleId="HeaderChar">
    <w:name w:val="Header Char"/>
    <w:basedOn w:val="DefaultParagraphFont"/>
    <w:link w:val="Header"/>
    <w:rsid w:val="00870038"/>
    <w:rPr>
      <w:rFonts w:ascii="Arial" w:eastAsia="Times New Roman" w:hAnsi="Arial" w:cs="Arial"/>
      <w:szCs w:val="20"/>
    </w:rPr>
  </w:style>
  <w:style w:type="character" w:styleId="PageNumber">
    <w:name w:val="page number"/>
    <w:rsid w:val="00870038"/>
    <w:rPr>
      <w:rFonts w:ascii="Arial" w:hAnsi="Arial"/>
      <w:sz w:val="22"/>
    </w:rPr>
  </w:style>
  <w:style w:type="paragraph" w:styleId="Footer">
    <w:name w:val="footer"/>
    <w:basedOn w:val="Normal"/>
    <w:link w:val="FooterChar"/>
    <w:uiPriority w:val="99"/>
    <w:rsid w:val="00870038"/>
    <w:pPr>
      <w:pBdr>
        <w:top w:val="single" w:sz="6" w:space="3" w:color="auto"/>
      </w:pBdr>
      <w:tabs>
        <w:tab w:val="center" w:pos="4536"/>
        <w:tab w:val="right" w:pos="9072"/>
      </w:tabs>
    </w:pPr>
    <w:rPr>
      <w:sz w:val="16"/>
    </w:rPr>
  </w:style>
  <w:style w:type="character" w:customStyle="1" w:styleId="FooterChar">
    <w:name w:val="Footer Char"/>
    <w:basedOn w:val="DefaultParagraphFont"/>
    <w:link w:val="Footer"/>
    <w:uiPriority w:val="99"/>
    <w:rsid w:val="00870038"/>
    <w:rPr>
      <w:rFonts w:ascii="Arial" w:eastAsia="Times New Roman" w:hAnsi="Arial" w:cs="Arial"/>
      <w:sz w:val="16"/>
      <w:szCs w:val="20"/>
    </w:rPr>
  </w:style>
  <w:style w:type="paragraph" w:customStyle="1" w:styleId="ScheduleHeading">
    <w:name w:val="Schedule Heading"/>
    <w:basedOn w:val="Caption"/>
    <w:next w:val="Normal"/>
    <w:rsid w:val="00870038"/>
    <w:pPr>
      <w:spacing w:before="60" w:after="0" w:line="480" w:lineRule="auto"/>
      <w:jc w:val="center"/>
    </w:pPr>
    <w:rPr>
      <w:bCs w:val="0"/>
      <w:color w:val="auto"/>
      <w:sz w:val="22"/>
      <w:szCs w:val="20"/>
      <w:u w:val="single"/>
    </w:rPr>
  </w:style>
  <w:style w:type="paragraph" w:customStyle="1" w:styleId="StyleHeading1titleMainheading1MainBBLevel1Headline1Se">
    <w:name w:val="Style Heading 1titleMainheading 1 (Main)BBLevel 1Headline1Se..."/>
    <w:basedOn w:val="Heading1"/>
    <w:rsid w:val="00870038"/>
    <w:rPr>
      <w:rFonts w:cs="Times New Roman"/>
      <w:bCs/>
      <w:caps w:val="0"/>
      <w:kern w:val="0"/>
      <w:sz w:val="18"/>
    </w:rPr>
  </w:style>
  <w:style w:type="character" w:customStyle="1" w:styleId="Body1Char">
    <w:name w:val="Body 1 Char"/>
    <w:link w:val="Body1"/>
    <w:rsid w:val="001B08F9"/>
    <w:rPr>
      <w:rFonts w:ascii="Arial" w:eastAsia="Times New Roman" w:hAnsi="Arial" w:cs="Arial"/>
      <w:sz w:val="16"/>
      <w:szCs w:val="20"/>
    </w:rPr>
  </w:style>
  <w:style w:type="paragraph" w:styleId="Caption">
    <w:name w:val="caption"/>
    <w:basedOn w:val="Normal"/>
    <w:next w:val="Normal"/>
    <w:uiPriority w:val="35"/>
    <w:semiHidden/>
    <w:unhideWhenUsed/>
    <w:qFormat/>
    <w:rsid w:val="00870038"/>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rsid w:val="008700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038"/>
    <w:rPr>
      <w:rFonts w:ascii="Tahoma" w:eastAsia="Times New Roman" w:hAnsi="Tahoma" w:cs="Tahoma"/>
      <w:sz w:val="16"/>
      <w:szCs w:val="16"/>
    </w:rPr>
  </w:style>
  <w:style w:type="paragraph" w:customStyle="1" w:styleId="HGRSealingClauses">
    <w:name w:val="HGR Sealing Clauses"/>
    <w:basedOn w:val="Normal"/>
    <w:rsid w:val="0058299E"/>
    <w:pPr>
      <w:keepNext/>
      <w:tabs>
        <w:tab w:val="left" w:pos="851"/>
        <w:tab w:val="left" w:pos="1701"/>
        <w:tab w:val="left" w:pos="2552"/>
        <w:tab w:val="left" w:pos="3402"/>
        <w:tab w:val="left" w:pos="4253"/>
        <w:tab w:val="right" w:pos="9072"/>
      </w:tabs>
      <w:spacing w:before="0" w:after="0"/>
      <w:ind w:left="0" w:firstLine="0"/>
      <w:jc w:val="both"/>
    </w:pPr>
    <w:rPr>
      <w:rFonts w:cs="Times New Roman"/>
      <w:lang w:eastAsia="en-AU"/>
    </w:rPr>
  </w:style>
  <w:style w:type="character" w:styleId="CommentReference">
    <w:name w:val="annotation reference"/>
    <w:basedOn w:val="DefaultParagraphFont"/>
    <w:unhideWhenUsed/>
    <w:rsid w:val="00F94E6D"/>
    <w:rPr>
      <w:sz w:val="16"/>
      <w:szCs w:val="16"/>
    </w:rPr>
  </w:style>
  <w:style w:type="paragraph" w:styleId="CommentText">
    <w:name w:val="annotation text"/>
    <w:basedOn w:val="Normal"/>
    <w:link w:val="CommentTextChar"/>
    <w:unhideWhenUsed/>
    <w:rsid w:val="00F94E6D"/>
    <w:rPr>
      <w:sz w:val="20"/>
    </w:rPr>
  </w:style>
  <w:style w:type="character" w:customStyle="1" w:styleId="CommentTextChar">
    <w:name w:val="Comment Text Char"/>
    <w:basedOn w:val="DefaultParagraphFont"/>
    <w:link w:val="CommentText"/>
    <w:rsid w:val="00F94E6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94E6D"/>
    <w:rPr>
      <w:b/>
      <w:bCs/>
    </w:rPr>
  </w:style>
  <w:style w:type="character" w:customStyle="1" w:styleId="CommentSubjectChar">
    <w:name w:val="Comment Subject Char"/>
    <w:basedOn w:val="CommentTextChar"/>
    <w:link w:val="CommentSubject"/>
    <w:uiPriority w:val="99"/>
    <w:semiHidden/>
    <w:rsid w:val="00F94E6D"/>
    <w:rPr>
      <w:rFonts w:ascii="Arial" w:eastAsia="Times New Roman" w:hAnsi="Arial" w:cs="Arial"/>
      <w:b/>
      <w:bCs/>
      <w:sz w:val="20"/>
      <w:szCs w:val="20"/>
    </w:rPr>
  </w:style>
  <w:style w:type="paragraph" w:styleId="Revision">
    <w:name w:val="Revision"/>
    <w:hidden/>
    <w:uiPriority w:val="99"/>
    <w:semiHidden/>
    <w:rsid w:val="00F94E6D"/>
    <w:pPr>
      <w:spacing w:after="0" w:line="240" w:lineRule="auto"/>
    </w:pPr>
    <w:rPr>
      <w:rFonts w:ascii="Arial" w:eastAsia="Times New Roman" w:hAnsi="Arial" w:cs="Arial"/>
      <w:szCs w:val="20"/>
    </w:rPr>
  </w:style>
  <w:style w:type="paragraph" w:customStyle="1" w:styleId="Schedule1">
    <w:name w:val="Schedule 1"/>
    <w:basedOn w:val="Heading1"/>
    <w:next w:val="Schedule2"/>
    <w:rsid w:val="00146F75"/>
    <w:pPr>
      <w:numPr>
        <w:numId w:val="0"/>
      </w:numPr>
      <w:tabs>
        <w:tab w:val="num" w:pos="709"/>
      </w:tabs>
      <w:overflowPunct w:val="0"/>
      <w:autoSpaceDE w:val="0"/>
      <w:autoSpaceDN w:val="0"/>
      <w:adjustRightInd w:val="0"/>
      <w:spacing w:before="360" w:after="120" w:line="360" w:lineRule="auto"/>
      <w:ind w:left="709" w:hanging="709"/>
      <w:jc w:val="both"/>
      <w:textAlignment w:val="baseline"/>
    </w:pPr>
    <w:rPr>
      <w:rFonts w:ascii="Arial" w:hAnsi="Arial"/>
      <w:sz w:val="22"/>
      <w:u w:val="single"/>
    </w:rPr>
  </w:style>
  <w:style w:type="paragraph" w:customStyle="1" w:styleId="Schedule2">
    <w:name w:val="Schedule 2"/>
    <w:basedOn w:val="Heading2"/>
    <w:rsid w:val="00146F75"/>
    <w:pPr>
      <w:tabs>
        <w:tab w:val="clear" w:pos="1134"/>
        <w:tab w:val="num" w:pos="1418"/>
      </w:tabs>
      <w:overflowPunct w:val="0"/>
      <w:autoSpaceDE w:val="0"/>
      <w:autoSpaceDN w:val="0"/>
      <w:adjustRightInd w:val="0"/>
      <w:spacing w:after="120" w:line="360" w:lineRule="auto"/>
      <w:ind w:left="1418" w:hanging="709"/>
      <w:jc w:val="both"/>
      <w:textAlignment w:val="baseline"/>
    </w:pPr>
    <w:rPr>
      <w:sz w:val="22"/>
    </w:rPr>
  </w:style>
  <w:style w:type="paragraph" w:customStyle="1" w:styleId="Schedule3">
    <w:name w:val="Schedule 3"/>
    <w:basedOn w:val="Heading3"/>
    <w:rsid w:val="00146F75"/>
    <w:pPr>
      <w:numPr>
        <w:ilvl w:val="0"/>
        <w:numId w:val="0"/>
      </w:numPr>
      <w:tabs>
        <w:tab w:val="num" w:pos="0"/>
      </w:tabs>
      <w:overflowPunct w:val="0"/>
      <w:autoSpaceDE w:val="0"/>
      <w:autoSpaceDN w:val="0"/>
      <w:adjustRightInd w:val="0"/>
      <w:spacing w:after="120" w:line="360" w:lineRule="auto"/>
      <w:ind w:left="2268" w:hanging="851"/>
      <w:jc w:val="both"/>
      <w:textAlignment w:val="baseline"/>
    </w:pPr>
    <w:rPr>
      <w:sz w:val="22"/>
    </w:rPr>
  </w:style>
  <w:style w:type="paragraph" w:customStyle="1" w:styleId="Schedule4">
    <w:name w:val="Schedule 4"/>
    <w:basedOn w:val="Heading4"/>
    <w:rsid w:val="00146F75"/>
    <w:pPr>
      <w:numPr>
        <w:ilvl w:val="0"/>
        <w:numId w:val="0"/>
      </w:numPr>
      <w:tabs>
        <w:tab w:val="num" w:pos="2835"/>
      </w:tabs>
      <w:overflowPunct w:val="0"/>
      <w:autoSpaceDE w:val="0"/>
      <w:autoSpaceDN w:val="0"/>
      <w:adjustRightInd w:val="0"/>
      <w:spacing w:after="120" w:line="360" w:lineRule="auto"/>
      <w:ind w:left="2835" w:hanging="567"/>
      <w:jc w:val="both"/>
      <w:textAlignment w:val="baseline"/>
    </w:pPr>
    <w:rPr>
      <w:sz w:val="22"/>
    </w:rPr>
  </w:style>
  <w:style w:type="paragraph" w:styleId="ListParagraph">
    <w:name w:val="List Paragraph"/>
    <w:basedOn w:val="Normal"/>
    <w:uiPriority w:val="34"/>
    <w:qFormat/>
    <w:rsid w:val="00F5244C"/>
    <w:pPr>
      <w:numPr>
        <w:numId w:val="17"/>
      </w:numPr>
      <w:spacing w:before="180" w:after="0" w:line="252" w:lineRule="auto"/>
      <w:contextualSpacing/>
    </w:pPr>
    <w:rPr>
      <w:rFonts w:eastAsia="Calibri"/>
      <w:b/>
      <w:sz w:val="16"/>
      <w:szCs w:val="16"/>
    </w:rPr>
  </w:style>
  <w:style w:type="paragraph" w:customStyle="1" w:styleId="Form-Dot">
    <w:name w:val="Form-Dot"/>
    <w:basedOn w:val="Normal"/>
    <w:rsid w:val="00E03FDD"/>
    <w:pPr>
      <w:tabs>
        <w:tab w:val="right" w:leader="dot" w:pos="5670"/>
      </w:tabs>
      <w:suppressAutoHyphens/>
      <w:spacing w:before="120" w:after="0" w:line="260" w:lineRule="exact"/>
      <w:ind w:left="0" w:firstLine="0"/>
    </w:pPr>
    <w:rPr>
      <w:rFonts w:cs="Times New Roman"/>
      <w:color w:val="000000"/>
      <w:spacing w:val="6"/>
      <w:sz w:val="18"/>
    </w:rPr>
  </w:style>
  <w:style w:type="paragraph" w:customStyle="1" w:styleId="2contract2">
    <w:name w:val="2contract2"/>
    <w:uiPriority w:val="99"/>
    <w:rsid w:val="00E03FDD"/>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character" w:styleId="Hyperlink">
    <w:name w:val="Hyperlink"/>
    <w:basedOn w:val="DefaultParagraphFont"/>
    <w:uiPriority w:val="99"/>
    <w:semiHidden/>
    <w:unhideWhenUsed/>
    <w:rsid w:val="006502FC"/>
    <w:rPr>
      <w:strike w:val="0"/>
      <w:dstrike w:val="0"/>
      <w:color w:val="3174AD"/>
      <w:u w:val="none"/>
      <w:effect w:val="none"/>
      <w:shd w:val="clear" w:color="auto" w:fill="auto"/>
    </w:rPr>
  </w:style>
  <w:style w:type="table" w:styleId="TableGrid">
    <w:name w:val="Table Grid"/>
    <w:basedOn w:val="TableNormal"/>
    <w:uiPriority w:val="59"/>
    <w:rsid w:val="00A5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888">
      <w:bodyDiv w:val="1"/>
      <w:marLeft w:val="0"/>
      <w:marRight w:val="0"/>
      <w:marTop w:val="0"/>
      <w:marBottom w:val="0"/>
      <w:divBdr>
        <w:top w:val="none" w:sz="0" w:space="0" w:color="auto"/>
        <w:left w:val="none" w:sz="0" w:space="0" w:color="auto"/>
        <w:bottom w:val="none" w:sz="0" w:space="0" w:color="auto"/>
        <w:right w:val="none" w:sz="0" w:space="0" w:color="auto"/>
      </w:divBdr>
    </w:div>
    <w:div w:id="812404205">
      <w:bodyDiv w:val="1"/>
      <w:marLeft w:val="0"/>
      <w:marRight w:val="0"/>
      <w:marTop w:val="0"/>
      <w:marBottom w:val="0"/>
      <w:divBdr>
        <w:top w:val="none" w:sz="0" w:space="0" w:color="auto"/>
        <w:left w:val="none" w:sz="0" w:space="0" w:color="auto"/>
        <w:bottom w:val="none" w:sz="0" w:space="0" w:color="auto"/>
        <w:right w:val="none" w:sz="0" w:space="0" w:color="auto"/>
      </w:divBdr>
    </w:div>
    <w:div w:id="1098451659">
      <w:bodyDiv w:val="1"/>
      <w:marLeft w:val="0"/>
      <w:marRight w:val="0"/>
      <w:marTop w:val="0"/>
      <w:marBottom w:val="0"/>
      <w:divBdr>
        <w:top w:val="none" w:sz="0" w:space="0" w:color="auto"/>
        <w:left w:val="none" w:sz="0" w:space="0" w:color="auto"/>
        <w:bottom w:val="none" w:sz="0" w:space="0" w:color="auto"/>
        <w:right w:val="none" w:sz="0" w:space="0" w:color="auto"/>
      </w:divBdr>
    </w:div>
    <w:div w:id="1150825887">
      <w:bodyDiv w:val="1"/>
      <w:marLeft w:val="0"/>
      <w:marRight w:val="0"/>
      <w:marTop w:val="0"/>
      <w:marBottom w:val="0"/>
      <w:divBdr>
        <w:top w:val="none" w:sz="0" w:space="0" w:color="auto"/>
        <w:left w:val="none" w:sz="0" w:space="0" w:color="auto"/>
        <w:bottom w:val="none" w:sz="0" w:space="0" w:color="auto"/>
        <w:right w:val="none" w:sz="0" w:space="0" w:color="auto"/>
      </w:divBdr>
    </w:div>
    <w:div w:id="11761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image" Target="media/image4.jpe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footer" Target="footer16.xml"/><Relationship Id="rId20" Type="http://schemas.openxmlformats.org/officeDocument/2006/relationships/header" Target="header4.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FA65-DD62-4A14-AF63-B8A35BE3E805}">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4</TotalTime>
  <Pages>18</Pages>
  <Words>7846</Words>
  <Characters>44727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Government of South Australia</Company>
  <LinksUpToDate>false</LinksUpToDate>
  <CharactersWithSpaces>52469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dc:description/>
  <cp:lastModifiedBy>Chau, Benjamin (DIT)</cp:lastModifiedBy>
  <cp:revision>3</cp:revision>
  <cp:lastPrinted>2016-08-25T06:40:00Z</cp:lastPrinted>
  <dcterms:created xsi:type="dcterms:W3CDTF">2023-09-01T02:46:00Z</dcterms:created>
  <dcterms:modified xsi:type="dcterms:W3CDTF">2023-09-01T02:49:00Z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7,8,9,a,b,c,d,e,f,10,11,12,13,14,15,16,17,18</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19,1a,1b,1c,1d,1e,1f,20,21,22,23,24,25,26,27,28,29,2a</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