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74151" w14:textId="003872A4" w:rsidR="0021479D" w:rsidRPr="00736408" w:rsidRDefault="0021479D" w:rsidP="0021479D">
      <w:pPr>
        <w:pStyle w:val="Level1"/>
      </w:pPr>
      <w:bookmarkStart w:id="0" w:name="_Toc483925665"/>
      <w:bookmarkStart w:id="1" w:name="_Toc483925789"/>
      <w:bookmarkStart w:id="2" w:name="_Toc483926080"/>
      <w:bookmarkStart w:id="3" w:name="_Toc483927494"/>
      <w:bookmarkStart w:id="4" w:name="CC05"/>
      <w:bookmarkStart w:id="5" w:name="_Toc482790646"/>
      <w:r w:rsidRPr="00736408">
        <w:t>PART CC40</w:t>
      </w:r>
      <w:r w:rsidRPr="00736408">
        <w:br/>
      </w:r>
      <w:r w:rsidRPr="00736408">
        <w:br/>
        <w:t>SPRAYED CONCRETE WORK</w:t>
      </w:r>
    </w:p>
    <w:p w14:paraId="3BF4B9EC" w14:textId="77777777" w:rsidR="0021479D" w:rsidRPr="00736408" w:rsidRDefault="0021479D" w:rsidP="0021479D">
      <w:pPr>
        <w:pStyle w:val="Content"/>
      </w:pPr>
      <w:r w:rsidRPr="00736408">
        <w:t>CONTENTS</w:t>
      </w:r>
    </w:p>
    <w:p w14:paraId="14E3A819" w14:textId="4B3ED442" w:rsidR="0021479D" w:rsidRPr="00736408" w:rsidRDefault="0021479D" w:rsidP="0021479D">
      <w:pPr>
        <w:pStyle w:val="TOC3"/>
        <w:rPr>
          <w:rFonts w:eastAsiaTheme="minorEastAsia"/>
          <w:noProof/>
          <w:sz w:val="22"/>
          <w:szCs w:val="22"/>
        </w:rPr>
      </w:pPr>
      <w:r w:rsidRPr="00736408">
        <w:fldChar w:fldCharType="begin"/>
      </w:r>
      <w:r w:rsidRPr="00736408">
        <w:instrText xml:space="preserve"> TOC \o "3-3" \h \z \n </w:instrText>
      </w:r>
      <w:r w:rsidRPr="00736408">
        <w:fldChar w:fldCharType="separate"/>
      </w:r>
      <w:hyperlink w:anchor="_Toc484074960" w:history="1">
        <w:r w:rsidRPr="00736408">
          <w:rPr>
            <w:rStyle w:val="Hyperlink"/>
            <w:noProof/>
          </w:rPr>
          <w:t>1.</w:t>
        </w:r>
        <w:r w:rsidRPr="00736408">
          <w:rPr>
            <w:rFonts w:eastAsiaTheme="minorEastAsia"/>
            <w:noProof/>
            <w:sz w:val="22"/>
            <w:szCs w:val="22"/>
          </w:rPr>
          <w:tab/>
        </w:r>
        <w:r w:rsidRPr="00736408">
          <w:rPr>
            <w:rStyle w:val="Hyperlink"/>
            <w:noProof/>
          </w:rPr>
          <w:t>GENERAL</w:t>
        </w:r>
      </w:hyperlink>
    </w:p>
    <w:p w14:paraId="7CB47CA7" w14:textId="77777777" w:rsidR="0021479D" w:rsidRPr="00736408" w:rsidRDefault="00DA31AF" w:rsidP="0021479D">
      <w:pPr>
        <w:pStyle w:val="TOC3"/>
        <w:rPr>
          <w:rFonts w:eastAsiaTheme="minorEastAsia"/>
          <w:noProof/>
          <w:sz w:val="22"/>
          <w:szCs w:val="22"/>
        </w:rPr>
      </w:pPr>
      <w:hyperlink w:anchor="_Toc484074961" w:history="1">
        <w:r w:rsidR="0021479D" w:rsidRPr="00736408">
          <w:rPr>
            <w:rStyle w:val="Hyperlink"/>
            <w:noProof/>
          </w:rPr>
          <w:t>2.</w:t>
        </w:r>
        <w:r w:rsidR="0021479D" w:rsidRPr="00736408">
          <w:rPr>
            <w:rFonts w:eastAsiaTheme="minorEastAsia"/>
            <w:noProof/>
            <w:sz w:val="22"/>
            <w:szCs w:val="22"/>
          </w:rPr>
          <w:tab/>
        </w:r>
        <w:r w:rsidR="0021479D" w:rsidRPr="00736408">
          <w:rPr>
            <w:rStyle w:val="Hyperlink"/>
            <w:noProof/>
          </w:rPr>
          <w:t>QUALITY REQUIREMENTS</w:t>
        </w:r>
      </w:hyperlink>
    </w:p>
    <w:p w14:paraId="331F0E00" w14:textId="77777777" w:rsidR="0021479D" w:rsidRPr="00736408" w:rsidRDefault="00DA31AF" w:rsidP="0021479D">
      <w:pPr>
        <w:pStyle w:val="TOC3"/>
        <w:rPr>
          <w:rFonts w:eastAsiaTheme="minorEastAsia"/>
          <w:noProof/>
          <w:sz w:val="22"/>
          <w:szCs w:val="22"/>
        </w:rPr>
      </w:pPr>
      <w:hyperlink w:anchor="_Toc484074962" w:history="1">
        <w:r w:rsidR="0021479D" w:rsidRPr="00736408">
          <w:rPr>
            <w:rStyle w:val="Hyperlink"/>
            <w:noProof/>
          </w:rPr>
          <w:t>3.</w:t>
        </w:r>
        <w:r w:rsidR="0021479D" w:rsidRPr="00736408">
          <w:rPr>
            <w:rFonts w:eastAsiaTheme="minorEastAsia"/>
            <w:noProof/>
            <w:sz w:val="22"/>
            <w:szCs w:val="22"/>
          </w:rPr>
          <w:tab/>
        </w:r>
        <w:r w:rsidR="0021479D" w:rsidRPr="00736408">
          <w:rPr>
            <w:rStyle w:val="Hyperlink"/>
            <w:noProof/>
          </w:rPr>
          <w:t>SUPPLY AND PLACEMENT OF REINFORCING</w:t>
        </w:r>
      </w:hyperlink>
    </w:p>
    <w:p w14:paraId="4968EF3D" w14:textId="77777777" w:rsidR="0021479D" w:rsidRPr="00736408" w:rsidRDefault="00DA31AF" w:rsidP="0021479D">
      <w:pPr>
        <w:pStyle w:val="TOC3"/>
        <w:rPr>
          <w:rFonts w:eastAsiaTheme="minorEastAsia"/>
          <w:noProof/>
          <w:sz w:val="22"/>
          <w:szCs w:val="22"/>
        </w:rPr>
      </w:pPr>
      <w:hyperlink w:anchor="_Toc484074963" w:history="1">
        <w:r w:rsidR="0021479D" w:rsidRPr="00736408">
          <w:rPr>
            <w:rStyle w:val="Hyperlink"/>
            <w:noProof/>
          </w:rPr>
          <w:t>4.</w:t>
        </w:r>
        <w:r w:rsidR="0021479D" w:rsidRPr="00736408">
          <w:rPr>
            <w:rFonts w:eastAsiaTheme="minorEastAsia"/>
            <w:noProof/>
            <w:sz w:val="22"/>
            <w:szCs w:val="22"/>
          </w:rPr>
          <w:tab/>
        </w:r>
        <w:r w:rsidR="0021479D" w:rsidRPr="00736408">
          <w:rPr>
            <w:rStyle w:val="Hyperlink"/>
            <w:noProof/>
          </w:rPr>
          <w:t>MEASUREMENT</w:t>
        </w:r>
      </w:hyperlink>
    </w:p>
    <w:p w14:paraId="59AEDDD0" w14:textId="77777777" w:rsidR="0021479D" w:rsidRPr="00736408" w:rsidRDefault="00DA31AF" w:rsidP="0021479D">
      <w:pPr>
        <w:pStyle w:val="TOC3"/>
        <w:rPr>
          <w:rFonts w:eastAsiaTheme="minorEastAsia"/>
          <w:noProof/>
          <w:sz w:val="22"/>
          <w:szCs w:val="22"/>
        </w:rPr>
      </w:pPr>
      <w:hyperlink w:anchor="_Toc484074964" w:history="1">
        <w:r w:rsidR="0021479D" w:rsidRPr="00736408">
          <w:rPr>
            <w:rStyle w:val="Hyperlink"/>
            <w:noProof/>
          </w:rPr>
          <w:t>5.</w:t>
        </w:r>
        <w:r w:rsidR="0021479D" w:rsidRPr="00736408">
          <w:rPr>
            <w:rFonts w:eastAsiaTheme="minorEastAsia"/>
            <w:noProof/>
            <w:sz w:val="22"/>
            <w:szCs w:val="22"/>
          </w:rPr>
          <w:tab/>
        </w:r>
        <w:r w:rsidR="0021479D" w:rsidRPr="00736408">
          <w:rPr>
            <w:rStyle w:val="Hyperlink"/>
            <w:noProof/>
          </w:rPr>
          <w:t>HOLD POINTS</w:t>
        </w:r>
      </w:hyperlink>
    </w:p>
    <w:p w14:paraId="2480488F" w14:textId="77777777" w:rsidR="0021479D" w:rsidRPr="00736408" w:rsidRDefault="00DA31AF" w:rsidP="0021479D">
      <w:pPr>
        <w:pStyle w:val="TOC3"/>
        <w:rPr>
          <w:rFonts w:eastAsiaTheme="minorEastAsia"/>
          <w:noProof/>
          <w:sz w:val="22"/>
          <w:szCs w:val="22"/>
        </w:rPr>
      </w:pPr>
      <w:hyperlink w:anchor="_Toc484074965" w:history="1">
        <w:r w:rsidR="0021479D" w:rsidRPr="00736408">
          <w:rPr>
            <w:rStyle w:val="Hyperlink"/>
            <w:noProof/>
          </w:rPr>
          <w:t>6.</w:t>
        </w:r>
        <w:r w:rsidR="0021479D" w:rsidRPr="00736408">
          <w:rPr>
            <w:rFonts w:eastAsiaTheme="minorEastAsia"/>
            <w:noProof/>
            <w:sz w:val="22"/>
            <w:szCs w:val="22"/>
          </w:rPr>
          <w:tab/>
        </w:r>
        <w:r w:rsidR="0021479D" w:rsidRPr="00736408">
          <w:rPr>
            <w:rStyle w:val="Hyperlink"/>
            <w:noProof/>
          </w:rPr>
          <w:t>VERIFICATION REQUIREMENTS AND RECORDS</w:t>
        </w:r>
      </w:hyperlink>
    </w:p>
    <w:p w14:paraId="387A52E2" w14:textId="311A067F" w:rsidR="0021479D" w:rsidRPr="00736408" w:rsidRDefault="0021479D" w:rsidP="0021479D">
      <w:pPr>
        <w:pStyle w:val="1Level2"/>
      </w:pPr>
      <w:r w:rsidRPr="00736408">
        <w:fldChar w:fldCharType="end"/>
      </w:r>
      <w:r w:rsidRPr="00736408">
        <w:t>GENERAL</w:t>
      </w:r>
    </w:p>
    <w:p w14:paraId="3D46FEFA" w14:textId="77777777" w:rsidR="0021479D" w:rsidRPr="00736408" w:rsidRDefault="0021479D" w:rsidP="0021479D">
      <w:pPr>
        <w:pStyle w:val="1Body"/>
      </w:pPr>
      <w:r w:rsidRPr="00736408">
        <w:t>This Part specified the requirements for the application of sprayed concrete.  Sprayed concrete must only be used where shown on the drawings.</w:t>
      </w:r>
    </w:p>
    <w:p w14:paraId="7A0F9FE7" w14:textId="77777777" w:rsidR="0021479D" w:rsidRPr="00736408" w:rsidRDefault="0021479D" w:rsidP="0021479D">
      <w:pPr>
        <w:pStyle w:val="1Body"/>
      </w:pPr>
      <w:r w:rsidRPr="00736408">
        <w:t>Documents referenced in this Part are listed below:</w:t>
      </w:r>
    </w:p>
    <w:p w14:paraId="44765EF3" w14:textId="77777777" w:rsidR="0021479D" w:rsidRPr="00736408" w:rsidRDefault="0021479D" w:rsidP="0021479D">
      <w:pPr>
        <w:pStyle w:val="Bodywno"/>
        <w:ind w:left="2880" w:hanging="1440"/>
        <w:rPr>
          <w:rFonts w:cs="Arial"/>
          <w:szCs w:val="18"/>
        </w:rPr>
      </w:pPr>
      <w:r w:rsidRPr="00736408">
        <w:rPr>
          <w:rFonts w:cs="Arial"/>
          <w:szCs w:val="18"/>
        </w:rPr>
        <w:t>AS 1012.14:</w:t>
      </w:r>
      <w:r w:rsidRPr="00736408">
        <w:rPr>
          <w:rFonts w:cs="Arial"/>
          <w:szCs w:val="18"/>
        </w:rPr>
        <w:tab/>
        <w:t>Method for Securing and Testing Cores from Hardened Concrete for Compressive Strength</w:t>
      </w:r>
    </w:p>
    <w:p w14:paraId="0C2557D6" w14:textId="77777777" w:rsidR="0021479D" w:rsidRPr="00736408" w:rsidRDefault="0021479D" w:rsidP="0021479D">
      <w:pPr>
        <w:pStyle w:val="Bodywno"/>
        <w:ind w:left="2880" w:hanging="1440"/>
        <w:rPr>
          <w:rFonts w:cs="Arial"/>
          <w:szCs w:val="18"/>
        </w:rPr>
      </w:pPr>
      <w:r w:rsidRPr="00736408">
        <w:rPr>
          <w:rFonts w:cs="Arial"/>
          <w:szCs w:val="18"/>
        </w:rPr>
        <w:t>AS 3610-1995</w:t>
      </w:r>
      <w:r w:rsidRPr="00736408">
        <w:rPr>
          <w:rFonts w:cs="Arial"/>
          <w:szCs w:val="18"/>
        </w:rPr>
        <w:tab/>
        <w:t>Formwork for Concrete</w:t>
      </w:r>
    </w:p>
    <w:p w14:paraId="0FA77221" w14:textId="2262ECD5" w:rsidR="0021479D" w:rsidRPr="00736408" w:rsidRDefault="0021479D" w:rsidP="0021479D">
      <w:pPr>
        <w:pStyle w:val="Bodywno"/>
        <w:ind w:left="2880" w:hanging="1440"/>
        <w:rPr>
          <w:rFonts w:cs="Arial"/>
          <w:szCs w:val="18"/>
        </w:rPr>
      </w:pPr>
      <w:r w:rsidRPr="00736408">
        <w:rPr>
          <w:rFonts w:cs="Arial"/>
          <w:szCs w:val="18"/>
        </w:rPr>
        <w:t>AS 3799:</w:t>
      </w:r>
      <w:r w:rsidRPr="00736408">
        <w:rPr>
          <w:rFonts w:cs="Arial"/>
          <w:szCs w:val="18"/>
        </w:rPr>
        <w:tab/>
        <w:t>Liquid Membrane - Forming Curing Compounds for Concrete</w:t>
      </w:r>
    </w:p>
    <w:p w14:paraId="25D2171C" w14:textId="482469C4" w:rsidR="0021479D" w:rsidRPr="00736408" w:rsidRDefault="0021479D" w:rsidP="0021479D">
      <w:pPr>
        <w:pStyle w:val="Bodywno"/>
        <w:ind w:left="2880" w:hanging="1440"/>
        <w:rPr>
          <w:rFonts w:cs="Arial"/>
          <w:szCs w:val="18"/>
        </w:rPr>
      </w:pPr>
      <w:r w:rsidRPr="00736408">
        <w:rPr>
          <w:rFonts w:cs="Arial"/>
          <w:szCs w:val="18"/>
        </w:rPr>
        <w:t>CIA.Z5-2010:</w:t>
      </w:r>
      <w:r w:rsidRPr="00736408">
        <w:rPr>
          <w:rFonts w:cs="Arial"/>
          <w:szCs w:val="18"/>
        </w:rPr>
        <w:tab/>
        <w:t>Recommended Practice - Shotcreting in Australia</w:t>
      </w:r>
    </w:p>
    <w:p w14:paraId="6A04BD27" w14:textId="412547C6" w:rsidR="0021479D" w:rsidRPr="00736408" w:rsidRDefault="0021479D" w:rsidP="00F91A94">
      <w:pPr>
        <w:pStyle w:val="1Level2"/>
      </w:pPr>
      <w:bookmarkStart w:id="6" w:name="_Ref484082341"/>
      <w:r w:rsidRPr="00736408">
        <w:t>QUALITY REQUIREMENTS</w:t>
      </w:r>
      <w:bookmarkEnd w:id="6"/>
    </w:p>
    <w:p w14:paraId="7B819F7C" w14:textId="77777777" w:rsidR="0021479D" w:rsidRPr="00736408" w:rsidRDefault="0021479D" w:rsidP="0021479D">
      <w:pPr>
        <w:pStyle w:val="1Body"/>
      </w:pPr>
      <w:r w:rsidRPr="00736408">
        <w:t>At a minimum, the Contractor’s Quality Plan must include the following documents, procedures and/or instructions:</w:t>
      </w:r>
    </w:p>
    <w:p w14:paraId="36D052A1" w14:textId="77777777" w:rsidR="0021479D" w:rsidRPr="00736408" w:rsidRDefault="0021479D" w:rsidP="00F91A94">
      <w:pPr>
        <w:pStyle w:val="aText"/>
      </w:pPr>
      <w:r w:rsidRPr="00736408">
        <w:t>evidence of suitability of proposed equipment, and</w:t>
      </w:r>
    </w:p>
    <w:p w14:paraId="70FECA9E" w14:textId="77777777" w:rsidR="0021479D" w:rsidRPr="00736408" w:rsidRDefault="0021479D" w:rsidP="00F91A94">
      <w:pPr>
        <w:pStyle w:val="aText"/>
      </w:pPr>
      <w:r w:rsidRPr="00736408">
        <w:t>evidence of competence of personnel applying concrete.</w:t>
      </w:r>
    </w:p>
    <w:p w14:paraId="729575CA" w14:textId="77777777" w:rsidR="0021479D" w:rsidRPr="00736408" w:rsidRDefault="0021479D" w:rsidP="0021479D">
      <w:pPr>
        <w:pStyle w:val="1Body"/>
      </w:pPr>
      <w:bookmarkStart w:id="7" w:name="_Ref484082352"/>
      <w:r w:rsidRPr="00736408">
        <w:t>If not submitted beforehand, this documentation must be submitted at least 28 days prior to the commencement of site work.</w:t>
      </w:r>
      <w:bookmarkEnd w:id="7"/>
    </w:p>
    <w:p w14:paraId="7F26C1FF" w14:textId="77777777" w:rsidR="0021479D" w:rsidRPr="00736408" w:rsidRDefault="0021479D" w:rsidP="0021479D">
      <w:pPr>
        <w:pStyle w:val="1Body"/>
        <w:rPr>
          <w:b/>
        </w:rPr>
      </w:pPr>
      <w:r w:rsidRPr="00736408">
        <w:t xml:space="preserve">Provision of the procedures listed in this Clause shall constitute a </w:t>
      </w:r>
      <w:r w:rsidRPr="00736408">
        <w:rPr>
          <w:b/>
          <w:caps/>
        </w:rPr>
        <w:t>hold point</w:t>
      </w:r>
      <w:r w:rsidRPr="00736408">
        <w:rPr>
          <w:b/>
        </w:rPr>
        <w:t>.</w:t>
      </w:r>
    </w:p>
    <w:p w14:paraId="0582CA34" w14:textId="273C3146" w:rsidR="0021479D" w:rsidRPr="00736408" w:rsidRDefault="00992691" w:rsidP="00F91A94">
      <w:pPr>
        <w:pStyle w:val="1Level2"/>
      </w:pPr>
      <w:bookmarkStart w:id="8" w:name="_Ref484082368"/>
      <w:r w:rsidRPr="00736408">
        <w:t>MIX DESIGN AND PLACEMENT METHOD</w:t>
      </w:r>
      <w:bookmarkEnd w:id="8"/>
    </w:p>
    <w:p w14:paraId="165DD8F3" w14:textId="77777777" w:rsidR="0021479D" w:rsidRPr="00736408" w:rsidRDefault="0021479D" w:rsidP="0021479D">
      <w:pPr>
        <w:pStyle w:val="1Body"/>
      </w:pPr>
      <w:r w:rsidRPr="00736408">
        <w:t>Concrete must comply with Part CC20 “Supply of Concrete”.  The Contractor must provide certified evidence of the strength gain characteristics and that the sprayed concrete mix will reach the required characteristic compressive strength.</w:t>
      </w:r>
    </w:p>
    <w:p w14:paraId="4A1C14C1" w14:textId="77777777" w:rsidR="0021479D" w:rsidRPr="00736408" w:rsidRDefault="0021479D" w:rsidP="0021479D">
      <w:pPr>
        <w:pStyle w:val="1Body"/>
      </w:pPr>
      <w:r w:rsidRPr="00736408">
        <w:t>In addition, the Contractor must spray a test panel of dimensions 1 000 mm x 1 000 mm x 250 mm, and provide reinforcing as for the work over half of the area of the panel.  The test panel must be sprayed in the same position, with the same equipment, placing crew and concrete mix as proposed for the work.</w:t>
      </w:r>
    </w:p>
    <w:p w14:paraId="03DBC246" w14:textId="77777777" w:rsidR="0021479D" w:rsidRPr="00736408" w:rsidRDefault="0021479D" w:rsidP="0021479D">
      <w:pPr>
        <w:pStyle w:val="1Body"/>
      </w:pPr>
      <w:r w:rsidRPr="00736408">
        <w:t>In accordance with AS 1012.14, the Contractor must secure two cores from the unreinforced section of the panel. Cores must be dry conditioned and tested for 7 day compressive strengths, which must be compared with strength gain data from the documentary evidence for acceptance of the mix design.  A further two cores must be secured from the reinforced section of the panel at age 7 days for assessment, by the Contractor, of the placement of the concrete adjacent to the reinforcement, and hence qualification of the placing equipment and operators.</w:t>
      </w:r>
    </w:p>
    <w:p w14:paraId="66594546" w14:textId="77777777" w:rsidR="0021479D" w:rsidRPr="00736408" w:rsidRDefault="0021479D" w:rsidP="0021479D">
      <w:pPr>
        <w:pStyle w:val="1Body"/>
      </w:pPr>
      <w:r w:rsidRPr="00736408">
        <w:t>Cores must be 100 mm diameter and must maintain a 2:1 length: diameter ratio. The reinforced cores must be retained by the Contractor for the duration of the Contract and must be made available on request.</w:t>
      </w:r>
    </w:p>
    <w:p w14:paraId="28D18D40" w14:textId="77777777" w:rsidR="0021479D" w:rsidRPr="00736408" w:rsidRDefault="0021479D" w:rsidP="0021479D">
      <w:pPr>
        <w:pStyle w:val="1Body"/>
        <w:rPr>
          <w:b/>
        </w:rPr>
      </w:pPr>
      <w:bookmarkStart w:id="9" w:name="_Ref484082371"/>
      <w:r w:rsidRPr="00736408">
        <w:t xml:space="preserve">Provision of evidence of the concrete strength characteristics and test results shall constitute a </w:t>
      </w:r>
      <w:r w:rsidRPr="00736408">
        <w:rPr>
          <w:b/>
          <w:caps/>
        </w:rPr>
        <w:t>hold point</w:t>
      </w:r>
      <w:r w:rsidRPr="00736408">
        <w:rPr>
          <w:b/>
        </w:rPr>
        <w:t>.</w:t>
      </w:r>
      <w:bookmarkEnd w:id="9"/>
    </w:p>
    <w:p w14:paraId="0A24871A" w14:textId="25534CE6" w:rsidR="0021479D" w:rsidRPr="00736408" w:rsidRDefault="00992691" w:rsidP="00F91A94">
      <w:pPr>
        <w:pStyle w:val="1Level2"/>
      </w:pPr>
      <w:r w:rsidRPr="00736408">
        <w:lastRenderedPageBreak/>
        <w:t>PROJECT ASSESSMENT</w:t>
      </w:r>
    </w:p>
    <w:p w14:paraId="0DE6E8FF" w14:textId="77777777" w:rsidR="0021479D" w:rsidRPr="00736408" w:rsidRDefault="0021479D" w:rsidP="0021479D">
      <w:pPr>
        <w:pStyle w:val="1Body"/>
      </w:pPr>
      <w:r w:rsidRPr="00736408">
        <w:t>As the work progresses, the Contractor must spray unreinforced production test panels of dimensions 500 mm x 500 mm x 250 mm.  The panels must be sprayed in the same position as the work using the same operators and must be produced at the rate of one panel per 10 m</w:t>
      </w:r>
      <w:r w:rsidRPr="00736408">
        <w:rPr>
          <w:vertAlign w:val="superscript"/>
        </w:rPr>
        <w:t>3</w:t>
      </w:r>
      <w:r w:rsidRPr="00736408">
        <w:t xml:space="preserve"> of concrete, or two panels per day, whichever is greater.  Panels must be cured by the same method as the work, and stored on site.</w:t>
      </w:r>
    </w:p>
    <w:p w14:paraId="07A98B28" w14:textId="77777777" w:rsidR="0021479D" w:rsidRPr="00736408" w:rsidRDefault="0021479D" w:rsidP="0021479D">
      <w:pPr>
        <w:pStyle w:val="1Body"/>
      </w:pPr>
      <w:r w:rsidRPr="00736408">
        <w:t>Three cores must be taken from each test panel in accordance with AS 1012.14 for testing for compressive strength.  Cores must be 100 mm diameter and must maintain a 2:1 length: diameter ratio. Cores must be dry conditioned and compressive strengths of cores must be used for acceptance of the concrete in the work.</w:t>
      </w:r>
    </w:p>
    <w:p w14:paraId="1EB2CC5D" w14:textId="2733B361" w:rsidR="0021479D" w:rsidRPr="00736408" w:rsidRDefault="0021479D" w:rsidP="00F91A94">
      <w:pPr>
        <w:pStyle w:val="1Level2"/>
      </w:pPr>
      <w:bookmarkStart w:id="10" w:name="_Ref484082394"/>
      <w:r w:rsidRPr="00736408">
        <w:t>APPLICATION OF SPRAYED CONCRETE</w:t>
      </w:r>
      <w:bookmarkEnd w:id="10"/>
    </w:p>
    <w:p w14:paraId="3824F14E" w14:textId="2C55AC38" w:rsidR="0021479D" w:rsidRPr="00736408" w:rsidRDefault="0021479D" w:rsidP="00F91A94">
      <w:pPr>
        <w:pStyle w:val="11Level3"/>
      </w:pPr>
      <w:r w:rsidRPr="00736408">
        <w:t>General</w:t>
      </w:r>
    </w:p>
    <w:p w14:paraId="3F1D8567" w14:textId="77777777" w:rsidR="0021479D" w:rsidRPr="00736408" w:rsidRDefault="0021479D" w:rsidP="0021479D">
      <w:pPr>
        <w:pStyle w:val="1Body"/>
      </w:pPr>
      <w:bookmarkStart w:id="11" w:name="_Ref484082396"/>
      <w:r w:rsidRPr="00736408">
        <w:t>Following placement of reinforcement and surface preparation and prior t</w:t>
      </w:r>
      <w:bookmarkStart w:id="12" w:name="_GoBack"/>
      <w:bookmarkEnd w:id="12"/>
      <w:r w:rsidRPr="00736408">
        <w:t xml:space="preserve">o spraying of concrete a </w:t>
      </w:r>
      <w:r w:rsidRPr="00736408">
        <w:rPr>
          <w:b/>
          <w:caps/>
        </w:rPr>
        <w:t>hold point</w:t>
      </w:r>
      <w:r w:rsidRPr="00736408">
        <w:rPr>
          <w:b/>
        </w:rPr>
        <w:t xml:space="preserve"> </w:t>
      </w:r>
      <w:r w:rsidRPr="00736408">
        <w:t>shall apply.  The Contractor must arrange a joint inspection.</w:t>
      </w:r>
      <w:bookmarkEnd w:id="11"/>
    </w:p>
    <w:p w14:paraId="3B07ADDB" w14:textId="77777777" w:rsidR="0021479D" w:rsidRPr="00736408" w:rsidRDefault="0021479D" w:rsidP="0021479D">
      <w:pPr>
        <w:pStyle w:val="1Body"/>
      </w:pPr>
      <w:r w:rsidRPr="00736408">
        <w:t>The delivery equipment and placement procedures must comply with the requirements of the document “Recommended Practice - Shotcreting in Australia” published by the Concrete Institute of Australia.</w:t>
      </w:r>
    </w:p>
    <w:p w14:paraId="59A9C528" w14:textId="69098A7E" w:rsidR="0021479D" w:rsidRPr="00736408" w:rsidRDefault="0021479D" w:rsidP="00F91A94">
      <w:pPr>
        <w:pStyle w:val="11Level3"/>
      </w:pPr>
      <w:r w:rsidRPr="00736408">
        <w:t>Placement of Sprayed Concrete</w:t>
      </w:r>
    </w:p>
    <w:p w14:paraId="74F9B098" w14:textId="3B3A12EE" w:rsidR="0021479D" w:rsidRPr="00736408" w:rsidRDefault="0021479D" w:rsidP="00F91A94">
      <w:pPr>
        <w:pStyle w:val="111Level4"/>
      </w:pPr>
      <w:r w:rsidRPr="00736408">
        <w:t>Equipment and Techniques</w:t>
      </w:r>
    </w:p>
    <w:p w14:paraId="44B5C696" w14:textId="77777777" w:rsidR="0021479D" w:rsidRPr="00736408" w:rsidRDefault="0021479D" w:rsidP="0021479D">
      <w:pPr>
        <w:pStyle w:val="1Body"/>
      </w:pPr>
      <w:r w:rsidRPr="00736408">
        <w:t>The equipment used must be capable of delivering materials to the nozzle at a uniform rate at a velocity of discharge which will produce a dense coating with maximum adherence of material, minimum rebound and with no sloughing or sagging.</w:t>
      </w:r>
    </w:p>
    <w:p w14:paraId="152DE9FA" w14:textId="77777777" w:rsidR="0021479D" w:rsidRPr="00736408" w:rsidRDefault="0021479D" w:rsidP="0021479D">
      <w:pPr>
        <w:pStyle w:val="1Body"/>
      </w:pPr>
      <w:r w:rsidRPr="00736408">
        <w:t>Equipment provided must allow the nozzle at all times to be maintained at a distance of 1 m normal to the surface on which sprayed concrete is to be applied.  Spraying must be discontinued, or sufficient screening of the nozzle stream must be provided, if wind or air current causes separation of the nozzle stream during placement.</w:t>
      </w:r>
    </w:p>
    <w:p w14:paraId="4C987D08" w14:textId="77777777" w:rsidR="0021479D" w:rsidRPr="00736408" w:rsidRDefault="0021479D" w:rsidP="0021479D">
      <w:pPr>
        <w:pStyle w:val="1Body"/>
      </w:pPr>
      <w:r w:rsidRPr="00736408">
        <w:t>Only personnel, who have successfully demonstrated their competency, by the production of test sections of sprayed concrete in both horizontal and vertical positions, must be employed.</w:t>
      </w:r>
    </w:p>
    <w:p w14:paraId="7E00E9B9" w14:textId="3DF5054F" w:rsidR="0021479D" w:rsidRPr="00736408" w:rsidRDefault="0021479D" w:rsidP="00F91A94">
      <w:pPr>
        <w:pStyle w:val="111Level4"/>
      </w:pPr>
      <w:r w:rsidRPr="00736408">
        <w:t>Bonding to Existing Surface</w:t>
      </w:r>
    </w:p>
    <w:p w14:paraId="74116B5F" w14:textId="77777777" w:rsidR="0021479D" w:rsidRPr="00736408" w:rsidRDefault="0021479D" w:rsidP="0021479D">
      <w:pPr>
        <w:pStyle w:val="1Body"/>
      </w:pPr>
      <w:r w:rsidRPr="00736408">
        <w:t>Absorptive substrate surfaces must be dampened prior to placement of the sprayed concrete to facilitate bond and to reduce possibility of shrinkage cracking development from premature loss of the mixing water.  The surface must be sufficiently cohesive to prevent erosion when sprayed concrete is applied.</w:t>
      </w:r>
    </w:p>
    <w:p w14:paraId="50733AE1" w14:textId="7367CB68" w:rsidR="0021479D" w:rsidRPr="00736408" w:rsidRDefault="0021479D" w:rsidP="00F91A94">
      <w:pPr>
        <w:pStyle w:val="111Level4"/>
      </w:pPr>
      <w:r w:rsidRPr="00736408">
        <w:t>Initial Process</w:t>
      </w:r>
    </w:p>
    <w:p w14:paraId="6A7EACAA" w14:textId="77777777" w:rsidR="0021479D" w:rsidRPr="00736408" w:rsidRDefault="0021479D" w:rsidP="0021479D">
      <w:pPr>
        <w:pStyle w:val="1Body"/>
      </w:pPr>
      <w:r w:rsidRPr="00736408">
        <w:t>All corners and any area where rebound cannot escape or be blown free must be filled with sound material.</w:t>
      </w:r>
    </w:p>
    <w:p w14:paraId="20821EDB" w14:textId="613BE578" w:rsidR="0021479D" w:rsidRPr="00736408" w:rsidRDefault="0021479D" w:rsidP="00F91A94">
      <w:pPr>
        <w:pStyle w:val="111Level4"/>
      </w:pPr>
      <w:r w:rsidRPr="00736408">
        <w:t>Air Supply</w:t>
      </w:r>
    </w:p>
    <w:p w14:paraId="39ACD001" w14:textId="77777777" w:rsidR="0021479D" w:rsidRPr="00736408" w:rsidRDefault="0021479D" w:rsidP="0021479D">
      <w:pPr>
        <w:pStyle w:val="1Body"/>
      </w:pPr>
      <w:r w:rsidRPr="00736408">
        <w:t>Air supplied must be clean, dry and oil free.  Air must be supplied in sufficient volumes and at pressures adequate for maintaining sufficient nozzle velocity to all parts of the work, and if required, for simultaneous operation of a suitable blow pipe for cleaning away rebound material.</w:t>
      </w:r>
    </w:p>
    <w:p w14:paraId="6A43B59D" w14:textId="73EFA307" w:rsidR="0021479D" w:rsidRPr="00736408" w:rsidRDefault="0021479D" w:rsidP="00F91A94">
      <w:pPr>
        <w:pStyle w:val="111Level4"/>
      </w:pPr>
      <w:r w:rsidRPr="00736408">
        <w:t>Placement around Reinforcement</w:t>
      </w:r>
    </w:p>
    <w:p w14:paraId="575ABE6C" w14:textId="77777777" w:rsidR="0021479D" w:rsidRPr="00736408" w:rsidRDefault="0021479D" w:rsidP="0021479D">
      <w:pPr>
        <w:pStyle w:val="1Body"/>
      </w:pPr>
      <w:r w:rsidRPr="00736408">
        <w:t>The nozzle must be held at such a distance and angle to place material behind the reinforcement before any material is allowed to accumulate on its face. Sprayed concrete must not be placed through more than one layer of reinforcing rods or mesh in one application.</w:t>
      </w:r>
    </w:p>
    <w:p w14:paraId="52F27F47" w14:textId="4B4E3DE7" w:rsidR="0021479D" w:rsidRPr="00736408" w:rsidRDefault="0021479D" w:rsidP="00F91A94">
      <w:pPr>
        <w:pStyle w:val="111Level4"/>
      </w:pPr>
      <w:r w:rsidRPr="00736408">
        <w:t>Line and Thickness Control</w:t>
      </w:r>
    </w:p>
    <w:p w14:paraId="5B6975BC" w14:textId="77777777" w:rsidR="0021479D" w:rsidRPr="00736408" w:rsidRDefault="0021479D" w:rsidP="0021479D">
      <w:pPr>
        <w:pStyle w:val="1Body"/>
      </w:pPr>
      <w:r w:rsidRPr="00736408">
        <w:t>The methods to establish and control the thickness, surface planes and finish lines of the sprayed concrete must be documented in the Quality Plan. For sprayed concrete between piles the surface deviation must not exceed l/200.</w:t>
      </w:r>
    </w:p>
    <w:p w14:paraId="7C92354E" w14:textId="56262820" w:rsidR="0021479D" w:rsidRPr="00736408" w:rsidRDefault="0021479D" w:rsidP="00F91A94">
      <w:pPr>
        <w:pStyle w:val="111Level4"/>
      </w:pPr>
      <w:r w:rsidRPr="00736408">
        <w:t>Precautions</w:t>
      </w:r>
    </w:p>
    <w:p w14:paraId="67CFD0C2" w14:textId="77777777" w:rsidR="0021479D" w:rsidRPr="00736408" w:rsidRDefault="0021479D" w:rsidP="0021479D">
      <w:pPr>
        <w:pStyle w:val="1Body"/>
      </w:pPr>
      <w:r w:rsidRPr="00736408">
        <w:t xml:space="preserve">Sprayed concrete must not be placed if drying or stiffening of the mix takes place at any time prior to delivery to the nozzle.  Rebound or previously expended material must not be used in the sprayed </w:t>
      </w:r>
      <w:r w:rsidRPr="00736408">
        <w:lastRenderedPageBreak/>
        <w:t>concrete mix. Before placement of sprayed concrete onto adjacent surfaces, all overspray or rebound must be removed.  Any overspray or rebound on finished surfaces must be immediately removed before initial set has occurred.</w:t>
      </w:r>
    </w:p>
    <w:p w14:paraId="5357C71A" w14:textId="008EE417" w:rsidR="0021479D" w:rsidRPr="00736408" w:rsidRDefault="0021479D" w:rsidP="00F91A94">
      <w:pPr>
        <w:pStyle w:val="11Level3"/>
      </w:pPr>
      <w:r w:rsidRPr="00736408">
        <w:rPr>
          <w:caps/>
        </w:rPr>
        <w:t>F</w:t>
      </w:r>
      <w:r w:rsidRPr="00736408">
        <w:t>inishing</w:t>
      </w:r>
    </w:p>
    <w:p w14:paraId="25A4E9F1" w14:textId="77777777" w:rsidR="0021479D" w:rsidRPr="00736408" w:rsidRDefault="0021479D" w:rsidP="0021479D">
      <w:pPr>
        <w:pStyle w:val="1Body"/>
      </w:pPr>
      <w:r w:rsidRPr="00736408">
        <w:t>Where the sprayed concrete surface is to be covered by other suspended surface treatments an off-nozzle finish will be suitable.  The tolerance on the finished surface must be as specified in Clause 5.2.6.</w:t>
      </w:r>
    </w:p>
    <w:p w14:paraId="615B1030" w14:textId="77777777" w:rsidR="0021479D" w:rsidRPr="00736408" w:rsidRDefault="0021479D" w:rsidP="0021479D">
      <w:pPr>
        <w:pStyle w:val="1Body"/>
      </w:pPr>
      <w:r w:rsidRPr="00736408">
        <w:t xml:space="preserve">In all other applications where better alignment, appearance and smoothness are required the sprayed concrete must be placed between guides to allow screeding. The tolerance on the finished surface must be as specified for a Class 3 finish in Table 3.4.2 in AS 3610-1995.   Following screeding floating to the finish specified on the drawings must be carried out.  </w:t>
      </w:r>
    </w:p>
    <w:p w14:paraId="7D88DB33" w14:textId="77777777" w:rsidR="0021479D" w:rsidRPr="00736408" w:rsidRDefault="0021479D" w:rsidP="0021479D">
      <w:pPr>
        <w:pStyle w:val="1Body"/>
      </w:pPr>
      <w:r w:rsidRPr="00736408">
        <w:t>Unless specified otherwise, the finishing of the sprayed concrete must be:</w:t>
      </w:r>
    </w:p>
    <w:p w14:paraId="064E2499" w14:textId="77777777" w:rsidR="0021479D" w:rsidRPr="00736408" w:rsidRDefault="0021479D" w:rsidP="0021479D">
      <w:pPr>
        <w:spacing w:before="120"/>
        <w:ind w:left="720"/>
        <w:jc w:val="left"/>
      </w:pPr>
      <w:r w:rsidRPr="00736408">
        <w:t>Permanent work:</w:t>
      </w:r>
      <w:r w:rsidRPr="00736408">
        <w:tab/>
        <w:t xml:space="preserve"> </w:t>
      </w:r>
      <w:r w:rsidRPr="00736408">
        <w:tab/>
        <w:t>Steel Float</w:t>
      </w:r>
    </w:p>
    <w:p w14:paraId="7EDEB8CD" w14:textId="77777777" w:rsidR="0021479D" w:rsidRPr="00736408" w:rsidRDefault="0021479D" w:rsidP="0021479D">
      <w:pPr>
        <w:spacing w:before="120"/>
        <w:ind w:left="720"/>
        <w:jc w:val="left"/>
      </w:pPr>
      <w:r w:rsidRPr="00736408">
        <w:t>Temporary structure:</w:t>
      </w:r>
      <w:r w:rsidRPr="00736408">
        <w:tab/>
        <w:t>Wood Float.</w:t>
      </w:r>
    </w:p>
    <w:p w14:paraId="494E772F" w14:textId="1743116A" w:rsidR="0021479D" w:rsidRPr="00F26193" w:rsidRDefault="00F26193" w:rsidP="00F26193">
      <w:pPr>
        <w:pStyle w:val="11Level3"/>
        <w:rPr>
          <w:b w:val="0"/>
          <w:bCs/>
        </w:rPr>
      </w:pPr>
      <w:r>
        <w:rPr>
          <w:b w:val="0"/>
          <w:bCs/>
        </w:rPr>
        <w:t>J</w:t>
      </w:r>
      <w:r w:rsidR="0021479D" w:rsidRPr="00F26193">
        <w:rPr>
          <w:b w:val="0"/>
          <w:bCs/>
        </w:rPr>
        <w:t>oints</w:t>
      </w:r>
    </w:p>
    <w:p w14:paraId="2BC93965" w14:textId="017692C5" w:rsidR="0021479D" w:rsidRPr="00736408" w:rsidRDefault="0021479D" w:rsidP="0021479D">
      <w:pPr>
        <w:pStyle w:val="1Body"/>
        <w:rPr>
          <w:rStyle w:val="Strong"/>
          <w:b w:val="0"/>
        </w:rPr>
      </w:pPr>
      <w:r w:rsidRPr="00736408">
        <w:rPr>
          <w:rStyle w:val="Strong"/>
          <w:b w:val="0"/>
        </w:rPr>
        <w:t>The recommended practice for end-of-day, construction and expansion joints is given in CIA.Z5-2010, Shotcreting in Australia and must be followed.  The unformed joint (Figure 9.12(a)) is not recommended and the screed joint (Figure 9.12 (b)) or full depth construction or expansion joints must be used to terminate any section of spraying.</w:t>
      </w:r>
    </w:p>
    <w:p w14:paraId="11876E70" w14:textId="5A994269" w:rsidR="0021479D" w:rsidRPr="00F26193" w:rsidRDefault="0021479D" w:rsidP="00F26193">
      <w:pPr>
        <w:pStyle w:val="11Level3"/>
      </w:pPr>
      <w:r w:rsidRPr="00F26193">
        <w:t>C</w:t>
      </w:r>
      <w:r w:rsidRPr="00736408">
        <w:t>uring</w:t>
      </w:r>
    </w:p>
    <w:p w14:paraId="263B2CC0" w14:textId="77777777" w:rsidR="0021479D" w:rsidRPr="00736408" w:rsidRDefault="0021479D" w:rsidP="0021479D">
      <w:pPr>
        <w:pStyle w:val="1Body"/>
      </w:pPr>
      <w:r w:rsidRPr="00736408">
        <w:t>Any curing compound used must comply with AS 3799.</w:t>
      </w:r>
    </w:p>
    <w:p w14:paraId="2DC82D4C" w14:textId="77777777" w:rsidR="0021479D" w:rsidRPr="00736408" w:rsidRDefault="0021479D" w:rsidP="0021479D">
      <w:pPr>
        <w:pStyle w:val="1Body"/>
      </w:pPr>
      <w:r w:rsidRPr="00736408">
        <w:t>Surfaces which are to be bonded to further concrete must be cured by means which will preserve the bonding properties at the interface, unless grit blasting or scabbling is employed prior to concreting.</w:t>
      </w:r>
    </w:p>
    <w:p w14:paraId="5902BB19" w14:textId="4A656B93" w:rsidR="0021479D" w:rsidRPr="00736408" w:rsidRDefault="0021479D" w:rsidP="00F91A94">
      <w:pPr>
        <w:pStyle w:val="1Level2"/>
      </w:pPr>
      <w:r w:rsidRPr="00736408">
        <w:t>HOLD POINTS</w:t>
      </w:r>
    </w:p>
    <w:p w14:paraId="52E9FB2E" w14:textId="77777777" w:rsidR="0021479D" w:rsidRPr="00736408" w:rsidRDefault="0021479D" w:rsidP="0021479D">
      <w:pPr>
        <w:pStyle w:val="1Body"/>
        <w:spacing w:after="120"/>
      </w:pPr>
      <w:r w:rsidRPr="00736408">
        <w:t>The following is a summary of Hold Points referenced in this Part:</w:t>
      </w:r>
    </w:p>
    <w:tbl>
      <w:tblPr>
        <w:tblW w:w="94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18"/>
        <w:gridCol w:w="6520"/>
        <w:gridCol w:w="1560"/>
      </w:tblGrid>
      <w:tr w:rsidR="0021479D" w:rsidRPr="00736408" w14:paraId="6E4C6F88" w14:textId="77777777" w:rsidTr="0021479D">
        <w:tc>
          <w:tcPr>
            <w:tcW w:w="1418" w:type="dxa"/>
            <w:vAlign w:val="center"/>
          </w:tcPr>
          <w:p w14:paraId="002A61FF" w14:textId="77777777" w:rsidR="0021479D" w:rsidRPr="00736408" w:rsidRDefault="0021479D" w:rsidP="0021479D">
            <w:pPr>
              <w:spacing w:before="60"/>
              <w:jc w:val="center"/>
              <w:rPr>
                <w:b/>
              </w:rPr>
            </w:pPr>
            <w:r w:rsidRPr="00736408">
              <w:rPr>
                <w:b/>
              </w:rPr>
              <w:t>CLAUSE REF.</w:t>
            </w:r>
          </w:p>
        </w:tc>
        <w:tc>
          <w:tcPr>
            <w:tcW w:w="6520" w:type="dxa"/>
            <w:vAlign w:val="center"/>
          </w:tcPr>
          <w:p w14:paraId="74FE2E4D" w14:textId="77777777" w:rsidR="0021479D" w:rsidRPr="00736408" w:rsidRDefault="0021479D" w:rsidP="0021479D">
            <w:pPr>
              <w:spacing w:before="60"/>
              <w:jc w:val="center"/>
              <w:rPr>
                <w:b/>
              </w:rPr>
            </w:pPr>
            <w:r w:rsidRPr="00736408">
              <w:rPr>
                <w:b/>
              </w:rPr>
              <w:t>HOLD POINT</w:t>
            </w:r>
          </w:p>
        </w:tc>
        <w:tc>
          <w:tcPr>
            <w:tcW w:w="1560" w:type="dxa"/>
            <w:vAlign w:val="center"/>
          </w:tcPr>
          <w:p w14:paraId="564348CB" w14:textId="77777777" w:rsidR="0021479D" w:rsidRPr="00736408" w:rsidRDefault="0021479D" w:rsidP="0021479D">
            <w:pPr>
              <w:spacing w:before="60"/>
              <w:jc w:val="center"/>
              <w:rPr>
                <w:b/>
              </w:rPr>
            </w:pPr>
            <w:r w:rsidRPr="00736408">
              <w:rPr>
                <w:b/>
              </w:rPr>
              <w:t>RESPONSE TIME</w:t>
            </w:r>
          </w:p>
        </w:tc>
      </w:tr>
      <w:tr w:rsidR="0021479D" w:rsidRPr="00736408" w14:paraId="26E6FFC1" w14:textId="77777777" w:rsidTr="0021479D">
        <w:tc>
          <w:tcPr>
            <w:tcW w:w="1418" w:type="dxa"/>
            <w:vAlign w:val="center"/>
          </w:tcPr>
          <w:p w14:paraId="055FA1CE" w14:textId="48DC6EBA" w:rsidR="0021479D" w:rsidRPr="00736408" w:rsidRDefault="00F91A94" w:rsidP="00F91A94">
            <w:pPr>
              <w:spacing w:before="60"/>
              <w:jc w:val="center"/>
            </w:pPr>
            <w:r w:rsidRPr="00736408">
              <w:fldChar w:fldCharType="begin"/>
            </w:r>
            <w:r w:rsidRPr="00736408">
              <w:instrText xml:space="preserve"> REF _Ref484082341 \r \h </w:instrText>
            </w:r>
            <w:r w:rsidR="00736408">
              <w:instrText xml:space="preserve"> \* MERGEFORMAT </w:instrText>
            </w:r>
            <w:r w:rsidRPr="00736408">
              <w:fldChar w:fldCharType="separate"/>
            </w:r>
            <w:r w:rsidR="00DA31AF">
              <w:t>2</w:t>
            </w:r>
            <w:r w:rsidRPr="00736408">
              <w:fldChar w:fldCharType="end"/>
            </w:r>
            <w:r w:rsidRPr="00736408">
              <w:fldChar w:fldCharType="begin"/>
            </w:r>
            <w:r w:rsidRPr="00736408">
              <w:instrText xml:space="preserve"> REF _Ref484082352 \r \h </w:instrText>
            </w:r>
            <w:r w:rsidR="00736408">
              <w:instrText xml:space="preserve"> \* MERGEFORMAT </w:instrText>
            </w:r>
            <w:r w:rsidRPr="00736408">
              <w:fldChar w:fldCharType="separate"/>
            </w:r>
            <w:r w:rsidR="00DA31AF">
              <w:t>.2</w:t>
            </w:r>
            <w:r w:rsidRPr="00736408">
              <w:fldChar w:fldCharType="end"/>
            </w:r>
          </w:p>
        </w:tc>
        <w:tc>
          <w:tcPr>
            <w:tcW w:w="6520" w:type="dxa"/>
            <w:vAlign w:val="center"/>
          </w:tcPr>
          <w:p w14:paraId="40CF16CE" w14:textId="77777777" w:rsidR="0021479D" w:rsidRPr="00736408" w:rsidRDefault="0021479D" w:rsidP="0021479D">
            <w:pPr>
              <w:spacing w:before="60"/>
              <w:rPr>
                <w:spacing w:val="-2"/>
              </w:rPr>
            </w:pPr>
            <w:r w:rsidRPr="00736408">
              <w:rPr>
                <w:spacing w:val="-2"/>
              </w:rPr>
              <w:t>Submission of Procedures.</w:t>
            </w:r>
          </w:p>
        </w:tc>
        <w:tc>
          <w:tcPr>
            <w:tcW w:w="1560" w:type="dxa"/>
            <w:vAlign w:val="center"/>
          </w:tcPr>
          <w:p w14:paraId="63AAB4CD" w14:textId="77777777" w:rsidR="0021479D" w:rsidRPr="00736408" w:rsidRDefault="0021479D" w:rsidP="00F91A94">
            <w:pPr>
              <w:spacing w:before="60"/>
              <w:jc w:val="center"/>
            </w:pPr>
            <w:r w:rsidRPr="00736408">
              <w:t>7 days</w:t>
            </w:r>
          </w:p>
        </w:tc>
      </w:tr>
      <w:tr w:rsidR="0021479D" w:rsidRPr="00736408" w14:paraId="05279682" w14:textId="77777777" w:rsidTr="0021479D">
        <w:tc>
          <w:tcPr>
            <w:tcW w:w="1418" w:type="dxa"/>
            <w:vAlign w:val="center"/>
          </w:tcPr>
          <w:p w14:paraId="06EE5C71" w14:textId="07642F4E" w:rsidR="0021479D" w:rsidRPr="00736408" w:rsidRDefault="00F91A94" w:rsidP="00F91A94">
            <w:pPr>
              <w:spacing w:before="60"/>
              <w:jc w:val="center"/>
            </w:pPr>
            <w:r w:rsidRPr="00736408">
              <w:fldChar w:fldCharType="begin"/>
            </w:r>
            <w:r w:rsidRPr="00736408">
              <w:instrText xml:space="preserve"> REF _Ref484082368 \r \h </w:instrText>
            </w:r>
            <w:r w:rsidR="00736408">
              <w:instrText xml:space="preserve"> \* MERGEFORMAT </w:instrText>
            </w:r>
            <w:r w:rsidRPr="00736408">
              <w:fldChar w:fldCharType="separate"/>
            </w:r>
            <w:r w:rsidR="00DA31AF">
              <w:t>3</w:t>
            </w:r>
            <w:r w:rsidRPr="00736408">
              <w:fldChar w:fldCharType="end"/>
            </w:r>
            <w:r w:rsidRPr="00736408">
              <w:fldChar w:fldCharType="begin"/>
            </w:r>
            <w:r w:rsidRPr="00736408">
              <w:instrText xml:space="preserve"> REF _Ref484082371 \r \h </w:instrText>
            </w:r>
            <w:r w:rsidR="00736408">
              <w:instrText xml:space="preserve"> \* MERGEFORMAT </w:instrText>
            </w:r>
            <w:r w:rsidRPr="00736408">
              <w:fldChar w:fldCharType="separate"/>
            </w:r>
            <w:r w:rsidR="00DA31AF">
              <w:t>.5</w:t>
            </w:r>
            <w:r w:rsidRPr="00736408">
              <w:fldChar w:fldCharType="end"/>
            </w:r>
          </w:p>
        </w:tc>
        <w:tc>
          <w:tcPr>
            <w:tcW w:w="6520" w:type="dxa"/>
            <w:vAlign w:val="center"/>
          </w:tcPr>
          <w:p w14:paraId="015D1FEA" w14:textId="77777777" w:rsidR="0021479D" w:rsidRPr="00736408" w:rsidRDefault="0021479D" w:rsidP="0021479D">
            <w:pPr>
              <w:spacing w:before="60"/>
            </w:pPr>
            <w:r w:rsidRPr="00736408">
              <w:t>Evidence of concrete strength and test results</w:t>
            </w:r>
          </w:p>
        </w:tc>
        <w:tc>
          <w:tcPr>
            <w:tcW w:w="1560" w:type="dxa"/>
            <w:vAlign w:val="center"/>
          </w:tcPr>
          <w:p w14:paraId="6C9E04B5" w14:textId="77777777" w:rsidR="0021479D" w:rsidRPr="00736408" w:rsidRDefault="0021479D" w:rsidP="00F91A94">
            <w:pPr>
              <w:spacing w:before="60"/>
              <w:jc w:val="center"/>
            </w:pPr>
            <w:r w:rsidRPr="00736408">
              <w:t>2 days</w:t>
            </w:r>
          </w:p>
        </w:tc>
      </w:tr>
      <w:tr w:rsidR="0021479D" w:rsidRPr="00736408" w14:paraId="13DCD6C5" w14:textId="77777777" w:rsidTr="0021479D">
        <w:tc>
          <w:tcPr>
            <w:tcW w:w="1418" w:type="dxa"/>
            <w:vAlign w:val="center"/>
          </w:tcPr>
          <w:p w14:paraId="5AC5B6E4" w14:textId="673299F0" w:rsidR="0021479D" w:rsidRPr="00736408" w:rsidRDefault="008C27F8" w:rsidP="00F91A94">
            <w:pPr>
              <w:spacing w:before="60"/>
              <w:jc w:val="center"/>
            </w:pPr>
            <w:r w:rsidRPr="00736408">
              <w:fldChar w:fldCharType="begin"/>
            </w:r>
            <w:r w:rsidRPr="00736408">
              <w:instrText xml:space="preserve"> REF _Ref484082394 \r \h </w:instrText>
            </w:r>
            <w:r w:rsidR="00736408">
              <w:instrText xml:space="preserve"> \* MERGEFORMAT </w:instrText>
            </w:r>
            <w:r w:rsidRPr="00736408">
              <w:fldChar w:fldCharType="separate"/>
            </w:r>
            <w:r w:rsidR="00DA31AF">
              <w:t>5</w:t>
            </w:r>
            <w:r w:rsidRPr="00736408">
              <w:fldChar w:fldCharType="end"/>
            </w:r>
            <w:r w:rsidRPr="00736408">
              <w:fldChar w:fldCharType="begin"/>
            </w:r>
            <w:r w:rsidRPr="00736408">
              <w:instrText xml:space="preserve"> REF _Ref484082396 \r \h </w:instrText>
            </w:r>
            <w:r w:rsidR="00736408">
              <w:instrText xml:space="preserve"> \* MERGEFORMAT </w:instrText>
            </w:r>
            <w:r w:rsidRPr="00736408">
              <w:fldChar w:fldCharType="separate"/>
            </w:r>
            <w:r w:rsidR="00DA31AF">
              <w:t>.1</w:t>
            </w:r>
            <w:r w:rsidRPr="00736408">
              <w:fldChar w:fldCharType="end"/>
            </w:r>
          </w:p>
        </w:tc>
        <w:tc>
          <w:tcPr>
            <w:tcW w:w="6520" w:type="dxa"/>
            <w:vAlign w:val="center"/>
          </w:tcPr>
          <w:p w14:paraId="6E063579" w14:textId="77777777" w:rsidR="0021479D" w:rsidRPr="00736408" w:rsidRDefault="0021479D" w:rsidP="0021479D">
            <w:pPr>
              <w:spacing w:before="60"/>
            </w:pPr>
            <w:r w:rsidRPr="00736408">
              <w:t>Prior to spraying concrete</w:t>
            </w:r>
            <w:r w:rsidRPr="00736408">
              <w:rPr>
                <w:spacing w:val="-2"/>
              </w:rPr>
              <w:t>.</w:t>
            </w:r>
          </w:p>
        </w:tc>
        <w:tc>
          <w:tcPr>
            <w:tcW w:w="1560" w:type="dxa"/>
            <w:vAlign w:val="center"/>
          </w:tcPr>
          <w:p w14:paraId="7F3E4B54" w14:textId="77777777" w:rsidR="0021479D" w:rsidRPr="00736408" w:rsidRDefault="0021479D" w:rsidP="00F91A94">
            <w:pPr>
              <w:spacing w:before="60"/>
              <w:jc w:val="center"/>
            </w:pPr>
            <w:r w:rsidRPr="00736408">
              <w:t>6 hours</w:t>
            </w:r>
          </w:p>
        </w:tc>
      </w:tr>
    </w:tbl>
    <w:p w14:paraId="362A2C49" w14:textId="77777777" w:rsidR="0021479D" w:rsidRPr="00736408" w:rsidRDefault="0021479D" w:rsidP="0021479D">
      <w:pPr>
        <w:jc w:val="center"/>
      </w:pPr>
    </w:p>
    <w:p w14:paraId="0AF1B295" w14:textId="77777777" w:rsidR="0021479D" w:rsidRPr="00736408" w:rsidRDefault="0021479D" w:rsidP="0021479D">
      <w:pPr>
        <w:jc w:val="center"/>
      </w:pPr>
    </w:p>
    <w:p w14:paraId="755CAB3C" w14:textId="77777777" w:rsidR="0021479D" w:rsidRPr="00736408" w:rsidRDefault="0021479D" w:rsidP="0021479D">
      <w:pPr>
        <w:jc w:val="center"/>
      </w:pPr>
    </w:p>
    <w:p w14:paraId="14E9E741" w14:textId="3E5F6868" w:rsidR="0021479D" w:rsidRPr="00736408" w:rsidRDefault="0021479D" w:rsidP="00F91A94">
      <w:pPr>
        <w:jc w:val="center"/>
      </w:pPr>
      <w:r w:rsidRPr="00736408">
        <w:t>___________</w:t>
      </w:r>
    </w:p>
    <w:bookmarkEnd w:id="0"/>
    <w:bookmarkEnd w:id="1"/>
    <w:bookmarkEnd w:id="2"/>
    <w:bookmarkEnd w:id="3"/>
    <w:bookmarkEnd w:id="4"/>
    <w:bookmarkEnd w:id="5"/>
    <w:sectPr w:rsidR="0021479D" w:rsidRPr="00736408" w:rsidSect="00F91A94">
      <w:headerReference w:type="default" r:id="rId8"/>
      <w:footerReference w:type="default" r:id="rId9"/>
      <w:endnotePr>
        <w:numFmt w:val="decimal"/>
      </w:endnotePr>
      <w:pgSz w:w="11906" w:h="16838"/>
      <w:pgMar w:top="851" w:right="851" w:bottom="566" w:left="1700" w:header="851" w:footer="56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62ABA" w14:textId="77777777" w:rsidR="0021479D" w:rsidRDefault="0021479D">
      <w:r>
        <w:separator/>
      </w:r>
    </w:p>
  </w:endnote>
  <w:endnote w:type="continuationSeparator" w:id="0">
    <w:p w14:paraId="067F3713" w14:textId="77777777" w:rsidR="0021479D" w:rsidRDefault="0021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62C20" w14:textId="77777777" w:rsidR="00820055" w:rsidRPr="00C66580" w:rsidRDefault="00820055" w:rsidP="00820055">
    <w:pPr>
      <w:tabs>
        <w:tab w:val="right" w:pos="9356"/>
      </w:tabs>
    </w:pPr>
  </w:p>
  <w:p w14:paraId="3D499991" w14:textId="2C4A67E0" w:rsidR="00820055" w:rsidRDefault="00820055" w:rsidP="00820055">
    <w:pPr>
      <w:pBdr>
        <w:top w:val="single" w:sz="4" w:space="1" w:color="auto"/>
      </w:pBdr>
      <w:tabs>
        <w:tab w:val="right" w:pos="9356"/>
      </w:tabs>
    </w:pPr>
    <w:r w:rsidRPr="00C66580">
      <w:t>DPTI</w:t>
    </w:r>
    <w:r w:rsidRPr="00C6658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1599" w14:textId="77777777" w:rsidR="0021479D" w:rsidRDefault="0021479D">
      <w:r>
        <w:separator/>
      </w:r>
    </w:p>
  </w:footnote>
  <w:footnote w:type="continuationSeparator" w:id="0">
    <w:p w14:paraId="7ED81CEF" w14:textId="77777777" w:rsidR="0021479D" w:rsidRDefault="00214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ED57A" w14:textId="2CDC0711" w:rsidR="00736408" w:rsidRPr="00292AEA" w:rsidRDefault="00736408" w:rsidP="00736408">
    <w:pPr>
      <w:tabs>
        <w:tab w:val="right" w:pos="9354"/>
      </w:tabs>
      <w:suppressAutoHyphens/>
      <w:rPr>
        <w:spacing w:val="-2"/>
      </w:rPr>
    </w:pPr>
    <w:r w:rsidRPr="00292AEA">
      <w:rPr>
        <w:spacing w:val="-2"/>
      </w:rPr>
      <w:t xml:space="preserve">Edition: </w:t>
    </w:r>
    <w:r>
      <w:rPr>
        <w:spacing w:val="-2"/>
      </w:rPr>
      <w:t>November 2014</w:t>
    </w:r>
    <w:r w:rsidRPr="00292AEA">
      <w:rPr>
        <w:spacing w:val="-2"/>
      </w:rPr>
      <w:tab/>
    </w:r>
    <w:r w:rsidRPr="00292AEA">
      <w:t xml:space="preserve">Specification: </w:t>
    </w:r>
    <w:r w:rsidRPr="00292AEA">
      <w:rPr>
        <w:spacing w:val="-2"/>
      </w:rPr>
      <w:t>Part CC</w:t>
    </w:r>
    <w:r>
      <w:rPr>
        <w:spacing w:val="-2"/>
      </w:rPr>
      <w:t>40 Sprayed Concrete Work</w:t>
    </w:r>
  </w:p>
  <w:p w14:paraId="2EFADB2E" w14:textId="77777777" w:rsidR="00820055" w:rsidRDefault="00820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 w15:restartNumberingAfterBreak="0">
    <w:nsid w:val="03883745"/>
    <w:multiLevelType w:val="hybridMultilevel"/>
    <w:tmpl w:val="0D5CCE96"/>
    <w:lvl w:ilvl="0" w:tplc="31E0AD62">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B2C36DB"/>
    <w:multiLevelType w:val="hybridMultilevel"/>
    <w:tmpl w:val="CBE497DC"/>
    <w:lvl w:ilvl="0" w:tplc="DD2C5E2E">
      <w:start w:val="1"/>
      <w:numFmt w:val="lowerLetter"/>
      <w:lvlText w:val="(%1)"/>
      <w:lvlJc w:val="left"/>
      <w:pPr>
        <w:tabs>
          <w:tab w:val="num" w:pos="795"/>
        </w:tabs>
        <w:ind w:left="795"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F056B12"/>
    <w:multiLevelType w:val="hybridMultilevel"/>
    <w:tmpl w:val="E9FACDE2"/>
    <w:lvl w:ilvl="0" w:tplc="EA9C2084">
      <w:start w:val="1"/>
      <w:numFmt w:val="lowerLetter"/>
      <w:pStyle w:val="Style1"/>
      <w:lvlText w:val="(%1)"/>
      <w:lvlJc w:val="left"/>
      <w:pPr>
        <w:tabs>
          <w:tab w:val="num" w:pos="1152"/>
        </w:tabs>
        <w:ind w:left="1152" w:hanging="435"/>
      </w:pPr>
    </w:lvl>
    <w:lvl w:ilvl="1" w:tplc="0C090019">
      <w:start w:val="1"/>
      <w:numFmt w:val="lowerLetter"/>
      <w:lvlText w:val="%2."/>
      <w:lvlJc w:val="left"/>
      <w:pPr>
        <w:tabs>
          <w:tab w:val="num" w:pos="1797"/>
        </w:tabs>
        <w:ind w:left="1797" w:hanging="360"/>
      </w:pPr>
    </w:lvl>
    <w:lvl w:ilvl="2" w:tplc="0C09001B">
      <w:start w:val="1"/>
      <w:numFmt w:val="lowerRoman"/>
      <w:lvlText w:val="%3."/>
      <w:lvlJc w:val="right"/>
      <w:pPr>
        <w:tabs>
          <w:tab w:val="num" w:pos="2517"/>
        </w:tabs>
        <w:ind w:left="2517" w:hanging="180"/>
      </w:pPr>
    </w:lvl>
    <w:lvl w:ilvl="3" w:tplc="0C09000F">
      <w:start w:val="1"/>
      <w:numFmt w:val="decimal"/>
      <w:lvlText w:val="%4."/>
      <w:lvlJc w:val="left"/>
      <w:pPr>
        <w:tabs>
          <w:tab w:val="num" w:pos="3237"/>
        </w:tabs>
        <w:ind w:left="3237" w:hanging="360"/>
      </w:pPr>
    </w:lvl>
    <w:lvl w:ilvl="4" w:tplc="0C090019">
      <w:start w:val="1"/>
      <w:numFmt w:val="lowerLetter"/>
      <w:lvlText w:val="%5."/>
      <w:lvlJc w:val="left"/>
      <w:pPr>
        <w:tabs>
          <w:tab w:val="num" w:pos="3957"/>
        </w:tabs>
        <w:ind w:left="3957" w:hanging="360"/>
      </w:pPr>
    </w:lvl>
    <w:lvl w:ilvl="5" w:tplc="0C09001B">
      <w:start w:val="1"/>
      <w:numFmt w:val="lowerRoman"/>
      <w:lvlText w:val="%6."/>
      <w:lvlJc w:val="right"/>
      <w:pPr>
        <w:tabs>
          <w:tab w:val="num" w:pos="4677"/>
        </w:tabs>
        <w:ind w:left="4677" w:hanging="180"/>
      </w:pPr>
    </w:lvl>
    <w:lvl w:ilvl="6" w:tplc="0C09000F">
      <w:start w:val="1"/>
      <w:numFmt w:val="decimal"/>
      <w:lvlText w:val="%7."/>
      <w:lvlJc w:val="left"/>
      <w:pPr>
        <w:tabs>
          <w:tab w:val="num" w:pos="5397"/>
        </w:tabs>
        <w:ind w:left="5397" w:hanging="360"/>
      </w:pPr>
    </w:lvl>
    <w:lvl w:ilvl="7" w:tplc="0C090019">
      <w:start w:val="1"/>
      <w:numFmt w:val="lowerLetter"/>
      <w:lvlText w:val="%8."/>
      <w:lvlJc w:val="left"/>
      <w:pPr>
        <w:tabs>
          <w:tab w:val="num" w:pos="6117"/>
        </w:tabs>
        <w:ind w:left="6117" w:hanging="360"/>
      </w:pPr>
    </w:lvl>
    <w:lvl w:ilvl="8" w:tplc="0C09001B">
      <w:start w:val="1"/>
      <w:numFmt w:val="lowerRoman"/>
      <w:lvlText w:val="%9."/>
      <w:lvlJc w:val="right"/>
      <w:pPr>
        <w:tabs>
          <w:tab w:val="num" w:pos="6837"/>
        </w:tabs>
        <w:ind w:left="6837" w:hanging="180"/>
      </w:pPr>
    </w:lvl>
  </w:abstractNum>
  <w:abstractNum w:abstractNumId="4" w15:restartNumberingAfterBreak="0">
    <w:nsid w:val="13B36D03"/>
    <w:multiLevelType w:val="hybridMultilevel"/>
    <w:tmpl w:val="AF18A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3025AF"/>
    <w:multiLevelType w:val="hybridMultilevel"/>
    <w:tmpl w:val="0AC80D10"/>
    <w:lvl w:ilvl="0" w:tplc="D73815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C410E9"/>
    <w:multiLevelType w:val="multilevel"/>
    <w:tmpl w:val="7DAC8EC2"/>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2."/>
      <w:lvlJc w:val="left"/>
      <w:pPr>
        <w:tabs>
          <w:tab w:val="num" w:pos="425"/>
        </w:tabs>
        <w:ind w:left="425" w:hanging="425"/>
      </w:pPr>
      <w:rPr>
        <w:rFonts w:ascii="Arial Bold" w:hAnsi="Arial Bold" w:hint="default"/>
        <w:b/>
        <w:i w:val="0"/>
        <w:sz w:val="18"/>
        <w:szCs w:val="20"/>
      </w:rPr>
    </w:lvl>
    <w:lvl w:ilvl="2">
      <w:start w:val="1"/>
      <w:numFmt w:val="decimal"/>
      <w:pStyle w:val="Paragraph"/>
      <w:lvlText w:val="%1.%3"/>
      <w:lvlJc w:val="left"/>
      <w:pPr>
        <w:tabs>
          <w:tab w:val="num" w:pos="1135"/>
        </w:tabs>
        <w:ind w:left="1135" w:hanging="425"/>
      </w:pPr>
      <w:rPr>
        <w:rFonts w:hint="default"/>
        <w:b w:val="0"/>
      </w:rPr>
    </w:lvl>
    <w:lvl w:ilvl="3">
      <w:start w:val="1"/>
      <w:numFmt w:val="decimal"/>
      <w:pStyle w:val="Sub-paragraph"/>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ub-sub-paragraph"/>
      <w:lvlText w:val="(%5)"/>
      <w:lvlJc w:val="left"/>
      <w:pPr>
        <w:tabs>
          <w:tab w:val="num" w:pos="1985"/>
        </w:tabs>
        <w:ind w:left="1985" w:hanging="426"/>
      </w:pPr>
      <w:rPr>
        <w:rFonts w:ascii="Arial" w:hAnsi="Arial" w:hint="default"/>
        <w:sz w:val="18"/>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8" w15:restartNumberingAfterBreak="0">
    <w:nsid w:val="3C984EE3"/>
    <w:multiLevelType w:val="hybridMultilevel"/>
    <w:tmpl w:val="04FC8352"/>
    <w:lvl w:ilvl="0" w:tplc="D73815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10" w15:restartNumberingAfterBreak="0">
    <w:nsid w:val="547B4D5D"/>
    <w:multiLevelType w:val="hybridMultilevel"/>
    <w:tmpl w:val="464C4BB8"/>
    <w:lvl w:ilvl="0" w:tplc="D73815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12" w15:restartNumberingAfterBreak="0">
    <w:nsid w:val="6CB40B3C"/>
    <w:multiLevelType w:val="hybridMultilevel"/>
    <w:tmpl w:val="4C245EE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60738A2"/>
    <w:multiLevelType w:val="hybridMultilevel"/>
    <w:tmpl w:val="CFEC482E"/>
    <w:lvl w:ilvl="0" w:tplc="FFFFFFFF">
      <w:start w:val="1"/>
      <w:numFmt w:val="bullet"/>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15" w15:restartNumberingAfterBreak="0">
    <w:nsid w:val="7CC261E7"/>
    <w:multiLevelType w:val="hybridMultilevel"/>
    <w:tmpl w:val="F904D8BA"/>
    <w:lvl w:ilvl="0" w:tplc="0C1C0102">
      <w:start w:val="1"/>
      <w:numFmt w:val="lowerRoman"/>
      <w:pStyle w:val="i"/>
      <w:lvlText w:val="%1)"/>
      <w:lvlJc w:val="left"/>
      <w:pPr>
        <w:tabs>
          <w:tab w:val="num" w:pos="2880"/>
        </w:tabs>
        <w:ind w:left="2880" w:hanging="360"/>
      </w:pPr>
      <w:rPr>
        <w:rFonts w:hint="default"/>
      </w:rPr>
    </w:lvl>
    <w:lvl w:ilvl="1" w:tplc="0C090001">
      <w:start w:val="1"/>
      <w:numFmt w:val="bullet"/>
      <w:lvlText w:val=""/>
      <w:lvlJc w:val="left"/>
      <w:pPr>
        <w:tabs>
          <w:tab w:val="num" w:pos="3600"/>
        </w:tabs>
        <w:ind w:left="3600" w:hanging="360"/>
      </w:pPr>
      <w:rPr>
        <w:rFonts w:ascii="Symbol" w:hAnsi="Symbol" w:hint="default"/>
      </w:rPr>
    </w:lvl>
    <w:lvl w:ilvl="2" w:tplc="622EEA0C">
      <w:start w:val="1"/>
      <w:numFmt w:val="decimal"/>
      <w:lvlText w:val="(%3)"/>
      <w:lvlJc w:val="left"/>
      <w:pPr>
        <w:tabs>
          <w:tab w:val="num" w:pos="4500"/>
        </w:tabs>
        <w:ind w:left="4500" w:hanging="360"/>
      </w:pPr>
      <w:rPr>
        <w:rFonts w:hint="default"/>
      </w:rPr>
    </w:lvl>
    <w:lvl w:ilvl="3" w:tplc="F4FE6012">
      <w:start w:val="1"/>
      <w:numFmt w:val="decimal"/>
      <w:lvlText w:val="%4."/>
      <w:lvlJc w:val="left"/>
      <w:pPr>
        <w:tabs>
          <w:tab w:val="num" w:pos="5400"/>
        </w:tabs>
        <w:ind w:left="5400" w:hanging="720"/>
      </w:pPr>
      <w:rPr>
        <w:rFonts w:hint="default"/>
      </w:r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16"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16"/>
  </w:num>
  <w:num w:numId="4">
    <w:abstractNumId w:val="13"/>
  </w:num>
  <w:num w:numId="5">
    <w:abstractNumId w:val="11"/>
  </w:num>
  <w:num w:numId="6">
    <w:abstractNumId w:val="0"/>
  </w:num>
  <w:num w:numId="7">
    <w:abstractNumId w:val="9"/>
  </w:num>
  <w:num w:numId="8">
    <w:abstractNumId w:val="7"/>
  </w:num>
  <w:num w:numId="9">
    <w:abstractNumId w:val="3"/>
  </w:num>
  <w:num w:numId="10">
    <w:abstractNumId w:val="10"/>
  </w:num>
  <w:num w:numId="11">
    <w:abstractNumId w:val="8"/>
  </w:num>
  <w:num w:numId="12">
    <w:abstractNumId w:val="5"/>
  </w:num>
  <w:num w:numId="13">
    <w:abstractNumId w:val="4"/>
  </w:num>
  <w:num w:numId="14">
    <w:abstractNumId w:val="15"/>
  </w:num>
  <w:num w:numId="15">
    <w:abstractNumId w:val="7"/>
  </w:num>
  <w:num w:numId="16">
    <w:abstractNumId w:val="1"/>
  </w:num>
  <w:num w:numId="17">
    <w:abstractNumId w:val="7"/>
  </w:num>
  <w:num w:numId="18">
    <w:abstractNumId w:val="2"/>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A4"/>
    <w:rsid w:val="000008EE"/>
    <w:rsid w:val="00001658"/>
    <w:rsid w:val="00006C6F"/>
    <w:rsid w:val="000078E1"/>
    <w:rsid w:val="0001262F"/>
    <w:rsid w:val="000212A1"/>
    <w:rsid w:val="00023835"/>
    <w:rsid w:val="00025E84"/>
    <w:rsid w:val="0002714A"/>
    <w:rsid w:val="00027AEF"/>
    <w:rsid w:val="00031AB7"/>
    <w:rsid w:val="0003310F"/>
    <w:rsid w:val="000331E1"/>
    <w:rsid w:val="000358B1"/>
    <w:rsid w:val="00036CC7"/>
    <w:rsid w:val="00040DD5"/>
    <w:rsid w:val="00041154"/>
    <w:rsid w:val="000415D0"/>
    <w:rsid w:val="00041A90"/>
    <w:rsid w:val="00041AE8"/>
    <w:rsid w:val="000431AF"/>
    <w:rsid w:val="00043778"/>
    <w:rsid w:val="000452D1"/>
    <w:rsid w:val="000457FF"/>
    <w:rsid w:val="00046688"/>
    <w:rsid w:val="00051480"/>
    <w:rsid w:val="000517F7"/>
    <w:rsid w:val="000524DC"/>
    <w:rsid w:val="0005626A"/>
    <w:rsid w:val="000563EC"/>
    <w:rsid w:val="00057BA4"/>
    <w:rsid w:val="0006077D"/>
    <w:rsid w:val="000615B9"/>
    <w:rsid w:val="00061950"/>
    <w:rsid w:val="00062675"/>
    <w:rsid w:val="0006309F"/>
    <w:rsid w:val="00064554"/>
    <w:rsid w:val="000648AC"/>
    <w:rsid w:val="0006577F"/>
    <w:rsid w:val="00065825"/>
    <w:rsid w:val="00070F88"/>
    <w:rsid w:val="00071878"/>
    <w:rsid w:val="00073650"/>
    <w:rsid w:val="00073F97"/>
    <w:rsid w:val="00074222"/>
    <w:rsid w:val="00077319"/>
    <w:rsid w:val="00080D15"/>
    <w:rsid w:val="00081BAF"/>
    <w:rsid w:val="000820AA"/>
    <w:rsid w:val="00084244"/>
    <w:rsid w:val="000856A1"/>
    <w:rsid w:val="00085E04"/>
    <w:rsid w:val="00087166"/>
    <w:rsid w:val="000901E3"/>
    <w:rsid w:val="00090844"/>
    <w:rsid w:val="00090DE6"/>
    <w:rsid w:val="00091094"/>
    <w:rsid w:val="000921CA"/>
    <w:rsid w:val="0009522B"/>
    <w:rsid w:val="00095F0F"/>
    <w:rsid w:val="0009601F"/>
    <w:rsid w:val="000976B9"/>
    <w:rsid w:val="000A278D"/>
    <w:rsid w:val="000A27C2"/>
    <w:rsid w:val="000A2BA7"/>
    <w:rsid w:val="000A323C"/>
    <w:rsid w:val="000A765B"/>
    <w:rsid w:val="000B04C2"/>
    <w:rsid w:val="000B0E80"/>
    <w:rsid w:val="000B1D24"/>
    <w:rsid w:val="000B2965"/>
    <w:rsid w:val="000B2F39"/>
    <w:rsid w:val="000B3CE1"/>
    <w:rsid w:val="000B3F28"/>
    <w:rsid w:val="000B4E4D"/>
    <w:rsid w:val="000B522E"/>
    <w:rsid w:val="000B77E4"/>
    <w:rsid w:val="000C0D2B"/>
    <w:rsid w:val="000C1393"/>
    <w:rsid w:val="000C43EB"/>
    <w:rsid w:val="000C74FD"/>
    <w:rsid w:val="000D0EC3"/>
    <w:rsid w:val="000D522D"/>
    <w:rsid w:val="000D55E4"/>
    <w:rsid w:val="000E04AD"/>
    <w:rsid w:val="000E0D3D"/>
    <w:rsid w:val="000E1E98"/>
    <w:rsid w:val="000E27D9"/>
    <w:rsid w:val="000E2CC9"/>
    <w:rsid w:val="000E365F"/>
    <w:rsid w:val="000E3827"/>
    <w:rsid w:val="000E4177"/>
    <w:rsid w:val="000E4825"/>
    <w:rsid w:val="000E74FA"/>
    <w:rsid w:val="000E7EB9"/>
    <w:rsid w:val="000E7F15"/>
    <w:rsid w:val="000F205B"/>
    <w:rsid w:val="000F5DBC"/>
    <w:rsid w:val="000F5F08"/>
    <w:rsid w:val="00100BD4"/>
    <w:rsid w:val="00101BD6"/>
    <w:rsid w:val="00101D87"/>
    <w:rsid w:val="0010434D"/>
    <w:rsid w:val="00105027"/>
    <w:rsid w:val="00107218"/>
    <w:rsid w:val="00107A10"/>
    <w:rsid w:val="00107E0C"/>
    <w:rsid w:val="00110BBE"/>
    <w:rsid w:val="00111CA1"/>
    <w:rsid w:val="00111D3A"/>
    <w:rsid w:val="001136F3"/>
    <w:rsid w:val="00113879"/>
    <w:rsid w:val="00113EAA"/>
    <w:rsid w:val="00114A28"/>
    <w:rsid w:val="0012403A"/>
    <w:rsid w:val="00124B27"/>
    <w:rsid w:val="00125D3D"/>
    <w:rsid w:val="00125F5E"/>
    <w:rsid w:val="0012609E"/>
    <w:rsid w:val="00126277"/>
    <w:rsid w:val="00132527"/>
    <w:rsid w:val="00134043"/>
    <w:rsid w:val="00135282"/>
    <w:rsid w:val="0013757F"/>
    <w:rsid w:val="00137BBF"/>
    <w:rsid w:val="00137E8C"/>
    <w:rsid w:val="0014037F"/>
    <w:rsid w:val="00140B0C"/>
    <w:rsid w:val="00141D67"/>
    <w:rsid w:val="00142A43"/>
    <w:rsid w:val="00143004"/>
    <w:rsid w:val="00143CE7"/>
    <w:rsid w:val="00144F95"/>
    <w:rsid w:val="00147356"/>
    <w:rsid w:val="001475D9"/>
    <w:rsid w:val="00151C27"/>
    <w:rsid w:val="00152AFD"/>
    <w:rsid w:val="0015790E"/>
    <w:rsid w:val="001601DD"/>
    <w:rsid w:val="00160E77"/>
    <w:rsid w:val="00162300"/>
    <w:rsid w:val="001642D9"/>
    <w:rsid w:val="00167748"/>
    <w:rsid w:val="001703CE"/>
    <w:rsid w:val="00172D69"/>
    <w:rsid w:val="001738F7"/>
    <w:rsid w:val="00174592"/>
    <w:rsid w:val="00174B53"/>
    <w:rsid w:val="00175378"/>
    <w:rsid w:val="001765ED"/>
    <w:rsid w:val="00181A75"/>
    <w:rsid w:val="001840E7"/>
    <w:rsid w:val="00191F2E"/>
    <w:rsid w:val="00196C84"/>
    <w:rsid w:val="00197103"/>
    <w:rsid w:val="001A5BB9"/>
    <w:rsid w:val="001B067F"/>
    <w:rsid w:val="001B119A"/>
    <w:rsid w:val="001B11CE"/>
    <w:rsid w:val="001B162E"/>
    <w:rsid w:val="001B1E8D"/>
    <w:rsid w:val="001B1F8F"/>
    <w:rsid w:val="001B2754"/>
    <w:rsid w:val="001B28A7"/>
    <w:rsid w:val="001B2A14"/>
    <w:rsid w:val="001B2F18"/>
    <w:rsid w:val="001B5F14"/>
    <w:rsid w:val="001B61C8"/>
    <w:rsid w:val="001C0E74"/>
    <w:rsid w:val="001C26DC"/>
    <w:rsid w:val="001C3E83"/>
    <w:rsid w:val="001C490C"/>
    <w:rsid w:val="001C6DAB"/>
    <w:rsid w:val="001D073F"/>
    <w:rsid w:val="001D0B19"/>
    <w:rsid w:val="001D1957"/>
    <w:rsid w:val="001D3850"/>
    <w:rsid w:val="001D48A1"/>
    <w:rsid w:val="001D5B37"/>
    <w:rsid w:val="001E016B"/>
    <w:rsid w:val="001E165A"/>
    <w:rsid w:val="001E2890"/>
    <w:rsid w:val="001E403C"/>
    <w:rsid w:val="001E4391"/>
    <w:rsid w:val="001F2C06"/>
    <w:rsid w:val="001F325B"/>
    <w:rsid w:val="001F4513"/>
    <w:rsid w:val="001F54D8"/>
    <w:rsid w:val="001F7D81"/>
    <w:rsid w:val="001F7EF4"/>
    <w:rsid w:val="0020075C"/>
    <w:rsid w:val="00200839"/>
    <w:rsid w:val="002053F1"/>
    <w:rsid w:val="00205D96"/>
    <w:rsid w:val="00205DD1"/>
    <w:rsid w:val="00207F94"/>
    <w:rsid w:val="00210EF5"/>
    <w:rsid w:val="00211234"/>
    <w:rsid w:val="00212FE9"/>
    <w:rsid w:val="00213EAD"/>
    <w:rsid w:val="0021479D"/>
    <w:rsid w:val="00216914"/>
    <w:rsid w:val="002171E9"/>
    <w:rsid w:val="002172EF"/>
    <w:rsid w:val="00221439"/>
    <w:rsid w:val="00221F58"/>
    <w:rsid w:val="002223EE"/>
    <w:rsid w:val="0022542F"/>
    <w:rsid w:val="00226677"/>
    <w:rsid w:val="00226C6F"/>
    <w:rsid w:val="00227FA4"/>
    <w:rsid w:val="002302F9"/>
    <w:rsid w:val="00232603"/>
    <w:rsid w:val="00234969"/>
    <w:rsid w:val="00234BA4"/>
    <w:rsid w:val="00235919"/>
    <w:rsid w:val="0023603F"/>
    <w:rsid w:val="00240B90"/>
    <w:rsid w:val="00241F3D"/>
    <w:rsid w:val="00246862"/>
    <w:rsid w:val="0024779D"/>
    <w:rsid w:val="00247C24"/>
    <w:rsid w:val="002536C0"/>
    <w:rsid w:val="002605C2"/>
    <w:rsid w:val="002617BE"/>
    <w:rsid w:val="00264E2F"/>
    <w:rsid w:val="00265772"/>
    <w:rsid w:val="002666A1"/>
    <w:rsid w:val="0027049A"/>
    <w:rsid w:val="00275C71"/>
    <w:rsid w:val="0027673F"/>
    <w:rsid w:val="00277C07"/>
    <w:rsid w:val="00281B16"/>
    <w:rsid w:val="002833EB"/>
    <w:rsid w:val="00283543"/>
    <w:rsid w:val="002915DA"/>
    <w:rsid w:val="0029263A"/>
    <w:rsid w:val="00293079"/>
    <w:rsid w:val="00293960"/>
    <w:rsid w:val="00293A7F"/>
    <w:rsid w:val="00293BB6"/>
    <w:rsid w:val="00295A23"/>
    <w:rsid w:val="002968C8"/>
    <w:rsid w:val="002A0D53"/>
    <w:rsid w:val="002A1276"/>
    <w:rsid w:val="002A29F1"/>
    <w:rsid w:val="002A410C"/>
    <w:rsid w:val="002A45D6"/>
    <w:rsid w:val="002A54D7"/>
    <w:rsid w:val="002B25EC"/>
    <w:rsid w:val="002B5832"/>
    <w:rsid w:val="002B6C07"/>
    <w:rsid w:val="002B75FB"/>
    <w:rsid w:val="002B7ACA"/>
    <w:rsid w:val="002B7D26"/>
    <w:rsid w:val="002C07FB"/>
    <w:rsid w:val="002C0C7A"/>
    <w:rsid w:val="002C10CD"/>
    <w:rsid w:val="002C17EE"/>
    <w:rsid w:val="002C263A"/>
    <w:rsid w:val="002C2B69"/>
    <w:rsid w:val="002C3C7F"/>
    <w:rsid w:val="002C439A"/>
    <w:rsid w:val="002C59C7"/>
    <w:rsid w:val="002D1147"/>
    <w:rsid w:val="002D1F24"/>
    <w:rsid w:val="002D55DB"/>
    <w:rsid w:val="002D77CC"/>
    <w:rsid w:val="002E0B8B"/>
    <w:rsid w:val="002E692E"/>
    <w:rsid w:val="002F3FDE"/>
    <w:rsid w:val="002F449B"/>
    <w:rsid w:val="002F49E2"/>
    <w:rsid w:val="00301480"/>
    <w:rsid w:val="0030163A"/>
    <w:rsid w:val="00316AC2"/>
    <w:rsid w:val="00317B1A"/>
    <w:rsid w:val="00320862"/>
    <w:rsid w:val="003237E5"/>
    <w:rsid w:val="00326FA1"/>
    <w:rsid w:val="003272A9"/>
    <w:rsid w:val="003275D6"/>
    <w:rsid w:val="00327BE0"/>
    <w:rsid w:val="00331695"/>
    <w:rsid w:val="00332F17"/>
    <w:rsid w:val="003338AC"/>
    <w:rsid w:val="00334F9D"/>
    <w:rsid w:val="00335414"/>
    <w:rsid w:val="00336EAF"/>
    <w:rsid w:val="00340243"/>
    <w:rsid w:val="00341D1D"/>
    <w:rsid w:val="0034384F"/>
    <w:rsid w:val="00344CE6"/>
    <w:rsid w:val="00345BAD"/>
    <w:rsid w:val="00346627"/>
    <w:rsid w:val="00346DDB"/>
    <w:rsid w:val="00347865"/>
    <w:rsid w:val="00347A66"/>
    <w:rsid w:val="00351567"/>
    <w:rsid w:val="00352C40"/>
    <w:rsid w:val="0035505A"/>
    <w:rsid w:val="003565F2"/>
    <w:rsid w:val="003574D4"/>
    <w:rsid w:val="003575A1"/>
    <w:rsid w:val="0036009B"/>
    <w:rsid w:val="00360859"/>
    <w:rsid w:val="00360E89"/>
    <w:rsid w:val="00362970"/>
    <w:rsid w:val="00362FEB"/>
    <w:rsid w:val="00363BCD"/>
    <w:rsid w:val="00363E7B"/>
    <w:rsid w:val="003657B7"/>
    <w:rsid w:val="00366C51"/>
    <w:rsid w:val="00367447"/>
    <w:rsid w:val="003701EA"/>
    <w:rsid w:val="00371708"/>
    <w:rsid w:val="003744D3"/>
    <w:rsid w:val="00375673"/>
    <w:rsid w:val="00381EAA"/>
    <w:rsid w:val="003822FE"/>
    <w:rsid w:val="00384363"/>
    <w:rsid w:val="00384AA2"/>
    <w:rsid w:val="0038535F"/>
    <w:rsid w:val="00385ABA"/>
    <w:rsid w:val="00386340"/>
    <w:rsid w:val="0039028B"/>
    <w:rsid w:val="00390927"/>
    <w:rsid w:val="0039166A"/>
    <w:rsid w:val="00393F36"/>
    <w:rsid w:val="0039405C"/>
    <w:rsid w:val="00395C41"/>
    <w:rsid w:val="00396785"/>
    <w:rsid w:val="00397237"/>
    <w:rsid w:val="003975F7"/>
    <w:rsid w:val="003977DC"/>
    <w:rsid w:val="003A1445"/>
    <w:rsid w:val="003A300F"/>
    <w:rsid w:val="003A4FAB"/>
    <w:rsid w:val="003A5565"/>
    <w:rsid w:val="003B112B"/>
    <w:rsid w:val="003B17E4"/>
    <w:rsid w:val="003B2D92"/>
    <w:rsid w:val="003B3998"/>
    <w:rsid w:val="003B4DC6"/>
    <w:rsid w:val="003B66D9"/>
    <w:rsid w:val="003B6B4C"/>
    <w:rsid w:val="003C0729"/>
    <w:rsid w:val="003C3313"/>
    <w:rsid w:val="003C3FA8"/>
    <w:rsid w:val="003C3FB1"/>
    <w:rsid w:val="003C5DE1"/>
    <w:rsid w:val="003C6432"/>
    <w:rsid w:val="003C7DD7"/>
    <w:rsid w:val="003D0DFA"/>
    <w:rsid w:val="003D50A3"/>
    <w:rsid w:val="003D53A0"/>
    <w:rsid w:val="003D6A14"/>
    <w:rsid w:val="003D775E"/>
    <w:rsid w:val="003D7810"/>
    <w:rsid w:val="003E7317"/>
    <w:rsid w:val="003E73A0"/>
    <w:rsid w:val="003E7709"/>
    <w:rsid w:val="003F08C0"/>
    <w:rsid w:val="003F08E7"/>
    <w:rsid w:val="003F31AE"/>
    <w:rsid w:val="003F320F"/>
    <w:rsid w:val="003F4697"/>
    <w:rsid w:val="00400EC4"/>
    <w:rsid w:val="0040117F"/>
    <w:rsid w:val="00402CEB"/>
    <w:rsid w:val="00406865"/>
    <w:rsid w:val="004079BA"/>
    <w:rsid w:val="00410031"/>
    <w:rsid w:val="00413786"/>
    <w:rsid w:val="004152B3"/>
    <w:rsid w:val="0041714B"/>
    <w:rsid w:val="00417C3D"/>
    <w:rsid w:val="0042268B"/>
    <w:rsid w:val="00422704"/>
    <w:rsid w:val="00423E3E"/>
    <w:rsid w:val="0042492E"/>
    <w:rsid w:val="0042713D"/>
    <w:rsid w:val="004272DE"/>
    <w:rsid w:val="00427879"/>
    <w:rsid w:val="00427C77"/>
    <w:rsid w:val="00427E7B"/>
    <w:rsid w:val="004307E8"/>
    <w:rsid w:val="00434977"/>
    <w:rsid w:val="00436050"/>
    <w:rsid w:val="00436EC4"/>
    <w:rsid w:val="00437D93"/>
    <w:rsid w:val="004417F9"/>
    <w:rsid w:val="00443E0A"/>
    <w:rsid w:val="00445B4A"/>
    <w:rsid w:val="00445DD0"/>
    <w:rsid w:val="0044707B"/>
    <w:rsid w:val="004503A0"/>
    <w:rsid w:val="00452082"/>
    <w:rsid w:val="004531B7"/>
    <w:rsid w:val="00453DAD"/>
    <w:rsid w:val="004564A5"/>
    <w:rsid w:val="00460232"/>
    <w:rsid w:val="0046106E"/>
    <w:rsid w:val="004636C3"/>
    <w:rsid w:val="00464293"/>
    <w:rsid w:val="0047138B"/>
    <w:rsid w:val="00472057"/>
    <w:rsid w:val="004728E0"/>
    <w:rsid w:val="00472A7C"/>
    <w:rsid w:val="0047304A"/>
    <w:rsid w:val="004779A9"/>
    <w:rsid w:val="00483960"/>
    <w:rsid w:val="0048556C"/>
    <w:rsid w:val="00487050"/>
    <w:rsid w:val="0049005A"/>
    <w:rsid w:val="0049039E"/>
    <w:rsid w:val="00490D0F"/>
    <w:rsid w:val="00491F89"/>
    <w:rsid w:val="0049237A"/>
    <w:rsid w:val="00492F49"/>
    <w:rsid w:val="00494147"/>
    <w:rsid w:val="00494701"/>
    <w:rsid w:val="00495EBF"/>
    <w:rsid w:val="004A0219"/>
    <w:rsid w:val="004A45F8"/>
    <w:rsid w:val="004A5F2A"/>
    <w:rsid w:val="004A76D2"/>
    <w:rsid w:val="004A7C5E"/>
    <w:rsid w:val="004B0756"/>
    <w:rsid w:val="004B1A77"/>
    <w:rsid w:val="004B3084"/>
    <w:rsid w:val="004B54C6"/>
    <w:rsid w:val="004B6626"/>
    <w:rsid w:val="004B67BC"/>
    <w:rsid w:val="004B7781"/>
    <w:rsid w:val="004C1028"/>
    <w:rsid w:val="004C29D8"/>
    <w:rsid w:val="004D2A25"/>
    <w:rsid w:val="004D42B3"/>
    <w:rsid w:val="004D5564"/>
    <w:rsid w:val="004D625A"/>
    <w:rsid w:val="004D6B86"/>
    <w:rsid w:val="004E1981"/>
    <w:rsid w:val="004E1A21"/>
    <w:rsid w:val="004E2042"/>
    <w:rsid w:val="004E3B5B"/>
    <w:rsid w:val="004E3F23"/>
    <w:rsid w:val="004E5799"/>
    <w:rsid w:val="004E5A2B"/>
    <w:rsid w:val="004E6C7B"/>
    <w:rsid w:val="004E7A16"/>
    <w:rsid w:val="004F17B0"/>
    <w:rsid w:val="004F1D27"/>
    <w:rsid w:val="004F2062"/>
    <w:rsid w:val="004F366D"/>
    <w:rsid w:val="004F4EB5"/>
    <w:rsid w:val="004F56DC"/>
    <w:rsid w:val="004F5E4F"/>
    <w:rsid w:val="004F67AD"/>
    <w:rsid w:val="004F7321"/>
    <w:rsid w:val="00500401"/>
    <w:rsid w:val="005062D1"/>
    <w:rsid w:val="0050691F"/>
    <w:rsid w:val="00507D6E"/>
    <w:rsid w:val="005104CE"/>
    <w:rsid w:val="005107FB"/>
    <w:rsid w:val="005112CB"/>
    <w:rsid w:val="00514C01"/>
    <w:rsid w:val="00522F24"/>
    <w:rsid w:val="00524B1A"/>
    <w:rsid w:val="00524D14"/>
    <w:rsid w:val="0052533B"/>
    <w:rsid w:val="005268D2"/>
    <w:rsid w:val="005271E8"/>
    <w:rsid w:val="00531787"/>
    <w:rsid w:val="00535F30"/>
    <w:rsid w:val="00536CCD"/>
    <w:rsid w:val="0054317F"/>
    <w:rsid w:val="0054440A"/>
    <w:rsid w:val="00544B85"/>
    <w:rsid w:val="00545A2A"/>
    <w:rsid w:val="00546ADF"/>
    <w:rsid w:val="0055083D"/>
    <w:rsid w:val="00554C1D"/>
    <w:rsid w:val="0055586B"/>
    <w:rsid w:val="00556F7A"/>
    <w:rsid w:val="0055769E"/>
    <w:rsid w:val="00560CE4"/>
    <w:rsid w:val="005631FD"/>
    <w:rsid w:val="00566473"/>
    <w:rsid w:val="0057195C"/>
    <w:rsid w:val="00572B45"/>
    <w:rsid w:val="005731F8"/>
    <w:rsid w:val="00573AB4"/>
    <w:rsid w:val="0057671E"/>
    <w:rsid w:val="00580FFD"/>
    <w:rsid w:val="00582BAC"/>
    <w:rsid w:val="005856EA"/>
    <w:rsid w:val="005858F6"/>
    <w:rsid w:val="005871F1"/>
    <w:rsid w:val="00590393"/>
    <w:rsid w:val="00591FD5"/>
    <w:rsid w:val="00596298"/>
    <w:rsid w:val="0059697C"/>
    <w:rsid w:val="005A4A19"/>
    <w:rsid w:val="005A4B84"/>
    <w:rsid w:val="005A5114"/>
    <w:rsid w:val="005A638B"/>
    <w:rsid w:val="005A6606"/>
    <w:rsid w:val="005B2C19"/>
    <w:rsid w:val="005B4FE3"/>
    <w:rsid w:val="005B7CEE"/>
    <w:rsid w:val="005C0801"/>
    <w:rsid w:val="005C3150"/>
    <w:rsid w:val="005C33DB"/>
    <w:rsid w:val="005D1505"/>
    <w:rsid w:val="005D25ED"/>
    <w:rsid w:val="005D717A"/>
    <w:rsid w:val="005E106F"/>
    <w:rsid w:val="005E2060"/>
    <w:rsid w:val="005E3C2C"/>
    <w:rsid w:val="005E3C72"/>
    <w:rsid w:val="005E42B4"/>
    <w:rsid w:val="005E5984"/>
    <w:rsid w:val="005F0847"/>
    <w:rsid w:val="005F4E5F"/>
    <w:rsid w:val="005F7AA4"/>
    <w:rsid w:val="005F7BB5"/>
    <w:rsid w:val="0060123D"/>
    <w:rsid w:val="00602C8C"/>
    <w:rsid w:val="00603C41"/>
    <w:rsid w:val="00604222"/>
    <w:rsid w:val="00604682"/>
    <w:rsid w:val="006047AF"/>
    <w:rsid w:val="00604B34"/>
    <w:rsid w:val="006057D0"/>
    <w:rsid w:val="0060584B"/>
    <w:rsid w:val="006064F0"/>
    <w:rsid w:val="006079CD"/>
    <w:rsid w:val="00607AAD"/>
    <w:rsid w:val="0061131F"/>
    <w:rsid w:val="00612806"/>
    <w:rsid w:val="00612C97"/>
    <w:rsid w:val="00614F89"/>
    <w:rsid w:val="00615C15"/>
    <w:rsid w:val="006162A5"/>
    <w:rsid w:val="00616562"/>
    <w:rsid w:val="00616C47"/>
    <w:rsid w:val="00617B07"/>
    <w:rsid w:val="0062244A"/>
    <w:rsid w:val="00625FE7"/>
    <w:rsid w:val="00632AD6"/>
    <w:rsid w:val="006342DC"/>
    <w:rsid w:val="00642EA0"/>
    <w:rsid w:val="00645AE9"/>
    <w:rsid w:val="0064626A"/>
    <w:rsid w:val="00646C49"/>
    <w:rsid w:val="00654633"/>
    <w:rsid w:val="00660F57"/>
    <w:rsid w:val="006613F7"/>
    <w:rsid w:val="006615C9"/>
    <w:rsid w:val="00661C2E"/>
    <w:rsid w:val="006625B4"/>
    <w:rsid w:val="00663E0A"/>
    <w:rsid w:val="00664938"/>
    <w:rsid w:val="006649D1"/>
    <w:rsid w:val="0066710C"/>
    <w:rsid w:val="006673AE"/>
    <w:rsid w:val="00667BC8"/>
    <w:rsid w:val="00667BE6"/>
    <w:rsid w:val="006706D0"/>
    <w:rsid w:val="006718AA"/>
    <w:rsid w:val="0067288A"/>
    <w:rsid w:val="00673C66"/>
    <w:rsid w:val="006756C6"/>
    <w:rsid w:val="00677BB0"/>
    <w:rsid w:val="0068022A"/>
    <w:rsid w:val="00680C10"/>
    <w:rsid w:val="00680F80"/>
    <w:rsid w:val="00681C2F"/>
    <w:rsid w:val="00682916"/>
    <w:rsid w:val="00683D52"/>
    <w:rsid w:val="006851FE"/>
    <w:rsid w:val="00685AD7"/>
    <w:rsid w:val="00686609"/>
    <w:rsid w:val="006870FB"/>
    <w:rsid w:val="006905D6"/>
    <w:rsid w:val="0069082B"/>
    <w:rsid w:val="00690AC3"/>
    <w:rsid w:val="00692935"/>
    <w:rsid w:val="006963DB"/>
    <w:rsid w:val="006A1B78"/>
    <w:rsid w:val="006A1E6F"/>
    <w:rsid w:val="006A6A4E"/>
    <w:rsid w:val="006B1334"/>
    <w:rsid w:val="006B2B93"/>
    <w:rsid w:val="006B2C81"/>
    <w:rsid w:val="006B37D8"/>
    <w:rsid w:val="006B3D4A"/>
    <w:rsid w:val="006B3F29"/>
    <w:rsid w:val="006B482A"/>
    <w:rsid w:val="006B5D29"/>
    <w:rsid w:val="006B64AD"/>
    <w:rsid w:val="006B798F"/>
    <w:rsid w:val="006C1655"/>
    <w:rsid w:val="006C2456"/>
    <w:rsid w:val="006C3A44"/>
    <w:rsid w:val="006D128B"/>
    <w:rsid w:val="006D267E"/>
    <w:rsid w:val="006D6B82"/>
    <w:rsid w:val="006D6BAF"/>
    <w:rsid w:val="006D7B94"/>
    <w:rsid w:val="006E1A13"/>
    <w:rsid w:val="006E3A1B"/>
    <w:rsid w:val="006E3B58"/>
    <w:rsid w:val="006E5EBF"/>
    <w:rsid w:val="006E7164"/>
    <w:rsid w:val="006F2B03"/>
    <w:rsid w:val="006F2B3B"/>
    <w:rsid w:val="006F3113"/>
    <w:rsid w:val="006F78D8"/>
    <w:rsid w:val="00707DA7"/>
    <w:rsid w:val="0071029C"/>
    <w:rsid w:val="00711265"/>
    <w:rsid w:val="007116C9"/>
    <w:rsid w:val="0071394E"/>
    <w:rsid w:val="00713D7C"/>
    <w:rsid w:val="007146C6"/>
    <w:rsid w:val="00715D37"/>
    <w:rsid w:val="007164B6"/>
    <w:rsid w:val="00717187"/>
    <w:rsid w:val="00721256"/>
    <w:rsid w:val="00721D22"/>
    <w:rsid w:val="0072285A"/>
    <w:rsid w:val="00723623"/>
    <w:rsid w:val="007236B8"/>
    <w:rsid w:val="007237C1"/>
    <w:rsid w:val="00726169"/>
    <w:rsid w:val="00730CEA"/>
    <w:rsid w:val="00731047"/>
    <w:rsid w:val="00735797"/>
    <w:rsid w:val="00736319"/>
    <w:rsid w:val="00736385"/>
    <w:rsid w:val="00736408"/>
    <w:rsid w:val="00736713"/>
    <w:rsid w:val="007416CB"/>
    <w:rsid w:val="00741C23"/>
    <w:rsid w:val="00741E0F"/>
    <w:rsid w:val="00742C69"/>
    <w:rsid w:val="007463C2"/>
    <w:rsid w:val="00746FFD"/>
    <w:rsid w:val="0074750E"/>
    <w:rsid w:val="00750D68"/>
    <w:rsid w:val="00751097"/>
    <w:rsid w:val="0075211D"/>
    <w:rsid w:val="00753FAA"/>
    <w:rsid w:val="00754A45"/>
    <w:rsid w:val="00756647"/>
    <w:rsid w:val="00761AAD"/>
    <w:rsid w:val="00761BF5"/>
    <w:rsid w:val="00764562"/>
    <w:rsid w:val="007655DD"/>
    <w:rsid w:val="007659FC"/>
    <w:rsid w:val="00765B5E"/>
    <w:rsid w:val="0076759E"/>
    <w:rsid w:val="00770EDE"/>
    <w:rsid w:val="00771F12"/>
    <w:rsid w:val="00772929"/>
    <w:rsid w:val="0077319D"/>
    <w:rsid w:val="007736C7"/>
    <w:rsid w:val="00773EF9"/>
    <w:rsid w:val="0077490F"/>
    <w:rsid w:val="007766EA"/>
    <w:rsid w:val="007778F4"/>
    <w:rsid w:val="00777E3F"/>
    <w:rsid w:val="0078133A"/>
    <w:rsid w:val="00781E77"/>
    <w:rsid w:val="00782335"/>
    <w:rsid w:val="0078475C"/>
    <w:rsid w:val="00784AB4"/>
    <w:rsid w:val="007854E7"/>
    <w:rsid w:val="007858FB"/>
    <w:rsid w:val="00792042"/>
    <w:rsid w:val="00792F86"/>
    <w:rsid w:val="00793443"/>
    <w:rsid w:val="007942BA"/>
    <w:rsid w:val="00794349"/>
    <w:rsid w:val="007949E2"/>
    <w:rsid w:val="00797D2D"/>
    <w:rsid w:val="007A16E2"/>
    <w:rsid w:val="007A25E6"/>
    <w:rsid w:val="007A2DD0"/>
    <w:rsid w:val="007A3392"/>
    <w:rsid w:val="007B3CF5"/>
    <w:rsid w:val="007B46EC"/>
    <w:rsid w:val="007B495D"/>
    <w:rsid w:val="007B5224"/>
    <w:rsid w:val="007C4180"/>
    <w:rsid w:val="007C5A92"/>
    <w:rsid w:val="007C7FF3"/>
    <w:rsid w:val="007D00EF"/>
    <w:rsid w:val="007D025C"/>
    <w:rsid w:val="007D4AB5"/>
    <w:rsid w:val="007D4D18"/>
    <w:rsid w:val="007D5A3A"/>
    <w:rsid w:val="007D6C1F"/>
    <w:rsid w:val="007E020B"/>
    <w:rsid w:val="007E0D77"/>
    <w:rsid w:val="007E2195"/>
    <w:rsid w:val="007E2639"/>
    <w:rsid w:val="007E3C47"/>
    <w:rsid w:val="007E45BB"/>
    <w:rsid w:val="007E4816"/>
    <w:rsid w:val="007E53A5"/>
    <w:rsid w:val="007E612B"/>
    <w:rsid w:val="007E6A51"/>
    <w:rsid w:val="007F09D7"/>
    <w:rsid w:val="007F25B8"/>
    <w:rsid w:val="007F2946"/>
    <w:rsid w:val="007F4C4E"/>
    <w:rsid w:val="007F552C"/>
    <w:rsid w:val="007F70B9"/>
    <w:rsid w:val="0080186A"/>
    <w:rsid w:val="00804114"/>
    <w:rsid w:val="0080487D"/>
    <w:rsid w:val="00806176"/>
    <w:rsid w:val="008072F4"/>
    <w:rsid w:val="00811DFB"/>
    <w:rsid w:val="008128B6"/>
    <w:rsid w:val="0081418F"/>
    <w:rsid w:val="00814877"/>
    <w:rsid w:val="00815571"/>
    <w:rsid w:val="008158D9"/>
    <w:rsid w:val="00817680"/>
    <w:rsid w:val="00817A98"/>
    <w:rsid w:val="00817B2E"/>
    <w:rsid w:val="00817E8E"/>
    <w:rsid w:val="00820055"/>
    <w:rsid w:val="00820753"/>
    <w:rsid w:val="00820E1C"/>
    <w:rsid w:val="008226A0"/>
    <w:rsid w:val="0082367A"/>
    <w:rsid w:val="00824660"/>
    <w:rsid w:val="008250E6"/>
    <w:rsid w:val="00827451"/>
    <w:rsid w:val="008275AA"/>
    <w:rsid w:val="00827E51"/>
    <w:rsid w:val="00831A17"/>
    <w:rsid w:val="00836933"/>
    <w:rsid w:val="00840866"/>
    <w:rsid w:val="0084223E"/>
    <w:rsid w:val="00842855"/>
    <w:rsid w:val="0084589B"/>
    <w:rsid w:val="00846E3F"/>
    <w:rsid w:val="0084739B"/>
    <w:rsid w:val="00852A78"/>
    <w:rsid w:val="00853632"/>
    <w:rsid w:val="0085384A"/>
    <w:rsid w:val="00853D7C"/>
    <w:rsid w:val="008570A6"/>
    <w:rsid w:val="008577A4"/>
    <w:rsid w:val="00861504"/>
    <w:rsid w:val="008630BA"/>
    <w:rsid w:val="00866613"/>
    <w:rsid w:val="008677A7"/>
    <w:rsid w:val="00867E48"/>
    <w:rsid w:val="0087214C"/>
    <w:rsid w:val="0087389B"/>
    <w:rsid w:val="008745E1"/>
    <w:rsid w:val="0088070D"/>
    <w:rsid w:val="0088104B"/>
    <w:rsid w:val="00882683"/>
    <w:rsid w:val="008838D9"/>
    <w:rsid w:val="00883901"/>
    <w:rsid w:val="0088434B"/>
    <w:rsid w:val="008852FA"/>
    <w:rsid w:val="00885CCD"/>
    <w:rsid w:val="00886314"/>
    <w:rsid w:val="00886380"/>
    <w:rsid w:val="00887FD8"/>
    <w:rsid w:val="00890002"/>
    <w:rsid w:val="008906A5"/>
    <w:rsid w:val="00890D9E"/>
    <w:rsid w:val="00892010"/>
    <w:rsid w:val="0089283E"/>
    <w:rsid w:val="00892BDF"/>
    <w:rsid w:val="00892EAD"/>
    <w:rsid w:val="00895310"/>
    <w:rsid w:val="00896B68"/>
    <w:rsid w:val="008A0348"/>
    <w:rsid w:val="008A0B44"/>
    <w:rsid w:val="008A0E67"/>
    <w:rsid w:val="008A10C5"/>
    <w:rsid w:val="008A1B01"/>
    <w:rsid w:val="008A35A4"/>
    <w:rsid w:val="008A4739"/>
    <w:rsid w:val="008A4FE1"/>
    <w:rsid w:val="008A58AE"/>
    <w:rsid w:val="008A770B"/>
    <w:rsid w:val="008B27E9"/>
    <w:rsid w:val="008B2BAE"/>
    <w:rsid w:val="008B571A"/>
    <w:rsid w:val="008B7AA2"/>
    <w:rsid w:val="008C1BC9"/>
    <w:rsid w:val="008C1E12"/>
    <w:rsid w:val="008C27F8"/>
    <w:rsid w:val="008D439D"/>
    <w:rsid w:val="008D4EFA"/>
    <w:rsid w:val="008E103C"/>
    <w:rsid w:val="008E112B"/>
    <w:rsid w:val="008E24DD"/>
    <w:rsid w:val="008E47B5"/>
    <w:rsid w:val="008E7010"/>
    <w:rsid w:val="008F20CC"/>
    <w:rsid w:val="008F30A5"/>
    <w:rsid w:val="008F41E4"/>
    <w:rsid w:val="008F52F9"/>
    <w:rsid w:val="008F5504"/>
    <w:rsid w:val="00900415"/>
    <w:rsid w:val="00903311"/>
    <w:rsid w:val="0090538F"/>
    <w:rsid w:val="00905BEB"/>
    <w:rsid w:val="009061A1"/>
    <w:rsid w:val="00911CB3"/>
    <w:rsid w:val="009123D5"/>
    <w:rsid w:val="0091355F"/>
    <w:rsid w:val="0091461D"/>
    <w:rsid w:val="009160C9"/>
    <w:rsid w:val="00917918"/>
    <w:rsid w:val="009200A0"/>
    <w:rsid w:val="0092024A"/>
    <w:rsid w:val="00921ED3"/>
    <w:rsid w:val="00921FC0"/>
    <w:rsid w:val="00924E81"/>
    <w:rsid w:val="00925073"/>
    <w:rsid w:val="00926924"/>
    <w:rsid w:val="009272C5"/>
    <w:rsid w:val="00927584"/>
    <w:rsid w:val="009275E9"/>
    <w:rsid w:val="0093061C"/>
    <w:rsid w:val="00934591"/>
    <w:rsid w:val="009360ED"/>
    <w:rsid w:val="009367DA"/>
    <w:rsid w:val="00941CEE"/>
    <w:rsid w:val="009424F5"/>
    <w:rsid w:val="00942FBA"/>
    <w:rsid w:val="00944D4D"/>
    <w:rsid w:val="009453F3"/>
    <w:rsid w:val="00946052"/>
    <w:rsid w:val="00947184"/>
    <w:rsid w:val="009471E7"/>
    <w:rsid w:val="00947B3A"/>
    <w:rsid w:val="009516F9"/>
    <w:rsid w:val="00953D50"/>
    <w:rsid w:val="00953DDE"/>
    <w:rsid w:val="00953E4E"/>
    <w:rsid w:val="00954351"/>
    <w:rsid w:val="00954829"/>
    <w:rsid w:val="009551C6"/>
    <w:rsid w:val="0095571C"/>
    <w:rsid w:val="00956D1B"/>
    <w:rsid w:val="00960959"/>
    <w:rsid w:val="00961684"/>
    <w:rsid w:val="00962A8B"/>
    <w:rsid w:val="00966531"/>
    <w:rsid w:val="009668C5"/>
    <w:rsid w:val="00967C7F"/>
    <w:rsid w:val="00971B67"/>
    <w:rsid w:val="00972BB9"/>
    <w:rsid w:val="00973D54"/>
    <w:rsid w:val="00974C21"/>
    <w:rsid w:val="00976A16"/>
    <w:rsid w:val="00982FA6"/>
    <w:rsid w:val="0098336C"/>
    <w:rsid w:val="00984704"/>
    <w:rsid w:val="00984757"/>
    <w:rsid w:val="009864CA"/>
    <w:rsid w:val="00986FF1"/>
    <w:rsid w:val="00990F1F"/>
    <w:rsid w:val="00991F77"/>
    <w:rsid w:val="00992691"/>
    <w:rsid w:val="00994F38"/>
    <w:rsid w:val="0099513E"/>
    <w:rsid w:val="00996923"/>
    <w:rsid w:val="00997764"/>
    <w:rsid w:val="00997940"/>
    <w:rsid w:val="009A072E"/>
    <w:rsid w:val="009A0B5B"/>
    <w:rsid w:val="009A11E7"/>
    <w:rsid w:val="009A34A3"/>
    <w:rsid w:val="009A3EBF"/>
    <w:rsid w:val="009A73E4"/>
    <w:rsid w:val="009A7AE1"/>
    <w:rsid w:val="009B1E7A"/>
    <w:rsid w:val="009B2624"/>
    <w:rsid w:val="009B285F"/>
    <w:rsid w:val="009B40F0"/>
    <w:rsid w:val="009B615E"/>
    <w:rsid w:val="009B7029"/>
    <w:rsid w:val="009B7161"/>
    <w:rsid w:val="009B79ED"/>
    <w:rsid w:val="009C161C"/>
    <w:rsid w:val="009C193F"/>
    <w:rsid w:val="009C2900"/>
    <w:rsid w:val="009C3541"/>
    <w:rsid w:val="009C4185"/>
    <w:rsid w:val="009C47D8"/>
    <w:rsid w:val="009C593D"/>
    <w:rsid w:val="009C7780"/>
    <w:rsid w:val="009D053B"/>
    <w:rsid w:val="009D0DF4"/>
    <w:rsid w:val="009D2ECE"/>
    <w:rsid w:val="009D3D35"/>
    <w:rsid w:val="009D6464"/>
    <w:rsid w:val="009D6DA5"/>
    <w:rsid w:val="009D75F8"/>
    <w:rsid w:val="009E016F"/>
    <w:rsid w:val="009E0672"/>
    <w:rsid w:val="009E18D7"/>
    <w:rsid w:val="009E2A85"/>
    <w:rsid w:val="009E38DC"/>
    <w:rsid w:val="009E4827"/>
    <w:rsid w:val="009E4A31"/>
    <w:rsid w:val="009E4BBF"/>
    <w:rsid w:val="009E6BCA"/>
    <w:rsid w:val="009E749B"/>
    <w:rsid w:val="009F1406"/>
    <w:rsid w:val="009F5E0A"/>
    <w:rsid w:val="009F6E64"/>
    <w:rsid w:val="00A01360"/>
    <w:rsid w:val="00A020BC"/>
    <w:rsid w:val="00A03277"/>
    <w:rsid w:val="00A04678"/>
    <w:rsid w:val="00A04C93"/>
    <w:rsid w:val="00A04E51"/>
    <w:rsid w:val="00A07D85"/>
    <w:rsid w:val="00A13E7B"/>
    <w:rsid w:val="00A14DBE"/>
    <w:rsid w:val="00A1678F"/>
    <w:rsid w:val="00A16B41"/>
    <w:rsid w:val="00A17B99"/>
    <w:rsid w:val="00A22AFC"/>
    <w:rsid w:val="00A22B2C"/>
    <w:rsid w:val="00A22EE3"/>
    <w:rsid w:val="00A239A6"/>
    <w:rsid w:val="00A248D1"/>
    <w:rsid w:val="00A253CB"/>
    <w:rsid w:val="00A260DC"/>
    <w:rsid w:val="00A262A4"/>
    <w:rsid w:val="00A3034C"/>
    <w:rsid w:val="00A30975"/>
    <w:rsid w:val="00A30F98"/>
    <w:rsid w:val="00A3408A"/>
    <w:rsid w:val="00A40B1B"/>
    <w:rsid w:val="00A416C1"/>
    <w:rsid w:val="00A41814"/>
    <w:rsid w:val="00A42C7F"/>
    <w:rsid w:val="00A461BC"/>
    <w:rsid w:val="00A466B2"/>
    <w:rsid w:val="00A51BCD"/>
    <w:rsid w:val="00A5217E"/>
    <w:rsid w:val="00A53BD6"/>
    <w:rsid w:val="00A54542"/>
    <w:rsid w:val="00A55BE4"/>
    <w:rsid w:val="00A56B66"/>
    <w:rsid w:val="00A56FA7"/>
    <w:rsid w:val="00A6020D"/>
    <w:rsid w:val="00A67249"/>
    <w:rsid w:val="00A72D7D"/>
    <w:rsid w:val="00A75151"/>
    <w:rsid w:val="00A82B0C"/>
    <w:rsid w:val="00A85E5F"/>
    <w:rsid w:val="00A91353"/>
    <w:rsid w:val="00A924D5"/>
    <w:rsid w:val="00A935F5"/>
    <w:rsid w:val="00A93905"/>
    <w:rsid w:val="00A93A43"/>
    <w:rsid w:val="00A94AEF"/>
    <w:rsid w:val="00A950B2"/>
    <w:rsid w:val="00A96892"/>
    <w:rsid w:val="00A97124"/>
    <w:rsid w:val="00A97C48"/>
    <w:rsid w:val="00AA187B"/>
    <w:rsid w:val="00AA19F2"/>
    <w:rsid w:val="00AA1B4A"/>
    <w:rsid w:val="00AA247C"/>
    <w:rsid w:val="00AA2FBA"/>
    <w:rsid w:val="00AA57C0"/>
    <w:rsid w:val="00AA590B"/>
    <w:rsid w:val="00AA5D93"/>
    <w:rsid w:val="00AA7365"/>
    <w:rsid w:val="00AB2F48"/>
    <w:rsid w:val="00AB2F79"/>
    <w:rsid w:val="00AB3F76"/>
    <w:rsid w:val="00AB3FF7"/>
    <w:rsid w:val="00AB4387"/>
    <w:rsid w:val="00AB4646"/>
    <w:rsid w:val="00AB644C"/>
    <w:rsid w:val="00AC080C"/>
    <w:rsid w:val="00AC4754"/>
    <w:rsid w:val="00AC487F"/>
    <w:rsid w:val="00AC6488"/>
    <w:rsid w:val="00AC7885"/>
    <w:rsid w:val="00AC7AB4"/>
    <w:rsid w:val="00AD0306"/>
    <w:rsid w:val="00AD135B"/>
    <w:rsid w:val="00AD1B8E"/>
    <w:rsid w:val="00AD1DBC"/>
    <w:rsid w:val="00AD3BC9"/>
    <w:rsid w:val="00AD464E"/>
    <w:rsid w:val="00AD56B9"/>
    <w:rsid w:val="00AD60F9"/>
    <w:rsid w:val="00AD7EB5"/>
    <w:rsid w:val="00AE18E1"/>
    <w:rsid w:val="00AE39CE"/>
    <w:rsid w:val="00AE4093"/>
    <w:rsid w:val="00AE46D2"/>
    <w:rsid w:val="00AE4ECD"/>
    <w:rsid w:val="00AE776C"/>
    <w:rsid w:val="00AF1658"/>
    <w:rsid w:val="00AF337B"/>
    <w:rsid w:val="00AF3EAE"/>
    <w:rsid w:val="00AF7F9B"/>
    <w:rsid w:val="00B00B00"/>
    <w:rsid w:val="00B00BBC"/>
    <w:rsid w:val="00B0203C"/>
    <w:rsid w:val="00B025C5"/>
    <w:rsid w:val="00B047C4"/>
    <w:rsid w:val="00B06F48"/>
    <w:rsid w:val="00B11551"/>
    <w:rsid w:val="00B13B89"/>
    <w:rsid w:val="00B14491"/>
    <w:rsid w:val="00B1748E"/>
    <w:rsid w:val="00B22AE4"/>
    <w:rsid w:val="00B24E31"/>
    <w:rsid w:val="00B253CB"/>
    <w:rsid w:val="00B25659"/>
    <w:rsid w:val="00B2686F"/>
    <w:rsid w:val="00B2763D"/>
    <w:rsid w:val="00B279D5"/>
    <w:rsid w:val="00B313B8"/>
    <w:rsid w:val="00B31F64"/>
    <w:rsid w:val="00B32F8B"/>
    <w:rsid w:val="00B34097"/>
    <w:rsid w:val="00B34A71"/>
    <w:rsid w:val="00B34C71"/>
    <w:rsid w:val="00B406DF"/>
    <w:rsid w:val="00B415B2"/>
    <w:rsid w:val="00B41D30"/>
    <w:rsid w:val="00B424BA"/>
    <w:rsid w:val="00B4360F"/>
    <w:rsid w:val="00B439F6"/>
    <w:rsid w:val="00B458B2"/>
    <w:rsid w:val="00B46F4C"/>
    <w:rsid w:val="00B54EAE"/>
    <w:rsid w:val="00B57837"/>
    <w:rsid w:val="00B64976"/>
    <w:rsid w:val="00B70D52"/>
    <w:rsid w:val="00B7301A"/>
    <w:rsid w:val="00B733A2"/>
    <w:rsid w:val="00B7347F"/>
    <w:rsid w:val="00B75CC8"/>
    <w:rsid w:val="00B7722E"/>
    <w:rsid w:val="00B80310"/>
    <w:rsid w:val="00B81C07"/>
    <w:rsid w:val="00B820B4"/>
    <w:rsid w:val="00B830DB"/>
    <w:rsid w:val="00B84AA8"/>
    <w:rsid w:val="00B9120A"/>
    <w:rsid w:val="00B92735"/>
    <w:rsid w:val="00B92B9F"/>
    <w:rsid w:val="00B9346F"/>
    <w:rsid w:val="00B972FE"/>
    <w:rsid w:val="00BA0D8F"/>
    <w:rsid w:val="00BA557F"/>
    <w:rsid w:val="00BA559F"/>
    <w:rsid w:val="00BA60DD"/>
    <w:rsid w:val="00BA7ADA"/>
    <w:rsid w:val="00BB2B01"/>
    <w:rsid w:val="00BB5F9E"/>
    <w:rsid w:val="00BC0CC9"/>
    <w:rsid w:val="00BC13D5"/>
    <w:rsid w:val="00BC4D04"/>
    <w:rsid w:val="00BD216B"/>
    <w:rsid w:val="00BD230A"/>
    <w:rsid w:val="00BD3D9C"/>
    <w:rsid w:val="00BD5ACF"/>
    <w:rsid w:val="00BD6CF2"/>
    <w:rsid w:val="00BE095C"/>
    <w:rsid w:val="00BE467B"/>
    <w:rsid w:val="00BE493D"/>
    <w:rsid w:val="00BE52AF"/>
    <w:rsid w:val="00BE6268"/>
    <w:rsid w:val="00BE6F62"/>
    <w:rsid w:val="00BF0F83"/>
    <w:rsid w:val="00BF27EE"/>
    <w:rsid w:val="00BF56E6"/>
    <w:rsid w:val="00BF57B8"/>
    <w:rsid w:val="00C00373"/>
    <w:rsid w:val="00C0176F"/>
    <w:rsid w:val="00C038AF"/>
    <w:rsid w:val="00C04244"/>
    <w:rsid w:val="00C0428B"/>
    <w:rsid w:val="00C052E1"/>
    <w:rsid w:val="00C056E1"/>
    <w:rsid w:val="00C127C9"/>
    <w:rsid w:val="00C13A52"/>
    <w:rsid w:val="00C13D0C"/>
    <w:rsid w:val="00C15E18"/>
    <w:rsid w:val="00C162BE"/>
    <w:rsid w:val="00C163B0"/>
    <w:rsid w:val="00C16AC2"/>
    <w:rsid w:val="00C1785C"/>
    <w:rsid w:val="00C20313"/>
    <w:rsid w:val="00C2060E"/>
    <w:rsid w:val="00C20810"/>
    <w:rsid w:val="00C2129E"/>
    <w:rsid w:val="00C21DAB"/>
    <w:rsid w:val="00C23BA4"/>
    <w:rsid w:val="00C247B7"/>
    <w:rsid w:val="00C255A0"/>
    <w:rsid w:val="00C264BC"/>
    <w:rsid w:val="00C267B9"/>
    <w:rsid w:val="00C30644"/>
    <w:rsid w:val="00C325FA"/>
    <w:rsid w:val="00C32E29"/>
    <w:rsid w:val="00C340C8"/>
    <w:rsid w:val="00C34983"/>
    <w:rsid w:val="00C352B5"/>
    <w:rsid w:val="00C3555B"/>
    <w:rsid w:val="00C35E8B"/>
    <w:rsid w:val="00C3602F"/>
    <w:rsid w:val="00C36393"/>
    <w:rsid w:val="00C417A9"/>
    <w:rsid w:val="00C41A7F"/>
    <w:rsid w:val="00C43AFB"/>
    <w:rsid w:val="00C43B25"/>
    <w:rsid w:val="00C44A6D"/>
    <w:rsid w:val="00C46A4D"/>
    <w:rsid w:val="00C5013B"/>
    <w:rsid w:val="00C525CA"/>
    <w:rsid w:val="00C60333"/>
    <w:rsid w:val="00C60CA8"/>
    <w:rsid w:val="00C60E58"/>
    <w:rsid w:val="00C62521"/>
    <w:rsid w:val="00C64D9E"/>
    <w:rsid w:val="00C65469"/>
    <w:rsid w:val="00C66580"/>
    <w:rsid w:val="00C67889"/>
    <w:rsid w:val="00C70A11"/>
    <w:rsid w:val="00C71484"/>
    <w:rsid w:val="00C71EF6"/>
    <w:rsid w:val="00C72900"/>
    <w:rsid w:val="00C72A0F"/>
    <w:rsid w:val="00C742C9"/>
    <w:rsid w:val="00C775AD"/>
    <w:rsid w:val="00C80C18"/>
    <w:rsid w:val="00C80CF4"/>
    <w:rsid w:val="00C80F7B"/>
    <w:rsid w:val="00C81D8A"/>
    <w:rsid w:val="00C827E4"/>
    <w:rsid w:val="00C83EB4"/>
    <w:rsid w:val="00C853F1"/>
    <w:rsid w:val="00C90F88"/>
    <w:rsid w:val="00C92301"/>
    <w:rsid w:val="00C955CE"/>
    <w:rsid w:val="00C95E5A"/>
    <w:rsid w:val="00C97D1B"/>
    <w:rsid w:val="00C97E06"/>
    <w:rsid w:val="00CA3518"/>
    <w:rsid w:val="00CA3597"/>
    <w:rsid w:val="00CA47F9"/>
    <w:rsid w:val="00CA5801"/>
    <w:rsid w:val="00CA6CA5"/>
    <w:rsid w:val="00CB0F76"/>
    <w:rsid w:val="00CB1BD8"/>
    <w:rsid w:val="00CB2711"/>
    <w:rsid w:val="00CB573A"/>
    <w:rsid w:val="00CB7A05"/>
    <w:rsid w:val="00CC12AA"/>
    <w:rsid w:val="00CC3301"/>
    <w:rsid w:val="00CC366E"/>
    <w:rsid w:val="00CC55B2"/>
    <w:rsid w:val="00CD0B54"/>
    <w:rsid w:val="00CD3C56"/>
    <w:rsid w:val="00CD473B"/>
    <w:rsid w:val="00CD482B"/>
    <w:rsid w:val="00CD4B46"/>
    <w:rsid w:val="00CD50AE"/>
    <w:rsid w:val="00CD7F7D"/>
    <w:rsid w:val="00CE0FF7"/>
    <w:rsid w:val="00CF3C94"/>
    <w:rsid w:val="00CF3E17"/>
    <w:rsid w:val="00CF3F8E"/>
    <w:rsid w:val="00CF4D9B"/>
    <w:rsid w:val="00D01025"/>
    <w:rsid w:val="00D0293F"/>
    <w:rsid w:val="00D119E3"/>
    <w:rsid w:val="00D12009"/>
    <w:rsid w:val="00D12203"/>
    <w:rsid w:val="00D12229"/>
    <w:rsid w:val="00D12580"/>
    <w:rsid w:val="00D1327F"/>
    <w:rsid w:val="00D14483"/>
    <w:rsid w:val="00D206CB"/>
    <w:rsid w:val="00D20CF8"/>
    <w:rsid w:val="00D22620"/>
    <w:rsid w:val="00D22CBA"/>
    <w:rsid w:val="00D24576"/>
    <w:rsid w:val="00D24855"/>
    <w:rsid w:val="00D25BA2"/>
    <w:rsid w:val="00D27272"/>
    <w:rsid w:val="00D27F53"/>
    <w:rsid w:val="00D32A66"/>
    <w:rsid w:val="00D3333E"/>
    <w:rsid w:val="00D35459"/>
    <w:rsid w:val="00D3574F"/>
    <w:rsid w:val="00D35CA2"/>
    <w:rsid w:val="00D373D3"/>
    <w:rsid w:val="00D37675"/>
    <w:rsid w:val="00D41EAA"/>
    <w:rsid w:val="00D42B07"/>
    <w:rsid w:val="00D45574"/>
    <w:rsid w:val="00D46C8E"/>
    <w:rsid w:val="00D5021C"/>
    <w:rsid w:val="00D51117"/>
    <w:rsid w:val="00D5137E"/>
    <w:rsid w:val="00D54AFF"/>
    <w:rsid w:val="00D551FD"/>
    <w:rsid w:val="00D6565D"/>
    <w:rsid w:val="00D65719"/>
    <w:rsid w:val="00D74158"/>
    <w:rsid w:val="00D74D90"/>
    <w:rsid w:val="00D75A7D"/>
    <w:rsid w:val="00D84D78"/>
    <w:rsid w:val="00D85ACF"/>
    <w:rsid w:val="00D85CFF"/>
    <w:rsid w:val="00D86B8E"/>
    <w:rsid w:val="00D93151"/>
    <w:rsid w:val="00D95EF7"/>
    <w:rsid w:val="00D96C49"/>
    <w:rsid w:val="00DA13BD"/>
    <w:rsid w:val="00DA31AF"/>
    <w:rsid w:val="00DA38DF"/>
    <w:rsid w:val="00DA45F6"/>
    <w:rsid w:val="00DA4988"/>
    <w:rsid w:val="00DA704E"/>
    <w:rsid w:val="00DB07D0"/>
    <w:rsid w:val="00DB0833"/>
    <w:rsid w:val="00DB0C92"/>
    <w:rsid w:val="00DB1880"/>
    <w:rsid w:val="00DB1986"/>
    <w:rsid w:val="00DB3EDE"/>
    <w:rsid w:val="00DB3F99"/>
    <w:rsid w:val="00DB5997"/>
    <w:rsid w:val="00DB7A35"/>
    <w:rsid w:val="00DC2061"/>
    <w:rsid w:val="00DC581C"/>
    <w:rsid w:val="00DC7AEE"/>
    <w:rsid w:val="00DD042C"/>
    <w:rsid w:val="00DD1C9B"/>
    <w:rsid w:val="00DD2CFE"/>
    <w:rsid w:val="00DD3B86"/>
    <w:rsid w:val="00DD48BA"/>
    <w:rsid w:val="00DE0DE3"/>
    <w:rsid w:val="00DE0DEB"/>
    <w:rsid w:val="00DE4063"/>
    <w:rsid w:val="00DE563C"/>
    <w:rsid w:val="00DE5C6D"/>
    <w:rsid w:val="00DE658A"/>
    <w:rsid w:val="00DF1A23"/>
    <w:rsid w:val="00DF39F0"/>
    <w:rsid w:val="00DF3CAA"/>
    <w:rsid w:val="00DF3F74"/>
    <w:rsid w:val="00DF54ED"/>
    <w:rsid w:val="00E014E3"/>
    <w:rsid w:val="00E015C5"/>
    <w:rsid w:val="00E01A60"/>
    <w:rsid w:val="00E03FDE"/>
    <w:rsid w:val="00E04A41"/>
    <w:rsid w:val="00E066B6"/>
    <w:rsid w:val="00E11350"/>
    <w:rsid w:val="00E115AF"/>
    <w:rsid w:val="00E116E9"/>
    <w:rsid w:val="00E12C26"/>
    <w:rsid w:val="00E141E6"/>
    <w:rsid w:val="00E14BEC"/>
    <w:rsid w:val="00E21178"/>
    <w:rsid w:val="00E2196B"/>
    <w:rsid w:val="00E21DE6"/>
    <w:rsid w:val="00E22519"/>
    <w:rsid w:val="00E23BF8"/>
    <w:rsid w:val="00E25E6C"/>
    <w:rsid w:val="00E26A2F"/>
    <w:rsid w:val="00E31808"/>
    <w:rsid w:val="00E3276A"/>
    <w:rsid w:val="00E34045"/>
    <w:rsid w:val="00E34366"/>
    <w:rsid w:val="00E373EE"/>
    <w:rsid w:val="00E376C2"/>
    <w:rsid w:val="00E408FC"/>
    <w:rsid w:val="00E422B3"/>
    <w:rsid w:val="00E423FB"/>
    <w:rsid w:val="00E43DD5"/>
    <w:rsid w:val="00E45064"/>
    <w:rsid w:val="00E52E0D"/>
    <w:rsid w:val="00E53201"/>
    <w:rsid w:val="00E53AC9"/>
    <w:rsid w:val="00E5464B"/>
    <w:rsid w:val="00E56018"/>
    <w:rsid w:val="00E5664F"/>
    <w:rsid w:val="00E568C5"/>
    <w:rsid w:val="00E56A36"/>
    <w:rsid w:val="00E578D8"/>
    <w:rsid w:val="00E63601"/>
    <w:rsid w:val="00E662E3"/>
    <w:rsid w:val="00E6672A"/>
    <w:rsid w:val="00E67CE3"/>
    <w:rsid w:val="00E70413"/>
    <w:rsid w:val="00E7252C"/>
    <w:rsid w:val="00E72579"/>
    <w:rsid w:val="00E73633"/>
    <w:rsid w:val="00E75F8C"/>
    <w:rsid w:val="00E76741"/>
    <w:rsid w:val="00E779C4"/>
    <w:rsid w:val="00E806D7"/>
    <w:rsid w:val="00E8088F"/>
    <w:rsid w:val="00E81CA3"/>
    <w:rsid w:val="00E82B4D"/>
    <w:rsid w:val="00E834C2"/>
    <w:rsid w:val="00E83769"/>
    <w:rsid w:val="00E928E3"/>
    <w:rsid w:val="00E939B0"/>
    <w:rsid w:val="00E96F53"/>
    <w:rsid w:val="00EA0233"/>
    <w:rsid w:val="00EA1EA3"/>
    <w:rsid w:val="00EA2091"/>
    <w:rsid w:val="00EA2E49"/>
    <w:rsid w:val="00EA4422"/>
    <w:rsid w:val="00EA614E"/>
    <w:rsid w:val="00EA68A4"/>
    <w:rsid w:val="00EA77C4"/>
    <w:rsid w:val="00EA798A"/>
    <w:rsid w:val="00EB024D"/>
    <w:rsid w:val="00EB031B"/>
    <w:rsid w:val="00EB0B5D"/>
    <w:rsid w:val="00EB25C8"/>
    <w:rsid w:val="00EB31DF"/>
    <w:rsid w:val="00EB4E8D"/>
    <w:rsid w:val="00EB527B"/>
    <w:rsid w:val="00EC4C05"/>
    <w:rsid w:val="00EC5C09"/>
    <w:rsid w:val="00EC65A5"/>
    <w:rsid w:val="00ED0338"/>
    <w:rsid w:val="00ED0D6C"/>
    <w:rsid w:val="00ED2EA2"/>
    <w:rsid w:val="00ED35C4"/>
    <w:rsid w:val="00ED76CD"/>
    <w:rsid w:val="00EE53F6"/>
    <w:rsid w:val="00EE56D3"/>
    <w:rsid w:val="00EF2376"/>
    <w:rsid w:val="00EF5857"/>
    <w:rsid w:val="00EF6702"/>
    <w:rsid w:val="00EF6C2A"/>
    <w:rsid w:val="00F00778"/>
    <w:rsid w:val="00F010A8"/>
    <w:rsid w:val="00F0373B"/>
    <w:rsid w:val="00F04FC6"/>
    <w:rsid w:val="00F0634A"/>
    <w:rsid w:val="00F06765"/>
    <w:rsid w:val="00F07ECD"/>
    <w:rsid w:val="00F12144"/>
    <w:rsid w:val="00F1316E"/>
    <w:rsid w:val="00F15955"/>
    <w:rsid w:val="00F16FAD"/>
    <w:rsid w:val="00F17583"/>
    <w:rsid w:val="00F24675"/>
    <w:rsid w:val="00F25973"/>
    <w:rsid w:val="00F26193"/>
    <w:rsid w:val="00F27F9C"/>
    <w:rsid w:val="00F32EA0"/>
    <w:rsid w:val="00F33438"/>
    <w:rsid w:val="00F37A0A"/>
    <w:rsid w:val="00F416FE"/>
    <w:rsid w:val="00F42758"/>
    <w:rsid w:val="00F43AE7"/>
    <w:rsid w:val="00F43B95"/>
    <w:rsid w:val="00F443BA"/>
    <w:rsid w:val="00F44608"/>
    <w:rsid w:val="00F45BC4"/>
    <w:rsid w:val="00F46718"/>
    <w:rsid w:val="00F50850"/>
    <w:rsid w:val="00F5186A"/>
    <w:rsid w:val="00F53ED9"/>
    <w:rsid w:val="00F554A9"/>
    <w:rsid w:val="00F56CED"/>
    <w:rsid w:val="00F62620"/>
    <w:rsid w:val="00F63C6B"/>
    <w:rsid w:val="00F63CA6"/>
    <w:rsid w:val="00F64766"/>
    <w:rsid w:val="00F65393"/>
    <w:rsid w:val="00F65448"/>
    <w:rsid w:val="00F6559A"/>
    <w:rsid w:val="00F65633"/>
    <w:rsid w:val="00F65FB9"/>
    <w:rsid w:val="00F66456"/>
    <w:rsid w:val="00F67CE2"/>
    <w:rsid w:val="00F7036D"/>
    <w:rsid w:val="00F70AED"/>
    <w:rsid w:val="00F70F7D"/>
    <w:rsid w:val="00F712F5"/>
    <w:rsid w:val="00F71E69"/>
    <w:rsid w:val="00F720EB"/>
    <w:rsid w:val="00F803F9"/>
    <w:rsid w:val="00F81163"/>
    <w:rsid w:val="00F813B0"/>
    <w:rsid w:val="00F8156F"/>
    <w:rsid w:val="00F828E4"/>
    <w:rsid w:val="00F83198"/>
    <w:rsid w:val="00F84C9F"/>
    <w:rsid w:val="00F85436"/>
    <w:rsid w:val="00F860B2"/>
    <w:rsid w:val="00F902F3"/>
    <w:rsid w:val="00F9189C"/>
    <w:rsid w:val="00F91A94"/>
    <w:rsid w:val="00F92C15"/>
    <w:rsid w:val="00F92EA8"/>
    <w:rsid w:val="00F93674"/>
    <w:rsid w:val="00F95226"/>
    <w:rsid w:val="00F9599C"/>
    <w:rsid w:val="00F96518"/>
    <w:rsid w:val="00F96960"/>
    <w:rsid w:val="00F97E88"/>
    <w:rsid w:val="00FA0308"/>
    <w:rsid w:val="00FA284A"/>
    <w:rsid w:val="00FA33FA"/>
    <w:rsid w:val="00FA41EA"/>
    <w:rsid w:val="00FB16C6"/>
    <w:rsid w:val="00FB1E99"/>
    <w:rsid w:val="00FB296B"/>
    <w:rsid w:val="00FB2C11"/>
    <w:rsid w:val="00FB3565"/>
    <w:rsid w:val="00FB4323"/>
    <w:rsid w:val="00FB7136"/>
    <w:rsid w:val="00FC0737"/>
    <w:rsid w:val="00FC1206"/>
    <w:rsid w:val="00FC2864"/>
    <w:rsid w:val="00FC301D"/>
    <w:rsid w:val="00FC4BE5"/>
    <w:rsid w:val="00FC4E3B"/>
    <w:rsid w:val="00FD0618"/>
    <w:rsid w:val="00FD08E4"/>
    <w:rsid w:val="00FD4781"/>
    <w:rsid w:val="00FE0735"/>
    <w:rsid w:val="00FE17E8"/>
    <w:rsid w:val="00FE2537"/>
    <w:rsid w:val="00FE2661"/>
    <w:rsid w:val="00FE2E46"/>
    <w:rsid w:val="00FE384A"/>
    <w:rsid w:val="00FE419C"/>
    <w:rsid w:val="00FE45D3"/>
    <w:rsid w:val="00FE5266"/>
    <w:rsid w:val="00FE725C"/>
    <w:rsid w:val="00FE79DC"/>
    <w:rsid w:val="00FE7D35"/>
    <w:rsid w:val="00FF0DDE"/>
    <w:rsid w:val="00FF2D3D"/>
    <w:rsid w:val="00FF3387"/>
    <w:rsid w:val="00FF55C7"/>
    <w:rsid w:val="00FF6604"/>
    <w:rsid w:val="00FF75BE"/>
    <w:rsid w:val="00FF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2DD5E8CF"/>
  <w15:docId w15:val="{B7D098D4-CD76-4F34-9C1C-2E8B1562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AU" w:eastAsia="en-AU"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7FA4"/>
    <w:pPr>
      <w:spacing w:after="60"/>
      <w:jc w:val="both"/>
    </w:pPr>
  </w:style>
  <w:style w:type="paragraph" w:styleId="Heading1">
    <w:name w:val="heading 1"/>
    <w:basedOn w:val="Normal"/>
    <w:next w:val="Heading2"/>
    <w:link w:val="Heading1Char"/>
    <w:rsid w:val="00227FA4"/>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rsid w:val="00996923"/>
    <w:pPr>
      <w:pBdr>
        <w:top w:val="single" w:sz="36" w:space="4" w:color="auto"/>
      </w:pBdr>
      <w:tabs>
        <w:tab w:val="left" w:pos="1134"/>
      </w:tabs>
      <w:spacing w:before="120" w:after="60"/>
      <w:ind w:left="0" w:firstLine="1134"/>
      <w:outlineLvl w:val="1"/>
    </w:pPr>
    <w:rPr>
      <w:sz w:val="28"/>
    </w:rPr>
  </w:style>
  <w:style w:type="paragraph" w:styleId="Heading3">
    <w:name w:val="heading 3"/>
    <w:basedOn w:val="Heading1"/>
    <w:next w:val="Paragraph"/>
    <w:link w:val="Heading3Char"/>
    <w:rsid w:val="001D5B37"/>
    <w:pPr>
      <w:numPr>
        <w:ilvl w:val="1"/>
        <w:numId w:val="8"/>
      </w:numPr>
      <w:spacing w:before="180" w:after="60" w:line="340" w:lineRule="exact"/>
      <w:outlineLvl w:val="2"/>
    </w:pPr>
    <w:rPr>
      <w:rFonts w:ascii="Arial" w:hAnsi="Arial"/>
      <w:b/>
      <w:sz w:val="18"/>
      <w:u w:val="single"/>
    </w:rPr>
  </w:style>
  <w:style w:type="paragraph" w:styleId="Heading4">
    <w:name w:val="heading 4"/>
    <w:basedOn w:val="Heading1"/>
    <w:next w:val="Paragraph"/>
    <w:link w:val="Heading4Char"/>
    <w:rsid w:val="001D5B37"/>
    <w:pPr>
      <w:spacing w:before="120" w:after="60" w:line="240" w:lineRule="auto"/>
      <w:ind w:left="284"/>
      <w:outlineLvl w:val="3"/>
    </w:pPr>
    <w:rPr>
      <w:rFonts w:ascii="Arial" w:hAnsi="Arial"/>
      <w:b/>
      <w:noProof/>
      <w:sz w:val="18"/>
      <w:u w:val="single"/>
    </w:rPr>
  </w:style>
  <w:style w:type="paragraph" w:styleId="Heading5">
    <w:name w:val="heading 5"/>
    <w:basedOn w:val="Normal"/>
    <w:next w:val="Normal"/>
    <w:link w:val="Heading5Char"/>
    <w:rsid w:val="00815571"/>
    <w:pPr>
      <w:spacing w:before="240"/>
      <w:outlineLvl w:val="4"/>
    </w:pPr>
    <w:rPr>
      <w:rFonts w:ascii="Times New Roman" w:hAnsi="Times New Roman" w:cs="Times New Roman"/>
      <w:b/>
      <w:bCs/>
      <w:i/>
      <w:iCs/>
      <w:sz w:val="26"/>
      <w:szCs w:val="26"/>
      <w:lang w:eastAsia="en-US"/>
    </w:rPr>
  </w:style>
  <w:style w:type="paragraph" w:styleId="Heading6">
    <w:name w:val="heading 6"/>
    <w:basedOn w:val="Normal"/>
    <w:next w:val="Normal"/>
    <w:link w:val="Heading6Char"/>
    <w:rsid w:val="00815571"/>
    <w:pPr>
      <w:spacing w:before="240"/>
      <w:outlineLvl w:val="5"/>
    </w:pPr>
    <w:rPr>
      <w:rFonts w:ascii="Times New Roman" w:hAnsi="Times New Roman" w:cs="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782335"/>
    <w:pPr>
      <w:numPr>
        <w:ilvl w:val="2"/>
        <w:numId w:val="8"/>
      </w:numPr>
      <w:spacing w:before="180" w:after="0"/>
      <w:jc w:val="left"/>
    </w:pPr>
    <w:rPr>
      <w:noProof/>
    </w:rPr>
  </w:style>
  <w:style w:type="paragraph" w:styleId="Header">
    <w:name w:val="header"/>
    <w:basedOn w:val="Normal"/>
    <w:rsid w:val="00227FA4"/>
    <w:pPr>
      <w:tabs>
        <w:tab w:val="center" w:pos="4111"/>
        <w:tab w:val="right" w:pos="8222"/>
      </w:tabs>
    </w:pPr>
    <w:rPr>
      <w:rFonts w:ascii="Arial Narrow" w:hAnsi="Arial Narrow"/>
      <w:caps/>
      <w:color w:val="808080"/>
    </w:rPr>
  </w:style>
  <w:style w:type="paragraph" w:customStyle="1" w:styleId="Heading1RestartNumbering">
    <w:name w:val="Heading 1 Restart Numbering"/>
    <w:basedOn w:val="Heading1"/>
    <w:next w:val="Heading2"/>
    <w:link w:val="Heading1RestartNumberingChar"/>
    <w:rsid w:val="002302F9"/>
    <w:pPr>
      <w:numPr>
        <w:numId w:val="8"/>
      </w:numPr>
      <w:spacing w:line="240" w:lineRule="auto"/>
      <w:jc w:val="left"/>
    </w:pPr>
  </w:style>
  <w:style w:type="paragraph" w:customStyle="1" w:styleId="Sub-paragraph">
    <w:name w:val="Sub-paragraph"/>
    <w:basedOn w:val="Normal"/>
    <w:link w:val="Sub-paragraphChar"/>
    <w:rsid w:val="00E96F53"/>
    <w:pPr>
      <w:numPr>
        <w:ilvl w:val="3"/>
        <w:numId w:val="8"/>
      </w:numPr>
    </w:pPr>
    <w:rPr>
      <w:noProof/>
    </w:rPr>
  </w:style>
  <w:style w:type="character" w:customStyle="1" w:styleId="Sub-paragraphChar">
    <w:name w:val="Sub-paragraph Char"/>
    <w:link w:val="Sub-paragraph"/>
    <w:rsid w:val="00E96F53"/>
    <w:rPr>
      <w:noProof/>
    </w:rPr>
  </w:style>
  <w:style w:type="paragraph" w:customStyle="1" w:styleId="Sub-sub-paragraph">
    <w:name w:val="Sub-sub-paragraph"/>
    <w:basedOn w:val="Sub-paragraph"/>
    <w:link w:val="Sub-sub-paragraphChar"/>
    <w:rsid w:val="001738F7"/>
    <w:pPr>
      <w:numPr>
        <w:ilvl w:val="4"/>
      </w:numPr>
      <w:outlineLvl w:val="6"/>
    </w:pPr>
    <w:rPr>
      <w:noProof w:val="0"/>
    </w:rPr>
  </w:style>
  <w:style w:type="paragraph" w:customStyle="1" w:styleId="Sub-sub-sub-paragraph">
    <w:name w:val="Sub-sub-sub-paragraph"/>
    <w:basedOn w:val="Sub-sub-paragraph"/>
    <w:rsid w:val="00147356"/>
    <w:pPr>
      <w:numPr>
        <w:ilvl w:val="5"/>
      </w:numPr>
    </w:pPr>
  </w:style>
  <w:style w:type="paragraph" w:customStyle="1" w:styleId="ParaNoNumber">
    <w:name w:val="Para_ NoNumber"/>
    <w:basedOn w:val="Normal"/>
    <w:link w:val="ParaNoNumberChar"/>
    <w:rsid w:val="00227FA4"/>
    <w:pPr>
      <w:ind w:left="1134"/>
    </w:pPr>
    <w:rPr>
      <w:noProof/>
    </w:rPr>
  </w:style>
  <w:style w:type="character" w:customStyle="1" w:styleId="ParaNoNumberChar">
    <w:name w:val="Para_ NoNumber Char"/>
    <w:link w:val="ParaNoNumber"/>
    <w:rsid w:val="00227FA4"/>
    <w:rPr>
      <w:noProof/>
      <w:lang w:val="en-AU" w:eastAsia="en-US" w:bidi="ar-SA"/>
    </w:rPr>
  </w:style>
  <w:style w:type="paragraph" w:customStyle="1" w:styleId="Sub-paragraphNoNumber">
    <w:name w:val="Sub-paragraph NoNumber"/>
    <w:basedOn w:val="Normal"/>
    <w:rsid w:val="00227FA4"/>
    <w:pPr>
      <w:ind w:left="1418"/>
    </w:pPr>
    <w:rPr>
      <w:noProof/>
    </w:rPr>
  </w:style>
  <w:style w:type="paragraph" w:customStyle="1" w:styleId="Explanation">
    <w:name w:val="Explanation"/>
    <w:basedOn w:val="Normal"/>
    <w:link w:val="ExplanationChar"/>
    <w:rsid w:val="006F2B03"/>
    <w:pPr>
      <w:spacing w:before="60"/>
      <w:ind w:left="2835"/>
    </w:pPr>
    <w:rPr>
      <w:i/>
      <w:color w:val="800000"/>
    </w:rPr>
  </w:style>
  <w:style w:type="character" w:customStyle="1" w:styleId="ExplanationChar">
    <w:name w:val="Explanation Char"/>
    <w:link w:val="Explanation"/>
    <w:rsid w:val="00227FA4"/>
    <w:rPr>
      <w:rFonts w:ascii="Arial" w:hAnsi="Arial"/>
      <w:i/>
      <w:color w:val="800000"/>
      <w:sz w:val="18"/>
      <w:lang w:val="en-AU" w:eastAsia="en-US" w:bidi="ar-SA"/>
    </w:rPr>
  </w:style>
  <w:style w:type="paragraph" w:customStyle="1" w:styleId="GuideNoteSub">
    <w:name w:val="Guide Note Sub"/>
    <w:basedOn w:val="GuideNote"/>
    <w:rsid w:val="003565F2"/>
    <w:pPr>
      <w:numPr>
        <w:numId w:val="1"/>
      </w:numPr>
      <w:tabs>
        <w:tab w:val="clear" w:pos="2061"/>
        <w:tab w:val="left" w:pos="2268"/>
      </w:tabs>
      <w:ind w:left="2269"/>
    </w:pPr>
  </w:style>
  <w:style w:type="paragraph" w:customStyle="1" w:styleId="GuideNote">
    <w:name w:val="Guide Note"/>
    <w:uiPriority w:val="99"/>
    <w:rsid w:val="00227FA4"/>
    <w:pPr>
      <w:spacing w:before="60" w:after="60"/>
      <w:ind w:left="1985"/>
      <w:jc w:val="both"/>
    </w:pPr>
    <w:rPr>
      <w:b/>
      <w:caps/>
      <w:noProof/>
      <w:vanish/>
      <w:color w:val="FF0000"/>
      <w:sz w:val="16"/>
      <w:lang w:eastAsia="en-US"/>
    </w:rPr>
  </w:style>
  <w:style w:type="paragraph" w:customStyle="1" w:styleId="CIText">
    <w:name w:val="CI Text"/>
    <w:basedOn w:val="Normal"/>
    <w:rsid w:val="00227FA4"/>
    <w:pPr>
      <w:tabs>
        <w:tab w:val="left" w:pos="3969"/>
      </w:tabs>
      <w:ind w:left="1134"/>
      <w:jc w:val="left"/>
    </w:pPr>
  </w:style>
  <w:style w:type="paragraph" w:customStyle="1" w:styleId="CIClauseReference">
    <w:name w:val="CI Clause Reference"/>
    <w:basedOn w:val="Explanation"/>
    <w:rsid w:val="00227FA4"/>
    <w:pPr>
      <w:spacing w:after="0"/>
      <w:ind w:left="0"/>
      <w:jc w:val="right"/>
    </w:pPr>
  </w:style>
  <w:style w:type="paragraph" w:styleId="Footer">
    <w:name w:val="footer"/>
    <w:basedOn w:val="Normal"/>
    <w:link w:val="FooterChar"/>
    <w:rsid w:val="00227FA4"/>
    <w:pPr>
      <w:tabs>
        <w:tab w:val="center" w:pos="4111"/>
        <w:tab w:val="right" w:pos="8222"/>
      </w:tabs>
      <w:spacing w:after="0"/>
      <w:jc w:val="left"/>
    </w:pPr>
    <w:rPr>
      <w:rFonts w:ascii="Arial Narrow" w:hAnsi="Arial Narrow"/>
      <w:sz w:val="16"/>
    </w:rPr>
  </w:style>
  <w:style w:type="paragraph" w:customStyle="1" w:styleId="Space">
    <w:name w:val="Space"/>
    <w:basedOn w:val="Normal"/>
    <w:rsid w:val="00227FA4"/>
    <w:pPr>
      <w:pBdr>
        <w:top w:val="single" w:sz="36" w:space="1" w:color="auto"/>
      </w:pBdr>
      <w:spacing w:before="120"/>
      <w:ind w:firstLine="1134"/>
      <w:jc w:val="left"/>
    </w:pPr>
    <w:rPr>
      <w:rFonts w:ascii="Arial Black" w:hAnsi="Arial Black"/>
      <w:color w:val="FFFFFF"/>
      <w:sz w:val="8"/>
    </w:rPr>
  </w:style>
  <w:style w:type="paragraph" w:customStyle="1" w:styleId="GuideNote-sub">
    <w:name w:val="Guide Note-sub"/>
    <w:basedOn w:val="Normal"/>
    <w:rsid w:val="00227FA4"/>
    <w:pPr>
      <w:numPr>
        <w:numId w:val="2"/>
      </w:numPr>
      <w:spacing w:after="0"/>
      <w:jc w:val="left"/>
    </w:pPr>
  </w:style>
  <w:style w:type="paragraph" w:customStyle="1" w:styleId="Tablebullets">
    <w:name w:val="Table bullets"/>
    <w:basedOn w:val="Normal"/>
    <w:rsid w:val="00227FA4"/>
    <w:pPr>
      <w:numPr>
        <w:numId w:val="3"/>
      </w:numPr>
      <w:spacing w:after="0"/>
      <w:jc w:val="left"/>
    </w:pPr>
  </w:style>
  <w:style w:type="paragraph" w:styleId="TOC1">
    <w:name w:val="toc 1"/>
    <w:basedOn w:val="Normal"/>
    <w:next w:val="Normal"/>
    <w:autoRedefine/>
    <w:uiPriority w:val="39"/>
    <w:rsid w:val="00162300"/>
    <w:pPr>
      <w:keepNext/>
      <w:pBdr>
        <w:bottom w:val="single" w:sz="12" w:space="1" w:color="auto"/>
      </w:pBdr>
      <w:tabs>
        <w:tab w:val="right" w:pos="8220"/>
      </w:tabs>
      <w:ind w:left="1417"/>
    </w:pPr>
    <w:rPr>
      <w:rFonts w:ascii="Arial Black" w:hAnsi="Arial Black"/>
    </w:rPr>
  </w:style>
  <w:style w:type="paragraph" w:styleId="TOC2">
    <w:name w:val="toc 2"/>
    <w:basedOn w:val="Normal"/>
    <w:next w:val="Normal"/>
    <w:autoRedefine/>
    <w:uiPriority w:val="39"/>
    <w:rsid w:val="00ED35C4"/>
    <w:pPr>
      <w:keepNext/>
      <w:pBdr>
        <w:between w:val="single" w:sz="2" w:space="1" w:color="auto"/>
      </w:pBdr>
      <w:tabs>
        <w:tab w:val="right" w:pos="8222"/>
      </w:tabs>
      <w:ind w:left="1418"/>
    </w:pPr>
    <w:rPr>
      <w:b/>
    </w:rPr>
  </w:style>
  <w:style w:type="paragraph" w:styleId="TOC3">
    <w:name w:val="toc 3"/>
    <w:basedOn w:val="Normal"/>
    <w:next w:val="Normal"/>
    <w:link w:val="TOC3Char"/>
    <w:autoRedefine/>
    <w:uiPriority w:val="39"/>
    <w:rsid w:val="0005626A"/>
    <w:pPr>
      <w:tabs>
        <w:tab w:val="left" w:pos="851"/>
        <w:tab w:val="right" w:pos="9345"/>
      </w:tabs>
      <w:spacing w:after="0"/>
      <w:ind w:left="426"/>
    </w:pPr>
  </w:style>
  <w:style w:type="paragraph" w:customStyle="1" w:styleId="NonTOCTitle">
    <w:name w:val="Non TOC Title"/>
    <w:basedOn w:val="Normal"/>
    <w:rsid w:val="00227FA4"/>
    <w:pPr>
      <w:keepNext/>
      <w:keepLines/>
      <w:widowControl w:val="0"/>
      <w:spacing w:before="120" w:after="240" w:line="400" w:lineRule="exact"/>
      <w:ind w:left="1134"/>
      <w:jc w:val="left"/>
    </w:pPr>
    <w:rPr>
      <w:rFonts w:ascii="Arial Black" w:hAnsi="Arial Black"/>
      <w:sz w:val="40"/>
    </w:rPr>
  </w:style>
  <w:style w:type="character" w:styleId="Hyperlink">
    <w:name w:val="Hyperlink"/>
    <w:uiPriority w:val="99"/>
    <w:rsid w:val="00227FA4"/>
    <w:rPr>
      <w:color w:val="0000FF"/>
      <w:u w:val="single"/>
    </w:rPr>
  </w:style>
  <w:style w:type="paragraph" w:customStyle="1" w:styleId="ISBNDetails">
    <w:name w:val="ISBN Details"/>
    <w:basedOn w:val="Normal"/>
    <w:link w:val="ISBNDetailsChar"/>
    <w:rsid w:val="00227FA4"/>
    <w:pPr>
      <w:spacing w:after="0"/>
      <w:jc w:val="left"/>
    </w:pPr>
    <w:rPr>
      <w:sz w:val="16"/>
    </w:rPr>
  </w:style>
  <w:style w:type="character" w:customStyle="1" w:styleId="ISBNDetailsChar">
    <w:name w:val="ISBN Details Char"/>
    <w:link w:val="ISBNDetails"/>
    <w:rsid w:val="00227FA4"/>
    <w:rPr>
      <w:rFonts w:ascii="Arial" w:hAnsi="Arial"/>
      <w:sz w:val="16"/>
      <w:lang w:val="en-AU" w:eastAsia="en-US" w:bidi="ar-SA"/>
    </w:rPr>
  </w:style>
  <w:style w:type="paragraph" w:customStyle="1" w:styleId="Tableparagraphsub">
    <w:name w:val="Table paragraph sub"/>
    <w:basedOn w:val="Normal"/>
    <w:rsid w:val="00227FA4"/>
    <w:pPr>
      <w:numPr>
        <w:numId w:val="6"/>
      </w:numPr>
      <w:spacing w:after="0"/>
      <w:jc w:val="left"/>
    </w:pPr>
    <w:rPr>
      <w:sz w:val="24"/>
      <w:szCs w:val="24"/>
    </w:rPr>
  </w:style>
  <w:style w:type="paragraph" w:customStyle="1" w:styleId="GuideNoteSubSub">
    <w:name w:val="Guide Note Sub Sub"/>
    <w:basedOn w:val="GuideNote"/>
    <w:rsid w:val="00227FA4"/>
    <w:pPr>
      <w:numPr>
        <w:numId w:val="5"/>
      </w:numPr>
      <w:tabs>
        <w:tab w:val="clear" w:pos="2912"/>
        <w:tab w:val="left" w:pos="2835"/>
      </w:tabs>
      <w:ind w:left="2836" w:hanging="284"/>
    </w:pPr>
  </w:style>
  <w:style w:type="table" w:styleId="TableGrid">
    <w:name w:val="Table Grid"/>
    <w:basedOn w:val="TableNormal"/>
    <w:rsid w:val="00227FA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227FA4"/>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227FA4"/>
    <w:rPr>
      <w:rFonts w:ascii="Arial" w:hAnsi="Arial"/>
      <w:sz w:val="16"/>
      <w:lang w:val="en-AU" w:eastAsia="en-US" w:bidi="ar-SA"/>
    </w:rPr>
  </w:style>
  <w:style w:type="paragraph" w:customStyle="1" w:styleId="ParaManualNumber">
    <w:name w:val="Para_ Manual_Number"/>
    <w:basedOn w:val="Normal"/>
    <w:rsid w:val="00227FA4"/>
    <w:pPr>
      <w:tabs>
        <w:tab w:val="left" w:pos="1100"/>
      </w:tabs>
      <w:ind w:left="1100" w:hanging="400"/>
    </w:pPr>
  </w:style>
  <w:style w:type="paragraph" w:customStyle="1" w:styleId="Sub-paramanualnumber">
    <w:name w:val="Sub-para manual number"/>
    <w:basedOn w:val="Sub-paragraphNoNumber"/>
    <w:rsid w:val="00227FA4"/>
    <w:pPr>
      <w:ind w:left="1701" w:hanging="425"/>
    </w:pPr>
  </w:style>
  <w:style w:type="character" w:styleId="PageNumber">
    <w:name w:val="page number"/>
    <w:basedOn w:val="DefaultParagraphFont"/>
    <w:rsid w:val="00227FA4"/>
  </w:style>
  <w:style w:type="paragraph" w:customStyle="1" w:styleId="ParagraphNoNumber">
    <w:name w:val="Paragraph NoNumber"/>
    <w:basedOn w:val="Normal"/>
    <w:rsid w:val="003565F2"/>
    <w:pPr>
      <w:tabs>
        <w:tab w:val="left" w:pos="3969"/>
      </w:tabs>
      <w:ind w:left="1134"/>
    </w:pPr>
  </w:style>
  <w:style w:type="paragraph" w:styleId="BalloonText">
    <w:name w:val="Balloon Text"/>
    <w:basedOn w:val="Normal"/>
    <w:semiHidden/>
    <w:rsid w:val="00EA4422"/>
    <w:rPr>
      <w:rFonts w:ascii="Tahoma" w:hAnsi="Tahoma" w:cs="Tahoma"/>
      <w:sz w:val="16"/>
      <w:szCs w:val="16"/>
    </w:rPr>
  </w:style>
  <w:style w:type="paragraph" w:styleId="DocumentMap">
    <w:name w:val="Document Map"/>
    <w:basedOn w:val="Normal"/>
    <w:semiHidden/>
    <w:rsid w:val="00615C15"/>
    <w:pPr>
      <w:shd w:val="clear" w:color="auto" w:fill="000080"/>
    </w:pPr>
    <w:rPr>
      <w:rFonts w:ascii="Tahoma" w:hAnsi="Tahoma" w:cs="Tahoma"/>
    </w:rPr>
  </w:style>
  <w:style w:type="character" w:customStyle="1" w:styleId="DeltaViewDeletion">
    <w:name w:val="DeltaView Deletion"/>
    <w:rsid w:val="00994F38"/>
    <w:rPr>
      <w:strike/>
      <w:color w:val="FF0000"/>
    </w:rPr>
  </w:style>
  <w:style w:type="paragraph" w:styleId="ListParagraph">
    <w:name w:val="List Paragraph"/>
    <w:basedOn w:val="Normal"/>
    <w:uiPriority w:val="99"/>
    <w:rsid w:val="009E0672"/>
    <w:pPr>
      <w:ind w:left="720"/>
    </w:pPr>
  </w:style>
  <w:style w:type="paragraph" w:styleId="Revision">
    <w:name w:val="Revision"/>
    <w:hidden/>
    <w:uiPriority w:val="99"/>
    <w:semiHidden/>
    <w:rsid w:val="00BA7ADA"/>
    <w:rPr>
      <w:lang w:eastAsia="en-US"/>
    </w:rPr>
  </w:style>
  <w:style w:type="character" w:styleId="CommentReference">
    <w:name w:val="annotation reference"/>
    <w:semiHidden/>
    <w:rsid w:val="008A35A4"/>
    <w:rPr>
      <w:sz w:val="16"/>
      <w:szCs w:val="16"/>
    </w:rPr>
  </w:style>
  <w:style w:type="paragraph" w:styleId="CommentText">
    <w:name w:val="annotation text"/>
    <w:basedOn w:val="Normal"/>
    <w:link w:val="CommentTextChar"/>
    <w:semiHidden/>
    <w:rsid w:val="008A35A4"/>
  </w:style>
  <w:style w:type="character" w:customStyle="1" w:styleId="CommentTextChar">
    <w:name w:val="Comment Text Char"/>
    <w:link w:val="CommentText"/>
    <w:rsid w:val="00F92C15"/>
    <w:rPr>
      <w:lang w:val="en-AU" w:eastAsia="en-US" w:bidi="ar-SA"/>
    </w:rPr>
  </w:style>
  <w:style w:type="paragraph" w:styleId="CommentSubject">
    <w:name w:val="annotation subject"/>
    <w:basedOn w:val="CommentText"/>
    <w:next w:val="CommentText"/>
    <w:semiHidden/>
    <w:rsid w:val="008A35A4"/>
    <w:rPr>
      <w:b/>
      <w:bCs/>
    </w:rPr>
  </w:style>
  <w:style w:type="paragraph" w:styleId="Title">
    <w:name w:val="Title"/>
    <w:basedOn w:val="Normal"/>
    <w:next w:val="Normal"/>
    <w:rsid w:val="00B32F8B"/>
    <w:pPr>
      <w:spacing w:before="240"/>
      <w:jc w:val="center"/>
      <w:outlineLvl w:val="0"/>
    </w:pPr>
    <w:rPr>
      <w:b/>
      <w:kern w:val="28"/>
      <w:sz w:val="40"/>
    </w:rPr>
  </w:style>
  <w:style w:type="paragraph" w:customStyle="1" w:styleId="GuideNoteTableText">
    <w:name w:val="Guide Note Table Text"/>
    <w:basedOn w:val="Normal"/>
    <w:rsid w:val="00F9189C"/>
    <w:pPr>
      <w:jc w:val="left"/>
    </w:pPr>
    <w:rPr>
      <w:vanish/>
      <w:color w:val="FF0000"/>
    </w:rPr>
  </w:style>
  <w:style w:type="character" w:styleId="Strong">
    <w:name w:val="Strong"/>
    <w:qFormat/>
    <w:rsid w:val="0067288A"/>
    <w:rPr>
      <w:b/>
      <w:bCs/>
    </w:rPr>
  </w:style>
  <w:style w:type="character" w:styleId="Emphasis">
    <w:name w:val="Emphasis"/>
    <w:rsid w:val="0067288A"/>
    <w:rPr>
      <w:i/>
      <w:iCs/>
    </w:rPr>
  </w:style>
  <w:style w:type="character" w:styleId="FollowedHyperlink">
    <w:name w:val="FollowedHyperlink"/>
    <w:rsid w:val="00F010A8"/>
    <w:rPr>
      <w:color w:val="606420"/>
      <w:u w:val="single"/>
    </w:rPr>
  </w:style>
  <w:style w:type="paragraph" w:customStyle="1" w:styleId="NormalBulleted1">
    <w:name w:val="Normal Bulleted 1"/>
    <w:basedOn w:val="Normal"/>
    <w:rsid w:val="00A3034C"/>
    <w:pPr>
      <w:numPr>
        <w:numId w:val="7"/>
      </w:numPr>
      <w:ind w:left="1491" w:hanging="357"/>
    </w:pPr>
  </w:style>
  <w:style w:type="paragraph" w:customStyle="1" w:styleId="Style1BodyLeft275cmFirstline0cm">
    <w:name w:val="Style .1 Body + Left:  2.75 cm First line:  0 cm"/>
    <w:basedOn w:val="1Body"/>
    <w:rsid w:val="00181A75"/>
    <w:pPr>
      <w:ind w:left="1134" w:firstLine="0"/>
    </w:pPr>
    <w:rPr>
      <w:rFonts w:cs="Times New Roman"/>
      <w:szCs w:val="20"/>
    </w:rPr>
  </w:style>
  <w:style w:type="paragraph" w:customStyle="1" w:styleId="Default">
    <w:name w:val="Default"/>
    <w:uiPriority w:val="99"/>
    <w:rsid w:val="002D55DB"/>
    <w:pPr>
      <w:autoSpaceDE w:val="0"/>
      <w:autoSpaceDN w:val="0"/>
      <w:adjustRightInd w:val="0"/>
    </w:pPr>
    <w:rPr>
      <w:color w:val="000000"/>
      <w:sz w:val="24"/>
      <w:szCs w:val="24"/>
    </w:rPr>
  </w:style>
  <w:style w:type="paragraph" w:customStyle="1" w:styleId="Level1fo">
    <w:name w:val="Level 1.fo"/>
    <w:basedOn w:val="Default"/>
    <w:next w:val="Default"/>
    <w:uiPriority w:val="99"/>
    <w:rsid w:val="000E74FA"/>
    <w:pPr>
      <w:widowControl w:val="0"/>
      <w:spacing w:before="240"/>
    </w:pPr>
    <w:rPr>
      <w:color w:val="auto"/>
    </w:rPr>
  </w:style>
  <w:style w:type="paragraph" w:styleId="TOC4">
    <w:name w:val="toc 4"/>
    <w:basedOn w:val="Normal"/>
    <w:next w:val="Normal"/>
    <w:autoRedefine/>
    <w:uiPriority w:val="39"/>
    <w:unhideWhenUsed/>
    <w:rsid w:val="00E014E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E014E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E014E3"/>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E014E3"/>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E014E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E014E3"/>
    <w:pPr>
      <w:spacing w:after="100" w:line="276" w:lineRule="auto"/>
      <w:ind w:left="1760"/>
      <w:jc w:val="left"/>
    </w:pPr>
    <w:rPr>
      <w:rFonts w:ascii="Calibri" w:hAnsi="Calibri"/>
      <w:sz w:val="22"/>
      <w:szCs w:val="22"/>
    </w:rPr>
  </w:style>
  <w:style w:type="paragraph" w:customStyle="1" w:styleId="Heading1Nonumber">
    <w:name w:val="Heading 1 No number"/>
    <w:basedOn w:val="Heading1"/>
    <w:rsid w:val="00827E51"/>
    <w:pPr>
      <w:ind w:left="1134"/>
      <w:jc w:val="left"/>
    </w:pPr>
    <w:rPr>
      <w:sz w:val="32"/>
    </w:rPr>
  </w:style>
  <w:style w:type="paragraph" w:customStyle="1" w:styleId="StyleHeading2">
    <w:name w:val="Style Heading 2"/>
    <w:basedOn w:val="Heading2"/>
    <w:rsid w:val="00996923"/>
    <w:pPr>
      <w:spacing w:line="240" w:lineRule="auto"/>
      <w:ind w:left="589"/>
    </w:pPr>
  </w:style>
  <w:style w:type="paragraph" w:customStyle="1" w:styleId="StyleHeading4">
    <w:name w:val="Style Heading 4"/>
    <w:basedOn w:val="Heading4"/>
    <w:rsid w:val="00A03277"/>
    <w:pPr>
      <w:jc w:val="left"/>
    </w:pPr>
  </w:style>
  <w:style w:type="character" w:customStyle="1" w:styleId="FooterChar">
    <w:name w:val="Footer Char"/>
    <w:link w:val="Footer"/>
    <w:rsid w:val="00892BDF"/>
    <w:rPr>
      <w:rFonts w:ascii="Arial Narrow" w:hAnsi="Arial Narrow"/>
      <w:sz w:val="16"/>
      <w:lang w:eastAsia="en-US"/>
    </w:rPr>
  </w:style>
  <w:style w:type="table" w:customStyle="1" w:styleId="Calendar1">
    <w:name w:val="Calendar 1"/>
    <w:basedOn w:val="TableNormal"/>
    <w:uiPriority w:val="99"/>
    <w:qFormat/>
    <w:rsid w:val="0085384A"/>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Heading1RestartNumberingArial9ptBoldUnderline">
    <w:name w:val="Style Heading 1 Restart Numbering + Arial 9 pt Bold Underline"/>
    <w:basedOn w:val="Heading1RestartNumbering"/>
    <w:rsid w:val="00402CEB"/>
    <w:rPr>
      <w:rFonts w:ascii="Arial" w:hAnsi="Arial"/>
      <w:b/>
      <w:bCs/>
      <w:sz w:val="18"/>
      <w:u w:val="single"/>
    </w:rPr>
  </w:style>
  <w:style w:type="paragraph" w:customStyle="1" w:styleId="StyleHeading3Arial9ptBoldUnderline">
    <w:name w:val="Style Heading 3 + Arial 9 pt Bold Underline"/>
    <w:basedOn w:val="Heading3"/>
    <w:rsid w:val="00402CEB"/>
    <w:rPr>
      <w:b w:val="0"/>
      <w:bCs/>
    </w:rPr>
  </w:style>
  <w:style w:type="paragraph" w:customStyle="1" w:styleId="Style1">
    <w:name w:val="Style1"/>
    <w:basedOn w:val="Normal"/>
    <w:rsid w:val="00CB573A"/>
    <w:pPr>
      <w:numPr>
        <w:numId w:val="9"/>
      </w:numPr>
      <w:tabs>
        <w:tab w:val="clear" w:pos="1152"/>
        <w:tab w:val="num" w:pos="1560"/>
      </w:tabs>
      <w:spacing w:before="120" w:after="0"/>
      <w:ind w:left="1560" w:hanging="426"/>
      <w:jc w:val="left"/>
    </w:pPr>
  </w:style>
  <w:style w:type="paragraph" w:customStyle="1" w:styleId="Level1">
    <w:name w:val="Level 1"/>
    <w:basedOn w:val="Heading1RestartNumbering"/>
    <w:link w:val="Level1Char"/>
    <w:qFormat/>
    <w:rsid w:val="003B66D9"/>
    <w:pPr>
      <w:ind w:left="0"/>
      <w:jc w:val="center"/>
    </w:pPr>
    <w:rPr>
      <w:rFonts w:ascii="Arial" w:hAnsi="Arial"/>
      <w:b/>
      <w:sz w:val="18"/>
      <w:u w:val="single"/>
    </w:rPr>
  </w:style>
  <w:style w:type="paragraph" w:customStyle="1" w:styleId="1Level2">
    <w:name w:val="1. Level 2"/>
    <w:basedOn w:val="Heading3"/>
    <w:link w:val="1Level2Char"/>
    <w:qFormat/>
    <w:rsid w:val="000517F7"/>
  </w:style>
  <w:style w:type="character" w:customStyle="1" w:styleId="Heading1Char">
    <w:name w:val="Heading 1 Char"/>
    <w:basedOn w:val="DefaultParagraphFont"/>
    <w:link w:val="Heading1"/>
    <w:rsid w:val="000517F7"/>
    <w:rPr>
      <w:rFonts w:ascii="Arial Black" w:hAnsi="Arial Black"/>
      <w:sz w:val="40"/>
    </w:rPr>
  </w:style>
  <w:style w:type="character" w:customStyle="1" w:styleId="Heading1RestartNumberingChar">
    <w:name w:val="Heading 1 Restart Numbering Char"/>
    <w:basedOn w:val="Heading1Char"/>
    <w:link w:val="Heading1RestartNumbering"/>
    <w:rsid w:val="000517F7"/>
    <w:rPr>
      <w:rFonts w:ascii="Arial Black" w:hAnsi="Arial Black"/>
      <w:sz w:val="40"/>
    </w:rPr>
  </w:style>
  <w:style w:type="character" w:customStyle="1" w:styleId="Level1Char">
    <w:name w:val="Level 1 Char"/>
    <w:basedOn w:val="Heading1RestartNumberingChar"/>
    <w:link w:val="Level1"/>
    <w:rsid w:val="003B66D9"/>
    <w:rPr>
      <w:rFonts w:ascii="Arial Black" w:hAnsi="Arial Black"/>
      <w:b/>
      <w:sz w:val="40"/>
      <w:u w:val="single"/>
    </w:rPr>
  </w:style>
  <w:style w:type="paragraph" w:customStyle="1" w:styleId="11Level3">
    <w:name w:val="1.1 Level 3"/>
    <w:basedOn w:val="Heading4"/>
    <w:link w:val="11Level3Char"/>
    <w:qFormat/>
    <w:rsid w:val="001642D9"/>
  </w:style>
  <w:style w:type="character" w:customStyle="1" w:styleId="Heading3Char">
    <w:name w:val="Heading 3 Char"/>
    <w:basedOn w:val="Heading1Char"/>
    <w:link w:val="Heading3"/>
    <w:rsid w:val="000517F7"/>
    <w:rPr>
      <w:rFonts w:ascii="Arial Black" w:hAnsi="Arial Black"/>
      <w:b/>
      <w:sz w:val="40"/>
      <w:u w:val="single"/>
    </w:rPr>
  </w:style>
  <w:style w:type="character" w:customStyle="1" w:styleId="1Level2Char">
    <w:name w:val="1. Level 2 Char"/>
    <w:basedOn w:val="Heading3Char"/>
    <w:link w:val="1Level2"/>
    <w:rsid w:val="000517F7"/>
    <w:rPr>
      <w:rFonts w:ascii="Arial Black" w:hAnsi="Arial Black"/>
      <w:b/>
      <w:sz w:val="40"/>
      <w:u w:val="single"/>
    </w:rPr>
  </w:style>
  <w:style w:type="paragraph" w:customStyle="1" w:styleId="1Body">
    <w:name w:val=".1 Body"/>
    <w:basedOn w:val="Paragraph"/>
    <w:link w:val="1BodyChar"/>
    <w:qFormat/>
    <w:rsid w:val="001642D9"/>
  </w:style>
  <w:style w:type="character" w:customStyle="1" w:styleId="Heading4Char">
    <w:name w:val="Heading 4 Char"/>
    <w:basedOn w:val="Heading1Char"/>
    <w:link w:val="Heading4"/>
    <w:rsid w:val="001642D9"/>
    <w:rPr>
      <w:rFonts w:ascii="Arial Black" w:hAnsi="Arial Black"/>
      <w:b/>
      <w:noProof/>
      <w:sz w:val="40"/>
      <w:u w:val="single"/>
    </w:rPr>
  </w:style>
  <w:style w:type="character" w:customStyle="1" w:styleId="11Level3Char">
    <w:name w:val="1.1 Level 3 Char"/>
    <w:basedOn w:val="Heading4Char"/>
    <w:link w:val="11Level3"/>
    <w:rsid w:val="001642D9"/>
    <w:rPr>
      <w:rFonts w:ascii="Arial Black" w:hAnsi="Arial Black"/>
      <w:b/>
      <w:noProof/>
      <w:sz w:val="40"/>
      <w:u w:val="single"/>
    </w:rPr>
  </w:style>
  <w:style w:type="paragraph" w:customStyle="1" w:styleId="aText">
    <w:name w:val="(a) Text"/>
    <w:basedOn w:val="Sub-sub-paragraph"/>
    <w:link w:val="aTextChar"/>
    <w:qFormat/>
    <w:rsid w:val="00F443BA"/>
    <w:pPr>
      <w:tabs>
        <w:tab w:val="clear" w:pos="1985"/>
        <w:tab w:val="num" w:pos="1560"/>
      </w:tabs>
      <w:spacing w:before="120"/>
      <w:ind w:left="1559" w:hanging="425"/>
      <w:outlineLvl w:val="9"/>
    </w:pPr>
  </w:style>
  <w:style w:type="character" w:customStyle="1" w:styleId="ParagraphChar">
    <w:name w:val="Paragraph Char"/>
    <w:basedOn w:val="DefaultParagraphFont"/>
    <w:link w:val="Paragraph"/>
    <w:rsid w:val="001642D9"/>
    <w:rPr>
      <w:noProof/>
    </w:rPr>
  </w:style>
  <w:style w:type="character" w:customStyle="1" w:styleId="1BodyChar">
    <w:name w:val=".1 Body Char"/>
    <w:basedOn w:val="ParagraphChar"/>
    <w:link w:val="1Body"/>
    <w:rsid w:val="001642D9"/>
    <w:rPr>
      <w:noProof/>
    </w:rPr>
  </w:style>
  <w:style w:type="character" w:customStyle="1" w:styleId="Sub-sub-paragraphChar">
    <w:name w:val="Sub-sub-paragraph Char"/>
    <w:basedOn w:val="Sub-paragraphChar"/>
    <w:link w:val="Sub-sub-paragraph"/>
    <w:rsid w:val="001642D9"/>
    <w:rPr>
      <w:noProof/>
    </w:rPr>
  </w:style>
  <w:style w:type="character" w:customStyle="1" w:styleId="aTextChar">
    <w:name w:val="(a) Text Char"/>
    <w:basedOn w:val="Sub-sub-paragraphChar"/>
    <w:link w:val="aText"/>
    <w:rsid w:val="00F443BA"/>
    <w:rPr>
      <w:noProof/>
    </w:rPr>
  </w:style>
  <w:style w:type="character" w:customStyle="1" w:styleId="Heading5Char">
    <w:name w:val="Heading 5 Char"/>
    <w:basedOn w:val="DefaultParagraphFont"/>
    <w:link w:val="Heading5"/>
    <w:rsid w:val="00815571"/>
    <w:rPr>
      <w:rFonts w:ascii="Times New Roman" w:hAnsi="Times New Roman" w:cs="Times New Roman"/>
      <w:b/>
      <w:bCs/>
      <w:i/>
      <w:iCs/>
      <w:sz w:val="26"/>
      <w:szCs w:val="26"/>
      <w:lang w:eastAsia="en-US"/>
    </w:rPr>
  </w:style>
  <w:style w:type="character" w:customStyle="1" w:styleId="Heading6Char">
    <w:name w:val="Heading 6 Char"/>
    <w:basedOn w:val="DefaultParagraphFont"/>
    <w:link w:val="Heading6"/>
    <w:rsid w:val="00815571"/>
    <w:rPr>
      <w:rFonts w:ascii="Times New Roman" w:hAnsi="Times New Roman" w:cs="Times New Roman"/>
      <w:b/>
      <w:bCs/>
      <w:sz w:val="22"/>
      <w:szCs w:val="22"/>
      <w:lang w:eastAsia="en-US"/>
    </w:rPr>
  </w:style>
  <w:style w:type="paragraph" w:customStyle="1" w:styleId="Tendertext">
    <w:name w:val="Tender text"/>
    <w:basedOn w:val="Normal"/>
    <w:rsid w:val="00815571"/>
    <w:pPr>
      <w:tabs>
        <w:tab w:val="left" w:pos="-720"/>
      </w:tabs>
      <w:suppressAutoHyphens/>
      <w:spacing w:after="0"/>
    </w:pPr>
    <w:rPr>
      <w:rFonts w:cs="Times New Roman"/>
      <w:sz w:val="20"/>
      <w:szCs w:val="20"/>
      <w:lang w:eastAsia="en-US"/>
    </w:rPr>
  </w:style>
  <w:style w:type="paragraph" w:customStyle="1" w:styleId="TenderText0">
    <w:name w:val="Tender Text"/>
    <w:basedOn w:val="Normal"/>
    <w:rsid w:val="00815571"/>
    <w:pPr>
      <w:suppressAutoHyphens/>
      <w:spacing w:after="0"/>
    </w:pPr>
    <w:rPr>
      <w:rFonts w:ascii="Times New Roman" w:hAnsi="Times New Roman" w:cs="Times New Roman"/>
      <w:sz w:val="20"/>
      <w:szCs w:val="20"/>
      <w:lang w:eastAsia="en-US"/>
    </w:rPr>
  </w:style>
  <w:style w:type="paragraph" w:customStyle="1" w:styleId="Heading5SS">
    <w:name w:val="Heading 5 +SS"/>
    <w:basedOn w:val="Heading5"/>
    <w:rsid w:val="00815571"/>
    <w:pPr>
      <w:tabs>
        <w:tab w:val="left" w:pos="425"/>
      </w:tabs>
      <w:spacing w:before="0" w:after="0"/>
      <w:ind w:left="425" w:hanging="425"/>
      <w:jc w:val="left"/>
    </w:pPr>
    <w:rPr>
      <w:b w:val="0"/>
      <w:bCs w:val="0"/>
      <w:i w:val="0"/>
      <w:iCs w:val="0"/>
      <w:sz w:val="20"/>
      <w:szCs w:val="22"/>
    </w:rPr>
  </w:style>
  <w:style w:type="paragraph" w:customStyle="1" w:styleId="Heading3SS">
    <w:name w:val="Heading 3 + SS"/>
    <w:basedOn w:val="Heading3"/>
    <w:link w:val="Heading3SSChar"/>
    <w:rsid w:val="00815571"/>
    <w:pPr>
      <w:keepNext w:val="0"/>
      <w:keepLines w:val="0"/>
      <w:numPr>
        <w:ilvl w:val="0"/>
        <w:numId w:val="0"/>
      </w:numPr>
      <w:tabs>
        <w:tab w:val="left" w:pos="851"/>
      </w:tabs>
      <w:spacing w:before="0" w:after="0" w:line="240" w:lineRule="auto"/>
      <w:jc w:val="left"/>
    </w:pPr>
    <w:rPr>
      <w:rFonts w:ascii="Times New Roman" w:hAnsi="Times New Roman"/>
      <w:bCs/>
      <w:sz w:val="20"/>
      <w:szCs w:val="26"/>
      <w:u w:val="none"/>
      <w:lang w:eastAsia="en-US"/>
    </w:rPr>
  </w:style>
  <w:style w:type="character" w:customStyle="1" w:styleId="Heading3SSChar">
    <w:name w:val="Heading 3 + SS Char"/>
    <w:basedOn w:val="DefaultParagraphFont"/>
    <w:link w:val="Heading3SS"/>
    <w:locked/>
    <w:rsid w:val="00815571"/>
    <w:rPr>
      <w:rFonts w:ascii="Times New Roman" w:hAnsi="Times New Roman"/>
      <w:b/>
      <w:bCs/>
      <w:sz w:val="20"/>
      <w:szCs w:val="26"/>
      <w:lang w:eastAsia="en-US"/>
    </w:rPr>
  </w:style>
  <w:style w:type="paragraph" w:customStyle="1" w:styleId="Heading6Table">
    <w:name w:val="Heading 6 +Table"/>
    <w:basedOn w:val="Heading6"/>
    <w:rsid w:val="00815571"/>
    <w:pPr>
      <w:spacing w:before="0" w:after="0"/>
      <w:jc w:val="left"/>
    </w:pPr>
    <w:rPr>
      <w:sz w:val="20"/>
    </w:rPr>
  </w:style>
  <w:style w:type="paragraph" w:customStyle="1" w:styleId="i">
    <w:name w:val="(i)"/>
    <w:basedOn w:val="Normal"/>
    <w:link w:val="iChar"/>
    <w:qFormat/>
    <w:rsid w:val="00F443BA"/>
    <w:pPr>
      <w:numPr>
        <w:numId w:val="14"/>
      </w:numPr>
      <w:spacing w:before="120" w:after="0"/>
      <w:ind w:left="2058" w:hanging="357"/>
      <w:jc w:val="left"/>
    </w:pPr>
    <w:rPr>
      <w:iCs/>
    </w:rPr>
  </w:style>
  <w:style w:type="paragraph" w:customStyle="1" w:styleId="111Level4">
    <w:name w:val="1.1.1 Level 4"/>
    <w:basedOn w:val="Normal"/>
    <w:link w:val="111Level4Char"/>
    <w:qFormat/>
    <w:rsid w:val="00F0634A"/>
    <w:pPr>
      <w:spacing w:before="120"/>
      <w:ind w:left="567"/>
    </w:pPr>
    <w:rPr>
      <w:b/>
    </w:rPr>
  </w:style>
  <w:style w:type="character" w:customStyle="1" w:styleId="iChar">
    <w:name w:val="(i) Char"/>
    <w:basedOn w:val="DefaultParagraphFont"/>
    <w:link w:val="i"/>
    <w:rsid w:val="00F443BA"/>
    <w:rPr>
      <w:iCs/>
    </w:rPr>
  </w:style>
  <w:style w:type="paragraph" w:styleId="TOCHeading">
    <w:name w:val="TOC Heading"/>
    <w:basedOn w:val="Heading1"/>
    <w:next w:val="Normal"/>
    <w:uiPriority w:val="39"/>
    <w:unhideWhenUsed/>
    <w:rsid w:val="00EB0B5D"/>
    <w:pPr>
      <w:spacing w:before="240" w:after="0" w:line="259" w:lineRule="auto"/>
      <w:ind w:left="0"/>
      <w:jc w:val="left"/>
      <w:outlineLvl w:val="9"/>
    </w:pPr>
    <w:rPr>
      <w:rFonts w:asciiTheme="majorHAnsi" w:eastAsiaTheme="majorEastAsia" w:hAnsiTheme="majorHAnsi" w:cstheme="majorBidi"/>
      <w:color w:val="365F91" w:themeColor="accent1" w:themeShade="BF"/>
      <w:sz w:val="32"/>
      <w:szCs w:val="32"/>
      <w:lang w:val="en-US" w:eastAsia="en-US"/>
    </w:rPr>
  </w:style>
  <w:style w:type="character" w:customStyle="1" w:styleId="111Level4Char">
    <w:name w:val="1.1.1 Level 4 Char"/>
    <w:basedOn w:val="DefaultParagraphFont"/>
    <w:link w:val="111Level4"/>
    <w:rsid w:val="00F0634A"/>
    <w:rPr>
      <w:b/>
    </w:rPr>
  </w:style>
  <w:style w:type="paragraph" w:customStyle="1" w:styleId="Content">
    <w:name w:val="Content"/>
    <w:basedOn w:val="Normal"/>
    <w:link w:val="ContentChar"/>
    <w:qFormat/>
    <w:rsid w:val="00DC2061"/>
    <w:pPr>
      <w:spacing w:after="240"/>
      <w:jc w:val="left"/>
    </w:pPr>
    <w:rPr>
      <w:b/>
    </w:rPr>
  </w:style>
  <w:style w:type="paragraph" w:customStyle="1" w:styleId="TOCTable">
    <w:name w:val="TOC Table"/>
    <w:basedOn w:val="TOC3"/>
    <w:link w:val="TOCTableChar"/>
    <w:qFormat/>
    <w:rsid w:val="0005626A"/>
    <w:rPr>
      <w:noProof/>
    </w:rPr>
  </w:style>
  <w:style w:type="character" w:customStyle="1" w:styleId="ContentChar">
    <w:name w:val="Content Char"/>
    <w:basedOn w:val="DefaultParagraphFont"/>
    <w:link w:val="Content"/>
    <w:rsid w:val="00DC2061"/>
    <w:rPr>
      <w:b/>
    </w:rPr>
  </w:style>
  <w:style w:type="paragraph" w:customStyle="1" w:styleId="Style1BodyLeft254cmFirstline0cm">
    <w:name w:val="Style .1 Body + Left:  2.54 cm First line:  0 cm"/>
    <w:basedOn w:val="1Body"/>
    <w:rsid w:val="00181A75"/>
    <w:pPr>
      <w:numPr>
        <w:ilvl w:val="0"/>
        <w:numId w:val="0"/>
      </w:numPr>
    </w:pPr>
    <w:rPr>
      <w:rFonts w:cs="Times New Roman"/>
      <w:szCs w:val="20"/>
    </w:rPr>
  </w:style>
  <w:style w:type="character" w:customStyle="1" w:styleId="TOC3Char">
    <w:name w:val="TOC 3 Char"/>
    <w:basedOn w:val="DefaultParagraphFont"/>
    <w:link w:val="TOC3"/>
    <w:uiPriority w:val="39"/>
    <w:rsid w:val="0005626A"/>
  </w:style>
  <w:style w:type="character" w:customStyle="1" w:styleId="TOCTableChar">
    <w:name w:val="TOC Table Char"/>
    <w:basedOn w:val="TOC3Char"/>
    <w:link w:val="TOCTable"/>
    <w:rsid w:val="0005626A"/>
    <w:rPr>
      <w:noProof/>
    </w:rPr>
  </w:style>
  <w:style w:type="paragraph" w:customStyle="1" w:styleId="Bodywno">
    <w:name w:val="Body w/ no .#"/>
    <w:basedOn w:val="Style1BodyLeft254cmFirstline0cm"/>
    <w:rsid w:val="0012403A"/>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3097">
      <w:bodyDiv w:val="1"/>
      <w:marLeft w:val="0"/>
      <w:marRight w:val="0"/>
      <w:marTop w:val="0"/>
      <w:marBottom w:val="0"/>
      <w:divBdr>
        <w:top w:val="none" w:sz="0" w:space="0" w:color="auto"/>
        <w:left w:val="none" w:sz="0" w:space="0" w:color="auto"/>
        <w:bottom w:val="none" w:sz="0" w:space="0" w:color="auto"/>
        <w:right w:val="none" w:sz="0" w:space="0" w:color="auto"/>
      </w:divBdr>
    </w:div>
    <w:div w:id="1069615101">
      <w:bodyDiv w:val="1"/>
      <w:marLeft w:val="0"/>
      <w:marRight w:val="0"/>
      <w:marTop w:val="0"/>
      <w:marBottom w:val="0"/>
      <w:divBdr>
        <w:top w:val="none" w:sz="0" w:space="0" w:color="auto"/>
        <w:left w:val="none" w:sz="0" w:space="0" w:color="auto"/>
        <w:bottom w:val="none" w:sz="0" w:space="0" w:color="auto"/>
        <w:right w:val="none" w:sz="0" w:space="0" w:color="auto"/>
      </w:divBdr>
    </w:div>
    <w:div w:id="129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Data\Templates\Master%20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79857-2A08-4B63-A2ED-16A377FF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Spec.dotm</Template>
  <TotalTime>8</TotalTime>
  <Pages>3</Pages>
  <Words>1283</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Dept of Commerce</Company>
  <LinksUpToDate>false</LinksUpToDate>
  <CharactersWithSpaces>8317</CharactersWithSpaces>
  <SharedDoc>false</SharedDoc>
  <HLinks>
    <vt:vector size="1482" baseType="variant">
      <vt:variant>
        <vt:i4>5111838</vt:i4>
      </vt:variant>
      <vt:variant>
        <vt:i4>1483</vt:i4>
      </vt:variant>
      <vt:variant>
        <vt:i4>0</vt:i4>
      </vt:variant>
      <vt:variant>
        <vt:i4>5</vt:i4>
      </vt:variant>
      <vt:variant>
        <vt:lpwstr>http://www.employment.gov.au/BuildingCode</vt:lpwstr>
      </vt:variant>
      <vt:variant>
        <vt:lpwstr/>
      </vt:variant>
      <vt:variant>
        <vt:i4>7471162</vt:i4>
      </vt:variant>
      <vt:variant>
        <vt:i4>1480</vt:i4>
      </vt:variant>
      <vt:variant>
        <vt:i4>0</vt:i4>
      </vt:variant>
      <vt:variant>
        <vt:i4>5</vt:i4>
      </vt:variant>
      <vt:variant>
        <vt:lpwstr>http://www.abs.gov.au/ausstats</vt:lpwstr>
      </vt:variant>
      <vt:variant>
        <vt:lpwstr/>
      </vt:variant>
      <vt:variant>
        <vt:i4>7536748</vt:i4>
      </vt:variant>
      <vt:variant>
        <vt:i4>1477</vt:i4>
      </vt:variant>
      <vt:variant>
        <vt:i4>0</vt:i4>
      </vt:variant>
      <vt:variant>
        <vt:i4>5</vt:i4>
      </vt:variant>
      <vt:variant>
        <vt:lpwstr>http://www.legislation.nsw.gov.au/</vt:lpwstr>
      </vt:variant>
      <vt:variant>
        <vt:lpwstr/>
      </vt:variant>
      <vt:variant>
        <vt:i4>983065</vt:i4>
      </vt:variant>
      <vt:variant>
        <vt:i4>1474</vt:i4>
      </vt:variant>
      <vt:variant>
        <vt:i4>0</vt:i4>
      </vt:variant>
      <vt:variant>
        <vt:i4>5</vt:i4>
      </vt:variant>
      <vt:variant>
        <vt:lpwstr>http://www.workcover.nsw.gov.au/</vt:lpwstr>
      </vt:variant>
      <vt:variant>
        <vt:lpwstr/>
      </vt:variant>
      <vt:variant>
        <vt:i4>3014762</vt:i4>
      </vt:variant>
      <vt:variant>
        <vt:i4>1422</vt:i4>
      </vt:variant>
      <vt:variant>
        <vt:i4>0</vt:i4>
      </vt:variant>
      <vt:variant>
        <vt:i4>5</vt:i4>
      </vt:variant>
      <vt:variant>
        <vt:lpwstr>http://www.westpac.com.au/internet/publish.nsf/Content/PBHLHCPI+Interest+Rates</vt:lpwstr>
      </vt:variant>
      <vt:variant>
        <vt:lpwstr/>
      </vt:variant>
      <vt:variant>
        <vt:i4>5177347</vt:i4>
      </vt:variant>
      <vt:variant>
        <vt:i4>1419</vt:i4>
      </vt:variant>
      <vt:variant>
        <vt:i4>0</vt:i4>
      </vt:variant>
      <vt:variant>
        <vt:i4>5</vt:i4>
      </vt:variant>
      <vt:variant>
        <vt:lpwstr>http://www.nswprocurement.com.au/Procurement-System-for-Construction/Contract-management/Insurance-Policies.aspx</vt:lpwstr>
      </vt:variant>
      <vt:variant>
        <vt:lpwstr/>
      </vt:variant>
      <vt:variant>
        <vt:i4>3670022</vt:i4>
      </vt:variant>
      <vt:variant>
        <vt:i4>1416</vt:i4>
      </vt:variant>
      <vt:variant>
        <vt:i4>0</vt:i4>
      </vt:variant>
      <vt:variant>
        <vt:i4>5</vt:i4>
      </vt:variant>
      <vt:variant>
        <vt:lpwstr>http://www.nswprocurement.com.au/psc/ppg/construction_insurance.aspx</vt:lpwstr>
      </vt:variant>
      <vt:variant>
        <vt:lpwstr/>
      </vt:variant>
      <vt:variant>
        <vt:i4>3342348</vt:i4>
      </vt:variant>
      <vt:variant>
        <vt:i4>1413</vt:i4>
      </vt:variant>
      <vt:variant>
        <vt:i4>0</vt:i4>
      </vt:variant>
      <vt:variant>
        <vt:i4>5</vt:i4>
      </vt:variant>
      <vt:variant>
        <vt:lpwstr>http://www.nswprocurement.com.au/psc/nsw_government_guidelines/aboriginal_participation_in_construction.aspx</vt:lpwstr>
      </vt:variant>
      <vt:variant>
        <vt:lpwstr/>
      </vt:variant>
      <vt:variant>
        <vt:i4>1704060</vt:i4>
      </vt:variant>
      <vt:variant>
        <vt:i4>1410</vt:i4>
      </vt:variant>
      <vt:variant>
        <vt:i4>0</vt:i4>
      </vt:variant>
      <vt:variant>
        <vt:i4>5</vt:i4>
      </vt:variant>
      <vt:variant>
        <vt:lpwstr>http://www.dpc.nsw.gov.au/__data/assets/pdf_file/0008/43694/Training_Management_Guidelines.pdf</vt:lpwstr>
      </vt:variant>
      <vt:variant>
        <vt:lpwstr/>
      </vt:variant>
      <vt:variant>
        <vt:i4>4784243</vt:i4>
      </vt:variant>
      <vt:variant>
        <vt:i4>1407</vt:i4>
      </vt:variant>
      <vt:variant>
        <vt:i4>0</vt:i4>
      </vt:variant>
      <vt:variant>
        <vt:i4>5</vt:i4>
      </vt:variant>
      <vt:variant>
        <vt:lpwstr>http://www.nswprocurement.com.au/psc/nsw_government_guidelines/ems_guidelines.aspx</vt:lpwstr>
      </vt:variant>
      <vt:variant>
        <vt:lpwstr/>
      </vt:variant>
      <vt:variant>
        <vt:i4>6094963</vt:i4>
      </vt:variant>
      <vt:variant>
        <vt:i4>1404</vt:i4>
      </vt:variant>
      <vt:variant>
        <vt:i4>0</vt:i4>
      </vt:variant>
      <vt:variant>
        <vt:i4>5</vt:i4>
      </vt:variant>
      <vt:variant>
        <vt:lpwstr>http://www.nswprocurement.com.au/psc/nsw_government_guidelines/qms_guidelines.aspx</vt:lpwstr>
      </vt:variant>
      <vt:variant>
        <vt:lpwstr/>
      </vt:variant>
      <vt:variant>
        <vt:i4>6553690</vt:i4>
      </vt:variant>
      <vt:variant>
        <vt:i4>1401</vt:i4>
      </vt:variant>
      <vt:variant>
        <vt:i4>0</vt:i4>
      </vt:variant>
      <vt:variant>
        <vt:i4>5</vt:i4>
      </vt:variant>
      <vt:variant>
        <vt:lpwstr>http://www.industrialrelations.nsw.gov.au/About_NSW_IR/New_Guidelines_Construction_Work.page</vt:lpwstr>
      </vt:variant>
      <vt:variant>
        <vt:lpwstr/>
      </vt:variant>
      <vt:variant>
        <vt:i4>3145755</vt:i4>
      </vt:variant>
      <vt:variant>
        <vt:i4>1398</vt:i4>
      </vt:variant>
      <vt:variant>
        <vt:i4>0</vt:i4>
      </vt:variant>
      <vt:variant>
        <vt:i4>5</vt:i4>
      </vt:variant>
      <vt:variant>
        <vt:lpwstr>http://www.nswprocurement.com.au/psc/nsw_government_guidelines/ohsms_guidelines.aspx</vt:lpwstr>
      </vt:variant>
      <vt:variant>
        <vt:lpwstr/>
      </vt:variant>
      <vt:variant>
        <vt:i4>25</vt:i4>
      </vt:variant>
      <vt:variant>
        <vt:i4>1395</vt:i4>
      </vt:variant>
      <vt:variant>
        <vt:i4>0</vt:i4>
      </vt:variant>
      <vt:variant>
        <vt:i4>5</vt:i4>
      </vt:variant>
      <vt:variant>
        <vt:lpwstr>http://www.nswprocurement.com.au/psc/ppg/estimating_contract_times.aspx</vt:lpwstr>
      </vt:variant>
      <vt:variant>
        <vt:lpwstr/>
      </vt:variant>
      <vt:variant>
        <vt:i4>7929966</vt:i4>
      </vt:variant>
      <vt:variant>
        <vt:i4>1392</vt:i4>
      </vt:variant>
      <vt:variant>
        <vt:i4>0</vt:i4>
      </vt:variant>
      <vt:variant>
        <vt:i4>5</vt:i4>
      </vt:variant>
      <vt:variant>
        <vt:lpwstr>mailto:NSWP_Support@services.nsw.gov.au</vt:lpwstr>
      </vt:variant>
      <vt:variant>
        <vt:lpwstr/>
      </vt:variant>
      <vt:variant>
        <vt:i4>7733374</vt:i4>
      </vt:variant>
      <vt:variant>
        <vt:i4>1389</vt:i4>
      </vt:variant>
      <vt:variant>
        <vt:i4>0</vt:i4>
      </vt:variant>
      <vt:variant>
        <vt:i4>5</vt:i4>
      </vt:variant>
      <vt:variant>
        <vt:lpwstr>http://www.industrialrelations.nsw.gov.au/</vt:lpwstr>
      </vt:variant>
      <vt:variant>
        <vt:lpwstr/>
      </vt:variant>
      <vt:variant>
        <vt:i4>1507391</vt:i4>
      </vt:variant>
      <vt:variant>
        <vt:i4>1382</vt:i4>
      </vt:variant>
      <vt:variant>
        <vt:i4>0</vt:i4>
      </vt:variant>
      <vt:variant>
        <vt:i4>5</vt:i4>
      </vt:variant>
      <vt:variant>
        <vt:lpwstr/>
      </vt:variant>
      <vt:variant>
        <vt:lpwstr>_Toc380494587</vt:lpwstr>
      </vt:variant>
      <vt:variant>
        <vt:i4>1507391</vt:i4>
      </vt:variant>
      <vt:variant>
        <vt:i4>1376</vt:i4>
      </vt:variant>
      <vt:variant>
        <vt:i4>0</vt:i4>
      </vt:variant>
      <vt:variant>
        <vt:i4>5</vt:i4>
      </vt:variant>
      <vt:variant>
        <vt:lpwstr/>
      </vt:variant>
      <vt:variant>
        <vt:lpwstr>_Toc380494586</vt:lpwstr>
      </vt:variant>
      <vt:variant>
        <vt:i4>1507391</vt:i4>
      </vt:variant>
      <vt:variant>
        <vt:i4>1370</vt:i4>
      </vt:variant>
      <vt:variant>
        <vt:i4>0</vt:i4>
      </vt:variant>
      <vt:variant>
        <vt:i4>5</vt:i4>
      </vt:variant>
      <vt:variant>
        <vt:lpwstr/>
      </vt:variant>
      <vt:variant>
        <vt:lpwstr>_Toc380494585</vt:lpwstr>
      </vt:variant>
      <vt:variant>
        <vt:i4>1507391</vt:i4>
      </vt:variant>
      <vt:variant>
        <vt:i4>1364</vt:i4>
      </vt:variant>
      <vt:variant>
        <vt:i4>0</vt:i4>
      </vt:variant>
      <vt:variant>
        <vt:i4>5</vt:i4>
      </vt:variant>
      <vt:variant>
        <vt:lpwstr/>
      </vt:variant>
      <vt:variant>
        <vt:lpwstr>_Toc380494584</vt:lpwstr>
      </vt:variant>
      <vt:variant>
        <vt:i4>1507391</vt:i4>
      </vt:variant>
      <vt:variant>
        <vt:i4>1358</vt:i4>
      </vt:variant>
      <vt:variant>
        <vt:i4>0</vt:i4>
      </vt:variant>
      <vt:variant>
        <vt:i4>5</vt:i4>
      </vt:variant>
      <vt:variant>
        <vt:lpwstr/>
      </vt:variant>
      <vt:variant>
        <vt:lpwstr>_Toc380494583</vt:lpwstr>
      </vt:variant>
      <vt:variant>
        <vt:i4>1507391</vt:i4>
      </vt:variant>
      <vt:variant>
        <vt:i4>1352</vt:i4>
      </vt:variant>
      <vt:variant>
        <vt:i4>0</vt:i4>
      </vt:variant>
      <vt:variant>
        <vt:i4>5</vt:i4>
      </vt:variant>
      <vt:variant>
        <vt:lpwstr/>
      </vt:variant>
      <vt:variant>
        <vt:lpwstr>_Toc380494582</vt:lpwstr>
      </vt:variant>
      <vt:variant>
        <vt:i4>1507391</vt:i4>
      </vt:variant>
      <vt:variant>
        <vt:i4>1346</vt:i4>
      </vt:variant>
      <vt:variant>
        <vt:i4>0</vt:i4>
      </vt:variant>
      <vt:variant>
        <vt:i4>5</vt:i4>
      </vt:variant>
      <vt:variant>
        <vt:lpwstr/>
      </vt:variant>
      <vt:variant>
        <vt:lpwstr>_Toc380494581</vt:lpwstr>
      </vt:variant>
      <vt:variant>
        <vt:i4>1507391</vt:i4>
      </vt:variant>
      <vt:variant>
        <vt:i4>1340</vt:i4>
      </vt:variant>
      <vt:variant>
        <vt:i4>0</vt:i4>
      </vt:variant>
      <vt:variant>
        <vt:i4>5</vt:i4>
      </vt:variant>
      <vt:variant>
        <vt:lpwstr/>
      </vt:variant>
      <vt:variant>
        <vt:lpwstr>_Toc380494580</vt:lpwstr>
      </vt:variant>
      <vt:variant>
        <vt:i4>1572927</vt:i4>
      </vt:variant>
      <vt:variant>
        <vt:i4>1334</vt:i4>
      </vt:variant>
      <vt:variant>
        <vt:i4>0</vt:i4>
      </vt:variant>
      <vt:variant>
        <vt:i4>5</vt:i4>
      </vt:variant>
      <vt:variant>
        <vt:lpwstr/>
      </vt:variant>
      <vt:variant>
        <vt:lpwstr>_Toc380494579</vt:lpwstr>
      </vt:variant>
      <vt:variant>
        <vt:i4>1572927</vt:i4>
      </vt:variant>
      <vt:variant>
        <vt:i4>1328</vt:i4>
      </vt:variant>
      <vt:variant>
        <vt:i4>0</vt:i4>
      </vt:variant>
      <vt:variant>
        <vt:i4>5</vt:i4>
      </vt:variant>
      <vt:variant>
        <vt:lpwstr/>
      </vt:variant>
      <vt:variant>
        <vt:lpwstr>_Toc380494578</vt:lpwstr>
      </vt:variant>
      <vt:variant>
        <vt:i4>1572927</vt:i4>
      </vt:variant>
      <vt:variant>
        <vt:i4>1322</vt:i4>
      </vt:variant>
      <vt:variant>
        <vt:i4>0</vt:i4>
      </vt:variant>
      <vt:variant>
        <vt:i4>5</vt:i4>
      </vt:variant>
      <vt:variant>
        <vt:lpwstr/>
      </vt:variant>
      <vt:variant>
        <vt:lpwstr>_Toc380494577</vt:lpwstr>
      </vt:variant>
      <vt:variant>
        <vt:i4>1572927</vt:i4>
      </vt:variant>
      <vt:variant>
        <vt:i4>1316</vt:i4>
      </vt:variant>
      <vt:variant>
        <vt:i4>0</vt:i4>
      </vt:variant>
      <vt:variant>
        <vt:i4>5</vt:i4>
      </vt:variant>
      <vt:variant>
        <vt:lpwstr/>
      </vt:variant>
      <vt:variant>
        <vt:lpwstr>_Toc380494576</vt:lpwstr>
      </vt:variant>
      <vt:variant>
        <vt:i4>1572927</vt:i4>
      </vt:variant>
      <vt:variant>
        <vt:i4>1310</vt:i4>
      </vt:variant>
      <vt:variant>
        <vt:i4>0</vt:i4>
      </vt:variant>
      <vt:variant>
        <vt:i4>5</vt:i4>
      </vt:variant>
      <vt:variant>
        <vt:lpwstr/>
      </vt:variant>
      <vt:variant>
        <vt:lpwstr>_Toc380494575</vt:lpwstr>
      </vt:variant>
      <vt:variant>
        <vt:i4>1572927</vt:i4>
      </vt:variant>
      <vt:variant>
        <vt:i4>1304</vt:i4>
      </vt:variant>
      <vt:variant>
        <vt:i4>0</vt:i4>
      </vt:variant>
      <vt:variant>
        <vt:i4>5</vt:i4>
      </vt:variant>
      <vt:variant>
        <vt:lpwstr/>
      </vt:variant>
      <vt:variant>
        <vt:lpwstr>_Toc380494574</vt:lpwstr>
      </vt:variant>
      <vt:variant>
        <vt:i4>1572927</vt:i4>
      </vt:variant>
      <vt:variant>
        <vt:i4>1298</vt:i4>
      </vt:variant>
      <vt:variant>
        <vt:i4>0</vt:i4>
      </vt:variant>
      <vt:variant>
        <vt:i4>5</vt:i4>
      </vt:variant>
      <vt:variant>
        <vt:lpwstr/>
      </vt:variant>
      <vt:variant>
        <vt:lpwstr>_Toc380494573</vt:lpwstr>
      </vt:variant>
      <vt:variant>
        <vt:i4>1572927</vt:i4>
      </vt:variant>
      <vt:variant>
        <vt:i4>1292</vt:i4>
      </vt:variant>
      <vt:variant>
        <vt:i4>0</vt:i4>
      </vt:variant>
      <vt:variant>
        <vt:i4>5</vt:i4>
      </vt:variant>
      <vt:variant>
        <vt:lpwstr/>
      </vt:variant>
      <vt:variant>
        <vt:lpwstr>_Toc380494572</vt:lpwstr>
      </vt:variant>
      <vt:variant>
        <vt:i4>1572927</vt:i4>
      </vt:variant>
      <vt:variant>
        <vt:i4>1286</vt:i4>
      </vt:variant>
      <vt:variant>
        <vt:i4>0</vt:i4>
      </vt:variant>
      <vt:variant>
        <vt:i4>5</vt:i4>
      </vt:variant>
      <vt:variant>
        <vt:lpwstr/>
      </vt:variant>
      <vt:variant>
        <vt:lpwstr>_Toc380494571</vt:lpwstr>
      </vt:variant>
      <vt:variant>
        <vt:i4>1572927</vt:i4>
      </vt:variant>
      <vt:variant>
        <vt:i4>1280</vt:i4>
      </vt:variant>
      <vt:variant>
        <vt:i4>0</vt:i4>
      </vt:variant>
      <vt:variant>
        <vt:i4>5</vt:i4>
      </vt:variant>
      <vt:variant>
        <vt:lpwstr/>
      </vt:variant>
      <vt:variant>
        <vt:lpwstr>_Toc380494570</vt:lpwstr>
      </vt:variant>
      <vt:variant>
        <vt:i4>1638463</vt:i4>
      </vt:variant>
      <vt:variant>
        <vt:i4>1274</vt:i4>
      </vt:variant>
      <vt:variant>
        <vt:i4>0</vt:i4>
      </vt:variant>
      <vt:variant>
        <vt:i4>5</vt:i4>
      </vt:variant>
      <vt:variant>
        <vt:lpwstr/>
      </vt:variant>
      <vt:variant>
        <vt:lpwstr>_Toc380494569</vt:lpwstr>
      </vt:variant>
      <vt:variant>
        <vt:i4>1638463</vt:i4>
      </vt:variant>
      <vt:variant>
        <vt:i4>1268</vt:i4>
      </vt:variant>
      <vt:variant>
        <vt:i4>0</vt:i4>
      </vt:variant>
      <vt:variant>
        <vt:i4>5</vt:i4>
      </vt:variant>
      <vt:variant>
        <vt:lpwstr/>
      </vt:variant>
      <vt:variant>
        <vt:lpwstr>_Toc380494568</vt:lpwstr>
      </vt:variant>
      <vt:variant>
        <vt:i4>1638463</vt:i4>
      </vt:variant>
      <vt:variant>
        <vt:i4>1262</vt:i4>
      </vt:variant>
      <vt:variant>
        <vt:i4>0</vt:i4>
      </vt:variant>
      <vt:variant>
        <vt:i4>5</vt:i4>
      </vt:variant>
      <vt:variant>
        <vt:lpwstr/>
      </vt:variant>
      <vt:variant>
        <vt:lpwstr>_Toc380494567</vt:lpwstr>
      </vt:variant>
      <vt:variant>
        <vt:i4>1638463</vt:i4>
      </vt:variant>
      <vt:variant>
        <vt:i4>1256</vt:i4>
      </vt:variant>
      <vt:variant>
        <vt:i4>0</vt:i4>
      </vt:variant>
      <vt:variant>
        <vt:i4>5</vt:i4>
      </vt:variant>
      <vt:variant>
        <vt:lpwstr/>
      </vt:variant>
      <vt:variant>
        <vt:lpwstr>_Toc380494566</vt:lpwstr>
      </vt:variant>
      <vt:variant>
        <vt:i4>1638463</vt:i4>
      </vt:variant>
      <vt:variant>
        <vt:i4>1250</vt:i4>
      </vt:variant>
      <vt:variant>
        <vt:i4>0</vt:i4>
      </vt:variant>
      <vt:variant>
        <vt:i4>5</vt:i4>
      </vt:variant>
      <vt:variant>
        <vt:lpwstr/>
      </vt:variant>
      <vt:variant>
        <vt:lpwstr>_Toc380494565</vt:lpwstr>
      </vt:variant>
      <vt:variant>
        <vt:i4>1638463</vt:i4>
      </vt:variant>
      <vt:variant>
        <vt:i4>1244</vt:i4>
      </vt:variant>
      <vt:variant>
        <vt:i4>0</vt:i4>
      </vt:variant>
      <vt:variant>
        <vt:i4>5</vt:i4>
      </vt:variant>
      <vt:variant>
        <vt:lpwstr/>
      </vt:variant>
      <vt:variant>
        <vt:lpwstr>_Toc380494564</vt:lpwstr>
      </vt:variant>
      <vt:variant>
        <vt:i4>1638463</vt:i4>
      </vt:variant>
      <vt:variant>
        <vt:i4>1238</vt:i4>
      </vt:variant>
      <vt:variant>
        <vt:i4>0</vt:i4>
      </vt:variant>
      <vt:variant>
        <vt:i4>5</vt:i4>
      </vt:variant>
      <vt:variant>
        <vt:lpwstr/>
      </vt:variant>
      <vt:variant>
        <vt:lpwstr>_Toc380494563</vt:lpwstr>
      </vt:variant>
      <vt:variant>
        <vt:i4>1638463</vt:i4>
      </vt:variant>
      <vt:variant>
        <vt:i4>1232</vt:i4>
      </vt:variant>
      <vt:variant>
        <vt:i4>0</vt:i4>
      </vt:variant>
      <vt:variant>
        <vt:i4>5</vt:i4>
      </vt:variant>
      <vt:variant>
        <vt:lpwstr/>
      </vt:variant>
      <vt:variant>
        <vt:lpwstr>_Toc380494562</vt:lpwstr>
      </vt:variant>
      <vt:variant>
        <vt:i4>1638463</vt:i4>
      </vt:variant>
      <vt:variant>
        <vt:i4>1226</vt:i4>
      </vt:variant>
      <vt:variant>
        <vt:i4>0</vt:i4>
      </vt:variant>
      <vt:variant>
        <vt:i4>5</vt:i4>
      </vt:variant>
      <vt:variant>
        <vt:lpwstr/>
      </vt:variant>
      <vt:variant>
        <vt:lpwstr>_Toc380494561</vt:lpwstr>
      </vt:variant>
      <vt:variant>
        <vt:i4>1638463</vt:i4>
      </vt:variant>
      <vt:variant>
        <vt:i4>1220</vt:i4>
      </vt:variant>
      <vt:variant>
        <vt:i4>0</vt:i4>
      </vt:variant>
      <vt:variant>
        <vt:i4>5</vt:i4>
      </vt:variant>
      <vt:variant>
        <vt:lpwstr/>
      </vt:variant>
      <vt:variant>
        <vt:lpwstr>_Toc380494560</vt:lpwstr>
      </vt:variant>
      <vt:variant>
        <vt:i4>1703999</vt:i4>
      </vt:variant>
      <vt:variant>
        <vt:i4>1214</vt:i4>
      </vt:variant>
      <vt:variant>
        <vt:i4>0</vt:i4>
      </vt:variant>
      <vt:variant>
        <vt:i4>5</vt:i4>
      </vt:variant>
      <vt:variant>
        <vt:lpwstr/>
      </vt:variant>
      <vt:variant>
        <vt:lpwstr>_Toc380494559</vt:lpwstr>
      </vt:variant>
      <vt:variant>
        <vt:i4>1703999</vt:i4>
      </vt:variant>
      <vt:variant>
        <vt:i4>1208</vt:i4>
      </vt:variant>
      <vt:variant>
        <vt:i4>0</vt:i4>
      </vt:variant>
      <vt:variant>
        <vt:i4>5</vt:i4>
      </vt:variant>
      <vt:variant>
        <vt:lpwstr/>
      </vt:variant>
      <vt:variant>
        <vt:lpwstr>_Toc380494558</vt:lpwstr>
      </vt:variant>
      <vt:variant>
        <vt:i4>1703999</vt:i4>
      </vt:variant>
      <vt:variant>
        <vt:i4>1202</vt:i4>
      </vt:variant>
      <vt:variant>
        <vt:i4>0</vt:i4>
      </vt:variant>
      <vt:variant>
        <vt:i4>5</vt:i4>
      </vt:variant>
      <vt:variant>
        <vt:lpwstr/>
      </vt:variant>
      <vt:variant>
        <vt:lpwstr>_Toc380494557</vt:lpwstr>
      </vt:variant>
      <vt:variant>
        <vt:i4>1703999</vt:i4>
      </vt:variant>
      <vt:variant>
        <vt:i4>1196</vt:i4>
      </vt:variant>
      <vt:variant>
        <vt:i4>0</vt:i4>
      </vt:variant>
      <vt:variant>
        <vt:i4>5</vt:i4>
      </vt:variant>
      <vt:variant>
        <vt:lpwstr/>
      </vt:variant>
      <vt:variant>
        <vt:lpwstr>_Toc380494556</vt:lpwstr>
      </vt:variant>
      <vt:variant>
        <vt:i4>1703999</vt:i4>
      </vt:variant>
      <vt:variant>
        <vt:i4>1190</vt:i4>
      </vt:variant>
      <vt:variant>
        <vt:i4>0</vt:i4>
      </vt:variant>
      <vt:variant>
        <vt:i4>5</vt:i4>
      </vt:variant>
      <vt:variant>
        <vt:lpwstr/>
      </vt:variant>
      <vt:variant>
        <vt:lpwstr>_Toc380494555</vt:lpwstr>
      </vt:variant>
      <vt:variant>
        <vt:i4>1703999</vt:i4>
      </vt:variant>
      <vt:variant>
        <vt:i4>1184</vt:i4>
      </vt:variant>
      <vt:variant>
        <vt:i4>0</vt:i4>
      </vt:variant>
      <vt:variant>
        <vt:i4>5</vt:i4>
      </vt:variant>
      <vt:variant>
        <vt:lpwstr/>
      </vt:variant>
      <vt:variant>
        <vt:lpwstr>_Toc380494554</vt:lpwstr>
      </vt:variant>
      <vt:variant>
        <vt:i4>1703999</vt:i4>
      </vt:variant>
      <vt:variant>
        <vt:i4>1178</vt:i4>
      </vt:variant>
      <vt:variant>
        <vt:i4>0</vt:i4>
      </vt:variant>
      <vt:variant>
        <vt:i4>5</vt:i4>
      </vt:variant>
      <vt:variant>
        <vt:lpwstr/>
      </vt:variant>
      <vt:variant>
        <vt:lpwstr>_Toc380494553</vt:lpwstr>
      </vt:variant>
      <vt:variant>
        <vt:i4>1703999</vt:i4>
      </vt:variant>
      <vt:variant>
        <vt:i4>1172</vt:i4>
      </vt:variant>
      <vt:variant>
        <vt:i4>0</vt:i4>
      </vt:variant>
      <vt:variant>
        <vt:i4>5</vt:i4>
      </vt:variant>
      <vt:variant>
        <vt:lpwstr/>
      </vt:variant>
      <vt:variant>
        <vt:lpwstr>_Toc380494552</vt:lpwstr>
      </vt:variant>
      <vt:variant>
        <vt:i4>1703999</vt:i4>
      </vt:variant>
      <vt:variant>
        <vt:i4>1166</vt:i4>
      </vt:variant>
      <vt:variant>
        <vt:i4>0</vt:i4>
      </vt:variant>
      <vt:variant>
        <vt:i4>5</vt:i4>
      </vt:variant>
      <vt:variant>
        <vt:lpwstr/>
      </vt:variant>
      <vt:variant>
        <vt:lpwstr>_Toc380494551</vt:lpwstr>
      </vt:variant>
      <vt:variant>
        <vt:i4>1703999</vt:i4>
      </vt:variant>
      <vt:variant>
        <vt:i4>1160</vt:i4>
      </vt:variant>
      <vt:variant>
        <vt:i4>0</vt:i4>
      </vt:variant>
      <vt:variant>
        <vt:i4>5</vt:i4>
      </vt:variant>
      <vt:variant>
        <vt:lpwstr/>
      </vt:variant>
      <vt:variant>
        <vt:lpwstr>_Toc380494550</vt:lpwstr>
      </vt:variant>
      <vt:variant>
        <vt:i4>1769535</vt:i4>
      </vt:variant>
      <vt:variant>
        <vt:i4>1154</vt:i4>
      </vt:variant>
      <vt:variant>
        <vt:i4>0</vt:i4>
      </vt:variant>
      <vt:variant>
        <vt:i4>5</vt:i4>
      </vt:variant>
      <vt:variant>
        <vt:lpwstr/>
      </vt:variant>
      <vt:variant>
        <vt:lpwstr>_Toc380494549</vt:lpwstr>
      </vt:variant>
      <vt:variant>
        <vt:i4>1769535</vt:i4>
      </vt:variant>
      <vt:variant>
        <vt:i4>1148</vt:i4>
      </vt:variant>
      <vt:variant>
        <vt:i4>0</vt:i4>
      </vt:variant>
      <vt:variant>
        <vt:i4>5</vt:i4>
      </vt:variant>
      <vt:variant>
        <vt:lpwstr/>
      </vt:variant>
      <vt:variant>
        <vt:lpwstr>_Toc380494548</vt:lpwstr>
      </vt:variant>
      <vt:variant>
        <vt:i4>1769535</vt:i4>
      </vt:variant>
      <vt:variant>
        <vt:i4>1142</vt:i4>
      </vt:variant>
      <vt:variant>
        <vt:i4>0</vt:i4>
      </vt:variant>
      <vt:variant>
        <vt:i4>5</vt:i4>
      </vt:variant>
      <vt:variant>
        <vt:lpwstr/>
      </vt:variant>
      <vt:variant>
        <vt:lpwstr>_Toc380494547</vt:lpwstr>
      </vt:variant>
      <vt:variant>
        <vt:i4>1769535</vt:i4>
      </vt:variant>
      <vt:variant>
        <vt:i4>1136</vt:i4>
      </vt:variant>
      <vt:variant>
        <vt:i4>0</vt:i4>
      </vt:variant>
      <vt:variant>
        <vt:i4>5</vt:i4>
      </vt:variant>
      <vt:variant>
        <vt:lpwstr/>
      </vt:variant>
      <vt:variant>
        <vt:lpwstr>_Toc380494546</vt:lpwstr>
      </vt:variant>
      <vt:variant>
        <vt:i4>1769535</vt:i4>
      </vt:variant>
      <vt:variant>
        <vt:i4>1130</vt:i4>
      </vt:variant>
      <vt:variant>
        <vt:i4>0</vt:i4>
      </vt:variant>
      <vt:variant>
        <vt:i4>5</vt:i4>
      </vt:variant>
      <vt:variant>
        <vt:lpwstr/>
      </vt:variant>
      <vt:variant>
        <vt:lpwstr>_Toc380494545</vt:lpwstr>
      </vt:variant>
      <vt:variant>
        <vt:i4>1769535</vt:i4>
      </vt:variant>
      <vt:variant>
        <vt:i4>1124</vt:i4>
      </vt:variant>
      <vt:variant>
        <vt:i4>0</vt:i4>
      </vt:variant>
      <vt:variant>
        <vt:i4>5</vt:i4>
      </vt:variant>
      <vt:variant>
        <vt:lpwstr/>
      </vt:variant>
      <vt:variant>
        <vt:lpwstr>_Toc380494544</vt:lpwstr>
      </vt:variant>
      <vt:variant>
        <vt:i4>1769535</vt:i4>
      </vt:variant>
      <vt:variant>
        <vt:i4>1118</vt:i4>
      </vt:variant>
      <vt:variant>
        <vt:i4>0</vt:i4>
      </vt:variant>
      <vt:variant>
        <vt:i4>5</vt:i4>
      </vt:variant>
      <vt:variant>
        <vt:lpwstr/>
      </vt:variant>
      <vt:variant>
        <vt:lpwstr>_Toc380494543</vt:lpwstr>
      </vt:variant>
      <vt:variant>
        <vt:i4>1769535</vt:i4>
      </vt:variant>
      <vt:variant>
        <vt:i4>1112</vt:i4>
      </vt:variant>
      <vt:variant>
        <vt:i4>0</vt:i4>
      </vt:variant>
      <vt:variant>
        <vt:i4>5</vt:i4>
      </vt:variant>
      <vt:variant>
        <vt:lpwstr/>
      </vt:variant>
      <vt:variant>
        <vt:lpwstr>_Toc380494542</vt:lpwstr>
      </vt:variant>
      <vt:variant>
        <vt:i4>1769535</vt:i4>
      </vt:variant>
      <vt:variant>
        <vt:i4>1106</vt:i4>
      </vt:variant>
      <vt:variant>
        <vt:i4>0</vt:i4>
      </vt:variant>
      <vt:variant>
        <vt:i4>5</vt:i4>
      </vt:variant>
      <vt:variant>
        <vt:lpwstr/>
      </vt:variant>
      <vt:variant>
        <vt:lpwstr>_Toc380494541</vt:lpwstr>
      </vt:variant>
      <vt:variant>
        <vt:i4>1769535</vt:i4>
      </vt:variant>
      <vt:variant>
        <vt:i4>1100</vt:i4>
      </vt:variant>
      <vt:variant>
        <vt:i4>0</vt:i4>
      </vt:variant>
      <vt:variant>
        <vt:i4>5</vt:i4>
      </vt:variant>
      <vt:variant>
        <vt:lpwstr/>
      </vt:variant>
      <vt:variant>
        <vt:lpwstr>_Toc380494540</vt:lpwstr>
      </vt:variant>
      <vt:variant>
        <vt:i4>1835071</vt:i4>
      </vt:variant>
      <vt:variant>
        <vt:i4>1094</vt:i4>
      </vt:variant>
      <vt:variant>
        <vt:i4>0</vt:i4>
      </vt:variant>
      <vt:variant>
        <vt:i4>5</vt:i4>
      </vt:variant>
      <vt:variant>
        <vt:lpwstr/>
      </vt:variant>
      <vt:variant>
        <vt:lpwstr>_Toc380494539</vt:lpwstr>
      </vt:variant>
      <vt:variant>
        <vt:i4>1835071</vt:i4>
      </vt:variant>
      <vt:variant>
        <vt:i4>1088</vt:i4>
      </vt:variant>
      <vt:variant>
        <vt:i4>0</vt:i4>
      </vt:variant>
      <vt:variant>
        <vt:i4>5</vt:i4>
      </vt:variant>
      <vt:variant>
        <vt:lpwstr/>
      </vt:variant>
      <vt:variant>
        <vt:lpwstr>_Toc380494538</vt:lpwstr>
      </vt:variant>
      <vt:variant>
        <vt:i4>1835071</vt:i4>
      </vt:variant>
      <vt:variant>
        <vt:i4>1082</vt:i4>
      </vt:variant>
      <vt:variant>
        <vt:i4>0</vt:i4>
      </vt:variant>
      <vt:variant>
        <vt:i4>5</vt:i4>
      </vt:variant>
      <vt:variant>
        <vt:lpwstr/>
      </vt:variant>
      <vt:variant>
        <vt:lpwstr>_Toc380494537</vt:lpwstr>
      </vt:variant>
      <vt:variant>
        <vt:i4>1835071</vt:i4>
      </vt:variant>
      <vt:variant>
        <vt:i4>1076</vt:i4>
      </vt:variant>
      <vt:variant>
        <vt:i4>0</vt:i4>
      </vt:variant>
      <vt:variant>
        <vt:i4>5</vt:i4>
      </vt:variant>
      <vt:variant>
        <vt:lpwstr/>
      </vt:variant>
      <vt:variant>
        <vt:lpwstr>_Toc380494536</vt:lpwstr>
      </vt:variant>
      <vt:variant>
        <vt:i4>1835071</vt:i4>
      </vt:variant>
      <vt:variant>
        <vt:i4>1070</vt:i4>
      </vt:variant>
      <vt:variant>
        <vt:i4>0</vt:i4>
      </vt:variant>
      <vt:variant>
        <vt:i4>5</vt:i4>
      </vt:variant>
      <vt:variant>
        <vt:lpwstr/>
      </vt:variant>
      <vt:variant>
        <vt:lpwstr>_Toc380494535</vt:lpwstr>
      </vt:variant>
      <vt:variant>
        <vt:i4>1835071</vt:i4>
      </vt:variant>
      <vt:variant>
        <vt:i4>1064</vt:i4>
      </vt:variant>
      <vt:variant>
        <vt:i4>0</vt:i4>
      </vt:variant>
      <vt:variant>
        <vt:i4>5</vt:i4>
      </vt:variant>
      <vt:variant>
        <vt:lpwstr/>
      </vt:variant>
      <vt:variant>
        <vt:lpwstr>_Toc380494534</vt:lpwstr>
      </vt:variant>
      <vt:variant>
        <vt:i4>1835071</vt:i4>
      </vt:variant>
      <vt:variant>
        <vt:i4>1058</vt:i4>
      </vt:variant>
      <vt:variant>
        <vt:i4>0</vt:i4>
      </vt:variant>
      <vt:variant>
        <vt:i4>5</vt:i4>
      </vt:variant>
      <vt:variant>
        <vt:lpwstr/>
      </vt:variant>
      <vt:variant>
        <vt:lpwstr>_Toc380494533</vt:lpwstr>
      </vt:variant>
      <vt:variant>
        <vt:i4>1835071</vt:i4>
      </vt:variant>
      <vt:variant>
        <vt:i4>1052</vt:i4>
      </vt:variant>
      <vt:variant>
        <vt:i4>0</vt:i4>
      </vt:variant>
      <vt:variant>
        <vt:i4>5</vt:i4>
      </vt:variant>
      <vt:variant>
        <vt:lpwstr/>
      </vt:variant>
      <vt:variant>
        <vt:lpwstr>_Toc380494532</vt:lpwstr>
      </vt:variant>
      <vt:variant>
        <vt:i4>1835071</vt:i4>
      </vt:variant>
      <vt:variant>
        <vt:i4>1046</vt:i4>
      </vt:variant>
      <vt:variant>
        <vt:i4>0</vt:i4>
      </vt:variant>
      <vt:variant>
        <vt:i4>5</vt:i4>
      </vt:variant>
      <vt:variant>
        <vt:lpwstr/>
      </vt:variant>
      <vt:variant>
        <vt:lpwstr>_Toc380494531</vt:lpwstr>
      </vt:variant>
      <vt:variant>
        <vt:i4>1835071</vt:i4>
      </vt:variant>
      <vt:variant>
        <vt:i4>1040</vt:i4>
      </vt:variant>
      <vt:variant>
        <vt:i4>0</vt:i4>
      </vt:variant>
      <vt:variant>
        <vt:i4>5</vt:i4>
      </vt:variant>
      <vt:variant>
        <vt:lpwstr/>
      </vt:variant>
      <vt:variant>
        <vt:lpwstr>_Toc380494530</vt:lpwstr>
      </vt:variant>
      <vt:variant>
        <vt:i4>1900607</vt:i4>
      </vt:variant>
      <vt:variant>
        <vt:i4>1034</vt:i4>
      </vt:variant>
      <vt:variant>
        <vt:i4>0</vt:i4>
      </vt:variant>
      <vt:variant>
        <vt:i4>5</vt:i4>
      </vt:variant>
      <vt:variant>
        <vt:lpwstr/>
      </vt:variant>
      <vt:variant>
        <vt:lpwstr>_Toc380494529</vt:lpwstr>
      </vt:variant>
      <vt:variant>
        <vt:i4>1900607</vt:i4>
      </vt:variant>
      <vt:variant>
        <vt:i4>1028</vt:i4>
      </vt:variant>
      <vt:variant>
        <vt:i4>0</vt:i4>
      </vt:variant>
      <vt:variant>
        <vt:i4>5</vt:i4>
      </vt:variant>
      <vt:variant>
        <vt:lpwstr/>
      </vt:variant>
      <vt:variant>
        <vt:lpwstr>_Toc380494528</vt:lpwstr>
      </vt:variant>
      <vt:variant>
        <vt:i4>1900607</vt:i4>
      </vt:variant>
      <vt:variant>
        <vt:i4>1022</vt:i4>
      </vt:variant>
      <vt:variant>
        <vt:i4>0</vt:i4>
      </vt:variant>
      <vt:variant>
        <vt:i4>5</vt:i4>
      </vt:variant>
      <vt:variant>
        <vt:lpwstr/>
      </vt:variant>
      <vt:variant>
        <vt:lpwstr>_Toc380494527</vt:lpwstr>
      </vt:variant>
      <vt:variant>
        <vt:i4>1900607</vt:i4>
      </vt:variant>
      <vt:variant>
        <vt:i4>1016</vt:i4>
      </vt:variant>
      <vt:variant>
        <vt:i4>0</vt:i4>
      </vt:variant>
      <vt:variant>
        <vt:i4>5</vt:i4>
      </vt:variant>
      <vt:variant>
        <vt:lpwstr/>
      </vt:variant>
      <vt:variant>
        <vt:lpwstr>_Toc380494526</vt:lpwstr>
      </vt:variant>
      <vt:variant>
        <vt:i4>1900607</vt:i4>
      </vt:variant>
      <vt:variant>
        <vt:i4>1010</vt:i4>
      </vt:variant>
      <vt:variant>
        <vt:i4>0</vt:i4>
      </vt:variant>
      <vt:variant>
        <vt:i4>5</vt:i4>
      </vt:variant>
      <vt:variant>
        <vt:lpwstr/>
      </vt:variant>
      <vt:variant>
        <vt:lpwstr>_Toc380494525</vt:lpwstr>
      </vt:variant>
      <vt:variant>
        <vt:i4>1900607</vt:i4>
      </vt:variant>
      <vt:variant>
        <vt:i4>1004</vt:i4>
      </vt:variant>
      <vt:variant>
        <vt:i4>0</vt:i4>
      </vt:variant>
      <vt:variant>
        <vt:i4>5</vt:i4>
      </vt:variant>
      <vt:variant>
        <vt:lpwstr/>
      </vt:variant>
      <vt:variant>
        <vt:lpwstr>_Toc380494524</vt:lpwstr>
      </vt:variant>
      <vt:variant>
        <vt:i4>1900607</vt:i4>
      </vt:variant>
      <vt:variant>
        <vt:i4>998</vt:i4>
      </vt:variant>
      <vt:variant>
        <vt:i4>0</vt:i4>
      </vt:variant>
      <vt:variant>
        <vt:i4>5</vt:i4>
      </vt:variant>
      <vt:variant>
        <vt:lpwstr/>
      </vt:variant>
      <vt:variant>
        <vt:lpwstr>_Toc380494523</vt:lpwstr>
      </vt:variant>
      <vt:variant>
        <vt:i4>1900607</vt:i4>
      </vt:variant>
      <vt:variant>
        <vt:i4>992</vt:i4>
      </vt:variant>
      <vt:variant>
        <vt:i4>0</vt:i4>
      </vt:variant>
      <vt:variant>
        <vt:i4>5</vt:i4>
      </vt:variant>
      <vt:variant>
        <vt:lpwstr/>
      </vt:variant>
      <vt:variant>
        <vt:lpwstr>_Toc380494522</vt:lpwstr>
      </vt:variant>
      <vt:variant>
        <vt:i4>1900607</vt:i4>
      </vt:variant>
      <vt:variant>
        <vt:i4>986</vt:i4>
      </vt:variant>
      <vt:variant>
        <vt:i4>0</vt:i4>
      </vt:variant>
      <vt:variant>
        <vt:i4>5</vt:i4>
      </vt:variant>
      <vt:variant>
        <vt:lpwstr/>
      </vt:variant>
      <vt:variant>
        <vt:lpwstr>_Toc380494521</vt:lpwstr>
      </vt:variant>
      <vt:variant>
        <vt:i4>1900607</vt:i4>
      </vt:variant>
      <vt:variant>
        <vt:i4>980</vt:i4>
      </vt:variant>
      <vt:variant>
        <vt:i4>0</vt:i4>
      </vt:variant>
      <vt:variant>
        <vt:i4>5</vt:i4>
      </vt:variant>
      <vt:variant>
        <vt:lpwstr/>
      </vt:variant>
      <vt:variant>
        <vt:lpwstr>_Toc380494520</vt:lpwstr>
      </vt:variant>
      <vt:variant>
        <vt:i4>1966143</vt:i4>
      </vt:variant>
      <vt:variant>
        <vt:i4>974</vt:i4>
      </vt:variant>
      <vt:variant>
        <vt:i4>0</vt:i4>
      </vt:variant>
      <vt:variant>
        <vt:i4>5</vt:i4>
      </vt:variant>
      <vt:variant>
        <vt:lpwstr/>
      </vt:variant>
      <vt:variant>
        <vt:lpwstr>_Toc380494519</vt:lpwstr>
      </vt:variant>
      <vt:variant>
        <vt:i4>1966143</vt:i4>
      </vt:variant>
      <vt:variant>
        <vt:i4>968</vt:i4>
      </vt:variant>
      <vt:variant>
        <vt:i4>0</vt:i4>
      </vt:variant>
      <vt:variant>
        <vt:i4>5</vt:i4>
      </vt:variant>
      <vt:variant>
        <vt:lpwstr/>
      </vt:variant>
      <vt:variant>
        <vt:lpwstr>_Toc380494518</vt:lpwstr>
      </vt:variant>
      <vt:variant>
        <vt:i4>1966143</vt:i4>
      </vt:variant>
      <vt:variant>
        <vt:i4>962</vt:i4>
      </vt:variant>
      <vt:variant>
        <vt:i4>0</vt:i4>
      </vt:variant>
      <vt:variant>
        <vt:i4>5</vt:i4>
      </vt:variant>
      <vt:variant>
        <vt:lpwstr/>
      </vt:variant>
      <vt:variant>
        <vt:lpwstr>_Toc380494517</vt:lpwstr>
      </vt:variant>
      <vt:variant>
        <vt:i4>1966143</vt:i4>
      </vt:variant>
      <vt:variant>
        <vt:i4>956</vt:i4>
      </vt:variant>
      <vt:variant>
        <vt:i4>0</vt:i4>
      </vt:variant>
      <vt:variant>
        <vt:i4>5</vt:i4>
      </vt:variant>
      <vt:variant>
        <vt:lpwstr/>
      </vt:variant>
      <vt:variant>
        <vt:lpwstr>_Toc380494516</vt:lpwstr>
      </vt:variant>
      <vt:variant>
        <vt:i4>1966143</vt:i4>
      </vt:variant>
      <vt:variant>
        <vt:i4>950</vt:i4>
      </vt:variant>
      <vt:variant>
        <vt:i4>0</vt:i4>
      </vt:variant>
      <vt:variant>
        <vt:i4>5</vt:i4>
      </vt:variant>
      <vt:variant>
        <vt:lpwstr/>
      </vt:variant>
      <vt:variant>
        <vt:lpwstr>_Toc380494515</vt:lpwstr>
      </vt:variant>
      <vt:variant>
        <vt:i4>1966143</vt:i4>
      </vt:variant>
      <vt:variant>
        <vt:i4>944</vt:i4>
      </vt:variant>
      <vt:variant>
        <vt:i4>0</vt:i4>
      </vt:variant>
      <vt:variant>
        <vt:i4>5</vt:i4>
      </vt:variant>
      <vt:variant>
        <vt:lpwstr/>
      </vt:variant>
      <vt:variant>
        <vt:lpwstr>_Toc380494514</vt:lpwstr>
      </vt:variant>
      <vt:variant>
        <vt:i4>1966143</vt:i4>
      </vt:variant>
      <vt:variant>
        <vt:i4>938</vt:i4>
      </vt:variant>
      <vt:variant>
        <vt:i4>0</vt:i4>
      </vt:variant>
      <vt:variant>
        <vt:i4>5</vt:i4>
      </vt:variant>
      <vt:variant>
        <vt:lpwstr/>
      </vt:variant>
      <vt:variant>
        <vt:lpwstr>_Toc380494513</vt:lpwstr>
      </vt:variant>
      <vt:variant>
        <vt:i4>1966143</vt:i4>
      </vt:variant>
      <vt:variant>
        <vt:i4>932</vt:i4>
      </vt:variant>
      <vt:variant>
        <vt:i4>0</vt:i4>
      </vt:variant>
      <vt:variant>
        <vt:i4>5</vt:i4>
      </vt:variant>
      <vt:variant>
        <vt:lpwstr/>
      </vt:variant>
      <vt:variant>
        <vt:lpwstr>_Toc380494512</vt:lpwstr>
      </vt:variant>
      <vt:variant>
        <vt:i4>1966143</vt:i4>
      </vt:variant>
      <vt:variant>
        <vt:i4>926</vt:i4>
      </vt:variant>
      <vt:variant>
        <vt:i4>0</vt:i4>
      </vt:variant>
      <vt:variant>
        <vt:i4>5</vt:i4>
      </vt:variant>
      <vt:variant>
        <vt:lpwstr/>
      </vt:variant>
      <vt:variant>
        <vt:lpwstr>_Toc380494511</vt:lpwstr>
      </vt:variant>
      <vt:variant>
        <vt:i4>1966143</vt:i4>
      </vt:variant>
      <vt:variant>
        <vt:i4>920</vt:i4>
      </vt:variant>
      <vt:variant>
        <vt:i4>0</vt:i4>
      </vt:variant>
      <vt:variant>
        <vt:i4>5</vt:i4>
      </vt:variant>
      <vt:variant>
        <vt:lpwstr/>
      </vt:variant>
      <vt:variant>
        <vt:lpwstr>_Toc380494510</vt:lpwstr>
      </vt:variant>
      <vt:variant>
        <vt:i4>2031679</vt:i4>
      </vt:variant>
      <vt:variant>
        <vt:i4>914</vt:i4>
      </vt:variant>
      <vt:variant>
        <vt:i4>0</vt:i4>
      </vt:variant>
      <vt:variant>
        <vt:i4>5</vt:i4>
      </vt:variant>
      <vt:variant>
        <vt:lpwstr/>
      </vt:variant>
      <vt:variant>
        <vt:lpwstr>_Toc380494509</vt:lpwstr>
      </vt:variant>
      <vt:variant>
        <vt:i4>2031679</vt:i4>
      </vt:variant>
      <vt:variant>
        <vt:i4>908</vt:i4>
      </vt:variant>
      <vt:variant>
        <vt:i4>0</vt:i4>
      </vt:variant>
      <vt:variant>
        <vt:i4>5</vt:i4>
      </vt:variant>
      <vt:variant>
        <vt:lpwstr/>
      </vt:variant>
      <vt:variant>
        <vt:lpwstr>_Toc380494508</vt:lpwstr>
      </vt:variant>
      <vt:variant>
        <vt:i4>2031679</vt:i4>
      </vt:variant>
      <vt:variant>
        <vt:i4>902</vt:i4>
      </vt:variant>
      <vt:variant>
        <vt:i4>0</vt:i4>
      </vt:variant>
      <vt:variant>
        <vt:i4>5</vt:i4>
      </vt:variant>
      <vt:variant>
        <vt:lpwstr/>
      </vt:variant>
      <vt:variant>
        <vt:lpwstr>_Toc380494507</vt:lpwstr>
      </vt:variant>
      <vt:variant>
        <vt:i4>2031679</vt:i4>
      </vt:variant>
      <vt:variant>
        <vt:i4>896</vt:i4>
      </vt:variant>
      <vt:variant>
        <vt:i4>0</vt:i4>
      </vt:variant>
      <vt:variant>
        <vt:i4>5</vt:i4>
      </vt:variant>
      <vt:variant>
        <vt:lpwstr/>
      </vt:variant>
      <vt:variant>
        <vt:lpwstr>_Toc380494506</vt:lpwstr>
      </vt:variant>
      <vt:variant>
        <vt:i4>2031679</vt:i4>
      </vt:variant>
      <vt:variant>
        <vt:i4>890</vt:i4>
      </vt:variant>
      <vt:variant>
        <vt:i4>0</vt:i4>
      </vt:variant>
      <vt:variant>
        <vt:i4>5</vt:i4>
      </vt:variant>
      <vt:variant>
        <vt:lpwstr/>
      </vt:variant>
      <vt:variant>
        <vt:lpwstr>_Toc380494505</vt:lpwstr>
      </vt:variant>
      <vt:variant>
        <vt:i4>2031679</vt:i4>
      </vt:variant>
      <vt:variant>
        <vt:i4>884</vt:i4>
      </vt:variant>
      <vt:variant>
        <vt:i4>0</vt:i4>
      </vt:variant>
      <vt:variant>
        <vt:i4>5</vt:i4>
      </vt:variant>
      <vt:variant>
        <vt:lpwstr/>
      </vt:variant>
      <vt:variant>
        <vt:lpwstr>_Toc380494504</vt:lpwstr>
      </vt:variant>
      <vt:variant>
        <vt:i4>2031679</vt:i4>
      </vt:variant>
      <vt:variant>
        <vt:i4>878</vt:i4>
      </vt:variant>
      <vt:variant>
        <vt:i4>0</vt:i4>
      </vt:variant>
      <vt:variant>
        <vt:i4>5</vt:i4>
      </vt:variant>
      <vt:variant>
        <vt:lpwstr/>
      </vt:variant>
      <vt:variant>
        <vt:lpwstr>_Toc380494503</vt:lpwstr>
      </vt:variant>
      <vt:variant>
        <vt:i4>2031679</vt:i4>
      </vt:variant>
      <vt:variant>
        <vt:i4>872</vt:i4>
      </vt:variant>
      <vt:variant>
        <vt:i4>0</vt:i4>
      </vt:variant>
      <vt:variant>
        <vt:i4>5</vt:i4>
      </vt:variant>
      <vt:variant>
        <vt:lpwstr/>
      </vt:variant>
      <vt:variant>
        <vt:lpwstr>_Toc380494502</vt:lpwstr>
      </vt:variant>
      <vt:variant>
        <vt:i4>2031679</vt:i4>
      </vt:variant>
      <vt:variant>
        <vt:i4>866</vt:i4>
      </vt:variant>
      <vt:variant>
        <vt:i4>0</vt:i4>
      </vt:variant>
      <vt:variant>
        <vt:i4>5</vt:i4>
      </vt:variant>
      <vt:variant>
        <vt:lpwstr/>
      </vt:variant>
      <vt:variant>
        <vt:lpwstr>_Toc380494501</vt:lpwstr>
      </vt:variant>
      <vt:variant>
        <vt:i4>2031679</vt:i4>
      </vt:variant>
      <vt:variant>
        <vt:i4>860</vt:i4>
      </vt:variant>
      <vt:variant>
        <vt:i4>0</vt:i4>
      </vt:variant>
      <vt:variant>
        <vt:i4>5</vt:i4>
      </vt:variant>
      <vt:variant>
        <vt:lpwstr/>
      </vt:variant>
      <vt:variant>
        <vt:lpwstr>_Toc380494500</vt:lpwstr>
      </vt:variant>
      <vt:variant>
        <vt:i4>1441854</vt:i4>
      </vt:variant>
      <vt:variant>
        <vt:i4>854</vt:i4>
      </vt:variant>
      <vt:variant>
        <vt:i4>0</vt:i4>
      </vt:variant>
      <vt:variant>
        <vt:i4>5</vt:i4>
      </vt:variant>
      <vt:variant>
        <vt:lpwstr/>
      </vt:variant>
      <vt:variant>
        <vt:lpwstr>_Toc380494499</vt:lpwstr>
      </vt:variant>
      <vt:variant>
        <vt:i4>1441854</vt:i4>
      </vt:variant>
      <vt:variant>
        <vt:i4>848</vt:i4>
      </vt:variant>
      <vt:variant>
        <vt:i4>0</vt:i4>
      </vt:variant>
      <vt:variant>
        <vt:i4>5</vt:i4>
      </vt:variant>
      <vt:variant>
        <vt:lpwstr/>
      </vt:variant>
      <vt:variant>
        <vt:lpwstr>_Toc380494498</vt:lpwstr>
      </vt:variant>
      <vt:variant>
        <vt:i4>1441854</vt:i4>
      </vt:variant>
      <vt:variant>
        <vt:i4>842</vt:i4>
      </vt:variant>
      <vt:variant>
        <vt:i4>0</vt:i4>
      </vt:variant>
      <vt:variant>
        <vt:i4>5</vt:i4>
      </vt:variant>
      <vt:variant>
        <vt:lpwstr/>
      </vt:variant>
      <vt:variant>
        <vt:lpwstr>_Toc380494497</vt:lpwstr>
      </vt:variant>
      <vt:variant>
        <vt:i4>1441854</vt:i4>
      </vt:variant>
      <vt:variant>
        <vt:i4>836</vt:i4>
      </vt:variant>
      <vt:variant>
        <vt:i4>0</vt:i4>
      </vt:variant>
      <vt:variant>
        <vt:i4>5</vt:i4>
      </vt:variant>
      <vt:variant>
        <vt:lpwstr/>
      </vt:variant>
      <vt:variant>
        <vt:lpwstr>_Toc380494496</vt:lpwstr>
      </vt:variant>
      <vt:variant>
        <vt:i4>1441854</vt:i4>
      </vt:variant>
      <vt:variant>
        <vt:i4>830</vt:i4>
      </vt:variant>
      <vt:variant>
        <vt:i4>0</vt:i4>
      </vt:variant>
      <vt:variant>
        <vt:i4>5</vt:i4>
      </vt:variant>
      <vt:variant>
        <vt:lpwstr/>
      </vt:variant>
      <vt:variant>
        <vt:lpwstr>_Toc380494495</vt:lpwstr>
      </vt:variant>
      <vt:variant>
        <vt:i4>1441854</vt:i4>
      </vt:variant>
      <vt:variant>
        <vt:i4>824</vt:i4>
      </vt:variant>
      <vt:variant>
        <vt:i4>0</vt:i4>
      </vt:variant>
      <vt:variant>
        <vt:i4>5</vt:i4>
      </vt:variant>
      <vt:variant>
        <vt:lpwstr/>
      </vt:variant>
      <vt:variant>
        <vt:lpwstr>_Toc380494494</vt:lpwstr>
      </vt:variant>
      <vt:variant>
        <vt:i4>1441854</vt:i4>
      </vt:variant>
      <vt:variant>
        <vt:i4>818</vt:i4>
      </vt:variant>
      <vt:variant>
        <vt:i4>0</vt:i4>
      </vt:variant>
      <vt:variant>
        <vt:i4>5</vt:i4>
      </vt:variant>
      <vt:variant>
        <vt:lpwstr/>
      </vt:variant>
      <vt:variant>
        <vt:lpwstr>_Toc380494493</vt:lpwstr>
      </vt:variant>
      <vt:variant>
        <vt:i4>1441854</vt:i4>
      </vt:variant>
      <vt:variant>
        <vt:i4>812</vt:i4>
      </vt:variant>
      <vt:variant>
        <vt:i4>0</vt:i4>
      </vt:variant>
      <vt:variant>
        <vt:i4>5</vt:i4>
      </vt:variant>
      <vt:variant>
        <vt:lpwstr/>
      </vt:variant>
      <vt:variant>
        <vt:lpwstr>_Toc380494492</vt:lpwstr>
      </vt:variant>
      <vt:variant>
        <vt:i4>1441854</vt:i4>
      </vt:variant>
      <vt:variant>
        <vt:i4>806</vt:i4>
      </vt:variant>
      <vt:variant>
        <vt:i4>0</vt:i4>
      </vt:variant>
      <vt:variant>
        <vt:i4>5</vt:i4>
      </vt:variant>
      <vt:variant>
        <vt:lpwstr/>
      </vt:variant>
      <vt:variant>
        <vt:lpwstr>_Toc380494491</vt:lpwstr>
      </vt:variant>
      <vt:variant>
        <vt:i4>1441854</vt:i4>
      </vt:variant>
      <vt:variant>
        <vt:i4>800</vt:i4>
      </vt:variant>
      <vt:variant>
        <vt:i4>0</vt:i4>
      </vt:variant>
      <vt:variant>
        <vt:i4>5</vt:i4>
      </vt:variant>
      <vt:variant>
        <vt:lpwstr/>
      </vt:variant>
      <vt:variant>
        <vt:lpwstr>_Toc380494490</vt:lpwstr>
      </vt:variant>
      <vt:variant>
        <vt:i4>1507390</vt:i4>
      </vt:variant>
      <vt:variant>
        <vt:i4>794</vt:i4>
      </vt:variant>
      <vt:variant>
        <vt:i4>0</vt:i4>
      </vt:variant>
      <vt:variant>
        <vt:i4>5</vt:i4>
      </vt:variant>
      <vt:variant>
        <vt:lpwstr/>
      </vt:variant>
      <vt:variant>
        <vt:lpwstr>_Toc380494489</vt:lpwstr>
      </vt:variant>
      <vt:variant>
        <vt:i4>1507390</vt:i4>
      </vt:variant>
      <vt:variant>
        <vt:i4>788</vt:i4>
      </vt:variant>
      <vt:variant>
        <vt:i4>0</vt:i4>
      </vt:variant>
      <vt:variant>
        <vt:i4>5</vt:i4>
      </vt:variant>
      <vt:variant>
        <vt:lpwstr/>
      </vt:variant>
      <vt:variant>
        <vt:lpwstr>_Toc380494488</vt:lpwstr>
      </vt:variant>
      <vt:variant>
        <vt:i4>1507390</vt:i4>
      </vt:variant>
      <vt:variant>
        <vt:i4>782</vt:i4>
      </vt:variant>
      <vt:variant>
        <vt:i4>0</vt:i4>
      </vt:variant>
      <vt:variant>
        <vt:i4>5</vt:i4>
      </vt:variant>
      <vt:variant>
        <vt:lpwstr/>
      </vt:variant>
      <vt:variant>
        <vt:lpwstr>_Toc380494487</vt:lpwstr>
      </vt:variant>
      <vt:variant>
        <vt:i4>1507390</vt:i4>
      </vt:variant>
      <vt:variant>
        <vt:i4>776</vt:i4>
      </vt:variant>
      <vt:variant>
        <vt:i4>0</vt:i4>
      </vt:variant>
      <vt:variant>
        <vt:i4>5</vt:i4>
      </vt:variant>
      <vt:variant>
        <vt:lpwstr/>
      </vt:variant>
      <vt:variant>
        <vt:lpwstr>_Toc380494486</vt:lpwstr>
      </vt:variant>
      <vt:variant>
        <vt:i4>1507390</vt:i4>
      </vt:variant>
      <vt:variant>
        <vt:i4>770</vt:i4>
      </vt:variant>
      <vt:variant>
        <vt:i4>0</vt:i4>
      </vt:variant>
      <vt:variant>
        <vt:i4>5</vt:i4>
      </vt:variant>
      <vt:variant>
        <vt:lpwstr/>
      </vt:variant>
      <vt:variant>
        <vt:lpwstr>_Toc380494485</vt:lpwstr>
      </vt:variant>
      <vt:variant>
        <vt:i4>1507390</vt:i4>
      </vt:variant>
      <vt:variant>
        <vt:i4>764</vt:i4>
      </vt:variant>
      <vt:variant>
        <vt:i4>0</vt:i4>
      </vt:variant>
      <vt:variant>
        <vt:i4>5</vt:i4>
      </vt:variant>
      <vt:variant>
        <vt:lpwstr/>
      </vt:variant>
      <vt:variant>
        <vt:lpwstr>_Toc380494484</vt:lpwstr>
      </vt:variant>
      <vt:variant>
        <vt:i4>1507390</vt:i4>
      </vt:variant>
      <vt:variant>
        <vt:i4>758</vt:i4>
      </vt:variant>
      <vt:variant>
        <vt:i4>0</vt:i4>
      </vt:variant>
      <vt:variant>
        <vt:i4>5</vt:i4>
      </vt:variant>
      <vt:variant>
        <vt:lpwstr/>
      </vt:variant>
      <vt:variant>
        <vt:lpwstr>_Toc380494483</vt:lpwstr>
      </vt:variant>
      <vt:variant>
        <vt:i4>1507390</vt:i4>
      </vt:variant>
      <vt:variant>
        <vt:i4>752</vt:i4>
      </vt:variant>
      <vt:variant>
        <vt:i4>0</vt:i4>
      </vt:variant>
      <vt:variant>
        <vt:i4>5</vt:i4>
      </vt:variant>
      <vt:variant>
        <vt:lpwstr/>
      </vt:variant>
      <vt:variant>
        <vt:lpwstr>_Toc380494482</vt:lpwstr>
      </vt:variant>
      <vt:variant>
        <vt:i4>1507390</vt:i4>
      </vt:variant>
      <vt:variant>
        <vt:i4>746</vt:i4>
      </vt:variant>
      <vt:variant>
        <vt:i4>0</vt:i4>
      </vt:variant>
      <vt:variant>
        <vt:i4>5</vt:i4>
      </vt:variant>
      <vt:variant>
        <vt:lpwstr/>
      </vt:variant>
      <vt:variant>
        <vt:lpwstr>_Toc380494481</vt:lpwstr>
      </vt:variant>
      <vt:variant>
        <vt:i4>1507390</vt:i4>
      </vt:variant>
      <vt:variant>
        <vt:i4>740</vt:i4>
      </vt:variant>
      <vt:variant>
        <vt:i4>0</vt:i4>
      </vt:variant>
      <vt:variant>
        <vt:i4>5</vt:i4>
      </vt:variant>
      <vt:variant>
        <vt:lpwstr/>
      </vt:variant>
      <vt:variant>
        <vt:lpwstr>_Toc380494480</vt:lpwstr>
      </vt:variant>
      <vt:variant>
        <vt:i4>1572926</vt:i4>
      </vt:variant>
      <vt:variant>
        <vt:i4>734</vt:i4>
      </vt:variant>
      <vt:variant>
        <vt:i4>0</vt:i4>
      </vt:variant>
      <vt:variant>
        <vt:i4>5</vt:i4>
      </vt:variant>
      <vt:variant>
        <vt:lpwstr/>
      </vt:variant>
      <vt:variant>
        <vt:lpwstr>_Toc380494479</vt:lpwstr>
      </vt:variant>
      <vt:variant>
        <vt:i4>1572926</vt:i4>
      </vt:variant>
      <vt:variant>
        <vt:i4>728</vt:i4>
      </vt:variant>
      <vt:variant>
        <vt:i4>0</vt:i4>
      </vt:variant>
      <vt:variant>
        <vt:i4>5</vt:i4>
      </vt:variant>
      <vt:variant>
        <vt:lpwstr/>
      </vt:variant>
      <vt:variant>
        <vt:lpwstr>_Toc380494478</vt:lpwstr>
      </vt:variant>
      <vt:variant>
        <vt:i4>1572926</vt:i4>
      </vt:variant>
      <vt:variant>
        <vt:i4>722</vt:i4>
      </vt:variant>
      <vt:variant>
        <vt:i4>0</vt:i4>
      </vt:variant>
      <vt:variant>
        <vt:i4>5</vt:i4>
      </vt:variant>
      <vt:variant>
        <vt:lpwstr/>
      </vt:variant>
      <vt:variant>
        <vt:lpwstr>_Toc380494477</vt:lpwstr>
      </vt:variant>
      <vt:variant>
        <vt:i4>1572926</vt:i4>
      </vt:variant>
      <vt:variant>
        <vt:i4>716</vt:i4>
      </vt:variant>
      <vt:variant>
        <vt:i4>0</vt:i4>
      </vt:variant>
      <vt:variant>
        <vt:i4>5</vt:i4>
      </vt:variant>
      <vt:variant>
        <vt:lpwstr/>
      </vt:variant>
      <vt:variant>
        <vt:lpwstr>_Toc380494476</vt:lpwstr>
      </vt:variant>
      <vt:variant>
        <vt:i4>1572926</vt:i4>
      </vt:variant>
      <vt:variant>
        <vt:i4>710</vt:i4>
      </vt:variant>
      <vt:variant>
        <vt:i4>0</vt:i4>
      </vt:variant>
      <vt:variant>
        <vt:i4>5</vt:i4>
      </vt:variant>
      <vt:variant>
        <vt:lpwstr/>
      </vt:variant>
      <vt:variant>
        <vt:lpwstr>_Toc380494475</vt:lpwstr>
      </vt:variant>
      <vt:variant>
        <vt:i4>1572926</vt:i4>
      </vt:variant>
      <vt:variant>
        <vt:i4>704</vt:i4>
      </vt:variant>
      <vt:variant>
        <vt:i4>0</vt:i4>
      </vt:variant>
      <vt:variant>
        <vt:i4>5</vt:i4>
      </vt:variant>
      <vt:variant>
        <vt:lpwstr/>
      </vt:variant>
      <vt:variant>
        <vt:lpwstr>_Toc380494474</vt:lpwstr>
      </vt:variant>
      <vt:variant>
        <vt:i4>1572926</vt:i4>
      </vt:variant>
      <vt:variant>
        <vt:i4>698</vt:i4>
      </vt:variant>
      <vt:variant>
        <vt:i4>0</vt:i4>
      </vt:variant>
      <vt:variant>
        <vt:i4>5</vt:i4>
      </vt:variant>
      <vt:variant>
        <vt:lpwstr/>
      </vt:variant>
      <vt:variant>
        <vt:lpwstr>_Toc380494473</vt:lpwstr>
      </vt:variant>
      <vt:variant>
        <vt:i4>1572926</vt:i4>
      </vt:variant>
      <vt:variant>
        <vt:i4>692</vt:i4>
      </vt:variant>
      <vt:variant>
        <vt:i4>0</vt:i4>
      </vt:variant>
      <vt:variant>
        <vt:i4>5</vt:i4>
      </vt:variant>
      <vt:variant>
        <vt:lpwstr/>
      </vt:variant>
      <vt:variant>
        <vt:lpwstr>_Toc380494472</vt:lpwstr>
      </vt:variant>
      <vt:variant>
        <vt:i4>1572926</vt:i4>
      </vt:variant>
      <vt:variant>
        <vt:i4>686</vt:i4>
      </vt:variant>
      <vt:variant>
        <vt:i4>0</vt:i4>
      </vt:variant>
      <vt:variant>
        <vt:i4>5</vt:i4>
      </vt:variant>
      <vt:variant>
        <vt:lpwstr/>
      </vt:variant>
      <vt:variant>
        <vt:lpwstr>_Toc380494471</vt:lpwstr>
      </vt:variant>
      <vt:variant>
        <vt:i4>1572926</vt:i4>
      </vt:variant>
      <vt:variant>
        <vt:i4>680</vt:i4>
      </vt:variant>
      <vt:variant>
        <vt:i4>0</vt:i4>
      </vt:variant>
      <vt:variant>
        <vt:i4>5</vt:i4>
      </vt:variant>
      <vt:variant>
        <vt:lpwstr/>
      </vt:variant>
      <vt:variant>
        <vt:lpwstr>_Toc380494470</vt:lpwstr>
      </vt:variant>
      <vt:variant>
        <vt:i4>1638462</vt:i4>
      </vt:variant>
      <vt:variant>
        <vt:i4>674</vt:i4>
      </vt:variant>
      <vt:variant>
        <vt:i4>0</vt:i4>
      </vt:variant>
      <vt:variant>
        <vt:i4>5</vt:i4>
      </vt:variant>
      <vt:variant>
        <vt:lpwstr/>
      </vt:variant>
      <vt:variant>
        <vt:lpwstr>_Toc380494469</vt:lpwstr>
      </vt:variant>
      <vt:variant>
        <vt:i4>1638462</vt:i4>
      </vt:variant>
      <vt:variant>
        <vt:i4>668</vt:i4>
      </vt:variant>
      <vt:variant>
        <vt:i4>0</vt:i4>
      </vt:variant>
      <vt:variant>
        <vt:i4>5</vt:i4>
      </vt:variant>
      <vt:variant>
        <vt:lpwstr/>
      </vt:variant>
      <vt:variant>
        <vt:lpwstr>_Toc380494468</vt:lpwstr>
      </vt:variant>
      <vt:variant>
        <vt:i4>1638462</vt:i4>
      </vt:variant>
      <vt:variant>
        <vt:i4>662</vt:i4>
      </vt:variant>
      <vt:variant>
        <vt:i4>0</vt:i4>
      </vt:variant>
      <vt:variant>
        <vt:i4>5</vt:i4>
      </vt:variant>
      <vt:variant>
        <vt:lpwstr/>
      </vt:variant>
      <vt:variant>
        <vt:lpwstr>_Toc380494467</vt:lpwstr>
      </vt:variant>
      <vt:variant>
        <vt:i4>1638462</vt:i4>
      </vt:variant>
      <vt:variant>
        <vt:i4>656</vt:i4>
      </vt:variant>
      <vt:variant>
        <vt:i4>0</vt:i4>
      </vt:variant>
      <vt:variant>
        <vt:i4>5</vt:i4>
      </vt:variant>
      <vt:variant>
        <vt:lpwstr/>
      </vt:variant>
      <vt:variant>
        <vt:lpwstr>_Toc380494466</vt:lpwstr>
      </vt:variant>
      <vt:variant>
        <vt:i4>1638462</vt:i4>
      </vt:variant>
      <vt:variant>
        <vt:i4>650</vt:i4>
      </vt:variant>
      <vt:variant>
        <vt:i4>0</vt:i4>
      </vt:variant>
      <vt:variant>
        <vt:i4>5</vt:i4>
      </vt:variant>
      <vt:variant>
        <vt:lpwstr/>
      </vt:variant>
      <vt:variant>
        <vt:lpwstr>_Toc380494465</vt:lpwstr>
      </vt:variant>
      <vt:variant>
        <vt:i4>1638462</vt:i4>
      </vt:variant>
      <vt:variant>
        <vt:i4>644</vt:i4>
      </vt:variant>
      <vt:variant>
        <vt:i4>0</vt:i4>
      </vt:variant>
      <vt:variant>
        <vt:i4>5</vt:i4>
      </vt:variant>
      <vt:variant>
        <vt:lpwstr/>
      </vt:variant>
      <vt:variant>
        <vt:lpwstr>_Toc380494464</vt:lpwstr>
      </vt:variant>
      <vt:variant>
        <vt:i4>1638462</vt:i4>
      </vt:variant>
      <vt:variant>
        <vt:i4>638</vt:i4>
      </vt:variant>
      <vt:variant>
        <vt:i4>0</vt:i4>
      </vt:variant>
      <vt:variant>
        <vt:i4>5</vt:i4>
      </vt:variant>
      <vt:variant>
        <vt:lpwstr/>
      </vt:variant>
      <vt:variant>
        <vt:lpwstr>_Toc380494463</vt:lpwstr>
      </vt:variant>
      <vt:variant>
        <vt:i4>1638462</vt:i4>
      </vt:variant>
      <vt:variant>
        <vt:i4>632</vt:i4>
      </vt:variant>
      <vt:variant>
        <vt:i4>0</vt:i4>
      </vt:variant>
      <vt:variant>
        <vt:i4>5</vt:i4>
      </vt:variant>
      <vt:variant>
        <vt:lpwstr/>
      </vt:variant>
      <vt:variant>
        <vt:lpwstr>_Toc380494462</vt:lpwstr>
      </vt:variant>
      <vt:variant>
        <vt:i4>1638462</vt:i4>
      </vt:variant>
      <vt:variant>
        <vt:i4>626</vt:i4>
      </vt:variant>
      <vt:variant>
        <vt:i4>0</vt:i4>
      </vt:variant>
      <vt:variant>
        <vt:i4>5</vt:i4>
      </vt:variant>
      <vt:variant>
        <vt:lpwstr/>
      </vt:variant>
      <vt:variant>
        <vt:lpwstr>_Toc380494461</vt:lpwstr>
      </vt:variant>
      <vt:variant>
        <vt:i4>1638462</vt:i4>
      </vt:variant>
      <vt:variant>
        <vt:i4>620</vt:i4>
      </vt:variant>
      <vt:variant>
        <vt:i4>0</vt:i4>
      </vt:variant>
      <vt:variant>
        <vt:i4>5</vt:i4>
      </vt:variant>
      <vt:variant>
        <vt:lpwstr/>
      </vt:variant>
      <vt:variant>
        <vt:lpwstr>_Toc380494460</vt:lpwstr>
      </vt:variant>
      <vt:variant>
        <vt:i4>1703998</vt:i4>
      </vt:variant>
      <vt:variant>
        <vt:i4>614</vt:i4>
      </vt:variant>
      <vt:variant>
        <vt:i4>0</vt:i4>
      </vt:variant>
      <vt:variant>
        <vt:i4>5</vt:i4>
      </vt:variant>
      <vt:variant>
        <vt:lpwstr/>
      </vt:variant>
      <vt:variant>
        <vt:lpwstr>_Toc380494459</vt:lpwstr>
      </vt:variant>
      <vt:variant>
        <vt:i4>1703998</vt:i4>
      </vt:variant>
      <vt:variant>
        <vt:i4>608</vt:i4>
      </vt:variant>
      <vt:variant>
        <vt:i4>0</vt:i4>
      </vt:variant>
      <vt:variant>
        <vt:i4>5</vt:i4>
      </vt:variant>
      <vt:variant>
        <vt:lpwstr/>
      </vt:variant>
      <vt:variant>
        <vt:lpwstr>_Toc380494458</vt:lpwstr>
      </vt:variant>
      <vt:variant>
        <vt:i4>1703998</vt:i4>
      </vt:variant>
      <vt:variant>
        <vt:i4>602</vt:i4>
      </vt:variant>
      <vt:variant>
        <vt:i4>0</vt:i4>
      </vt:variant>
      <vt:variant>
        <vt:i4>5</vt:i4>
      </vt:variant>
      <vt:variant>
        <vt:lpwstr/>
      </vt:variant>
      <vt:variant>
        <vt:lpwstr>_Toc380494457</vt:lpwstr>
      </vt:variant>
      <vt:variant>
        <vt:i4>1703998</vt:i4>
      </vt:variant>
      <vt:variant>
        <vt:i4>596</vt:i4>
      </vt:variant>
      <vt:variant>
        <vt:i4>0</vt:i4>
      </vt:variant>
      <vt:variant>
        <vt:i4>5</vt:i4>
      </vt:variant>
      <vt:variant>
        <vt:lpwstr/>
      </vt:variant>
      <vt:variant>
        <vt:lpwstr>_Toc380494456</vt:lpwstr>
      </vt:variant>
      <vt:variant>
        <vt:i4>1703998</vt:i4>
      </vt:variant>
      <vt:variant>
        <vt:i4>590</vt:i4>
      </vt:variant>
      <vt:variant>
        <vt:i4>0</vt:i4>
      </vt:variant>
      <vt:variant>
        <vt:i4>5</vt:i4>
      </vt:variant>
      <vt:variant>
        <vt:lpwstr/>
      </vt:variant>
      <vt:variant>
        <vt:lpwstr>_Toc380494455</vt:lpwstr>
      </vt:variant>
      <vt:variant>
        <vt:i4>1703998</vt:i4>
      </vt:variant>
      <vt:variant>
        <vt:i4>584</vt:i4>
      </vt:variant>
      <vt:variant>
        <vt:i4>0</vt:i4>
      </vt:variant>
      <vt:variant>
        <vt:i4>5</vt:i4>
      </vt:variant>
      <vt:variant>
        <vt:lpwstr/>
      </vt:variant>
      <vt:variant>
        <vt:lpwstr>_Toc380494454</vt:lpwstr>
      </vt:variant>
      <vt:variant>
        <vt:i4>1703998</vt:i4>
      </vt:variant>
      <vt:variant>
        <vt:i4>578</vt:i4>
      </vt:variant>
      <vt:variant>
        <vt:i4>0</vt:i4>
      </vt:variant>
      <vt:variant>
        <vt:i4>5</vt:i4>
      </vt:variant>
      <vt:variant>
        <vt:lpwstr/>
      </vt:variant>
      <vt:variant>
        <vt:lpwstr>_Toc380494453</vt:lpwstr>
      </vt:variant>
      <vt:variant>
        <vt:i4>1703998</vt:i4>
      </vt:variant>
      <vt:variant>
        <vt:i4>572</vt:i4>
      </vt:variant>
      <vt:variant>
        <vt:i4>0</vt:i4>
      </vt:variant>
      <vt:variant>
        <vt:i4>5</vt:i4>
      </vt:variant>
      <vt:variant>
        <vt:lpwstr/>
      </vt:variant>
      <vt:variant>
        <vt:lpwstr>_Toc380494452</vt:lpwstr>
      </vt:variant>
      <vt:variant>
        <vt:i4>1703998</vt:i4>
      </vt:variant>
      <vt:variant>
        <vt:i4>566</vt:i4>
      </vt:variant>
      <vt:variant>
        <vt:i4>0</vt:i4>
      </vt:variant>
      <vt:variant>
        <vt:i4>5</vt:i4>
      </vt:variant>
      <vt:variant>
        <vt:lpwstr/>
      </vt:variant>
      <vt:variant>
        <vt:lpwstr>_Toc380494451</vt:lpwstr>
      </vt:variant>
      <vt:variant>
        <vt:i4>1703998</vt:i4>
      </vt:variant>
      <vt:variant>
        <vt:i4>560</vt:i4>
      </vt:variant>
      <vt:variant>
        <vt:i4>0</vt:i4>
      </vt:variant>
      <vt:variant>
        <vt:i4>5</vt:i4>
      </vt:variant>
      <vt:variant>
        <vt:lpwstr/>
      </vt:variant>
      <vt:variant>
        <vt:lpwstr>_Toc380494450</vt:lpwstr>
      </vt:variant>
      <vt:variant>
        <vt:i4>1769534</vt:i4>
      </vt:variant>
      <vt:variant>
        <vt:i4>554</vt:i4>
      </vt:variant>
      <vt:variant>
        <vt:i4>0</vt:i4>
      </vt:variant>
      <vt:variant>
        <vt:i4>5</vt:i4>
      </vt:variant>
      <vt:variant>
        <vt:lpwstr/>
      </vt:variant>
      <vt:variant>
        <vt:lpwstr>_Toc380494449</vt:lpwstr>
      </vt:variant>
      <vt:variant>
        <vt:i4>1769534</vt:i4>
      </vt:variant>
      <vt:variant>
        <vt:i4>548</vt:i4>
      </vt:variant>
      <vt:variant>
        <vt:i4>0</vt:i4>
      </vt:variant>
      <vt:variant>
        <vt:i4>5</vt:i4>
      </vt:variant>
      <vt:variant>
        <vt:lpwstr/>
      </vt:variant>
      <vt:variant>
        <vt:lpwstr>_Toc380494448</vt:lpwstr>
      </vt:variant>
      <vt:variant>
        <vt:i4>1769534</vt:i4>
      </vt:variant>
      <vt:variant>
        <vt:i4>542</vt:i4>
      </vt:variant>
      <vt:variant>
        <vt:i4>0</vt:i4>
      </vt:variant>
      <vt:variant>
        <vt:i4>5</vt:i4>
      </vt:variant>
      <vt:variant>
        <vt:lpwstr/>
      </vt:variant>
      <vt:variant>
        <vt:lpwstr>_Toc380494447</vt:lpwstr>
      </vt:variant>
      <vt:variant>
        <vt:i4>1769534</vt:i4>
      </vt:variant>
      <vt:variant>
        <vt:i4>536</vt:i4>
      </vt:variant>
      <vt:variant>
        <vt:i4>0</vt:i4>
      </vt:variant>
      <vt:variant>
        <vt:i4>5</vt:i4>
      </vt:variant>
      <vt:variant>
        <vt:lpwstr/>
      </vt:variant>
      <vt:variant>
        <vt:lpwstr>_Toc380494446</vt:lpwstr>
      </vt:variant>
      <vt:variant>
        <vt:i4>1769534</vt:i4>
      </vt:variant>
      <vt:variant>
        <vt:i4>530</vt:i4>
      </vt:variant>
      <vt:variant>
        <vt:i4>0</vt:i4>
      </vt:variant>
      <vt:variant>
        <vt:i4>5</vt:i4>
      </vt:variant>
      <vt:variant>
        <vt:lpwstr/>
      </vt:variant>
      <vt:variant>
        <vt:lpwstr>_Toc380494445</vt:lpwstr>
      </vt:variant>
      <vt:variant>
        <vt:i4>1769534</vt:i4>
      </vt:variant>
      <vt:variant>
        <vt:i4>524</vt:i4>
      </vt:variant>
      <vt:variant>
        <vt:i4>0</vt:i4>
      </vt:variant>
      <vt:variant>
        <vt:i4>5</vt:i4>
      </vt:variant>
      <vt:variant>
        <vt:lpwstr/>
      </vt:variant>
      <vt:variant>
        <vt:lpwstr>_Toc380494444</vt:lpwstr>
      </vt:variant>
      <vt:variant>
        <vt:i4>1769534</vt:i4>
      </vt:variant>
      <vt:variant>
        <vt:i4>518</vt:i4>
      </vt:variant>
      <vt:variant>
        <vt:i4>0</vt:i4>
      </vt:variant>
      <vt:variant>
        <vt:i4>5</vt:i4>
      </vt:variant>
      <vt:variant>
        <vt:lpwstr/>
      </vt:variant>
      <vt:variant>
        <vt:lpwstr>_Toc380494443</vt:lpwstr>
      </vt:variant>
      <vt:variant>
        <vt:i4>1769534</vt:i4>
      </vt:variant>
      <vt:variant>
        <vt:i4>512</vt:i4>
      </vt:variant>
      <vt:variant>
        <vt:i4>0</vt:i4>
      </vt:variant>
      <vt:variant>
        <vt:i4>5</vt:i4>
      </vt:variant>
      <vt:variant>
        <vt:lpwstr/>
      </vt:variant>
      <vt:variant>
        <vt:lpwstr>_Toc380494442</vt:lpwstr>
      </vt:variant>
      <vt:variant>
        <vt:i4>1769534</vt:i4>
      </vt:variant>
      <vt:variant>
        <vt:i4>506</vt:i4>
      </vt:variant>
      <vt:variant>
        <vt:i4>0</vt:i4>
      </vt:variant>
      <vt:variant>
        <vt:i4>5</vt:i4>
      </vt:variant>
      <vt:variant>
        <vt:lpwstr/>
      </vt:variant>
      <vt:variant>
        <vt:lpwstr>_Toc380494441</vt:lpwstr>
      </vt:variant>
      <vt:variant>
        <vt:i4>1769534</vt:i4>
      </vt:variant>
      <vt:variant>
        <vt:i4>500</vt:i4>
      </vt:variant>
      <vt:variant>
        <vt:i4>0</vt:i4>
      </vt:variant>
      <vt:variant>
        <vt:i4>5</vt:i4>
      </vt:variant>
      <vt:variant>
        <vt:lpwstr/>
      </vt:variant>
      <vt:variant>
        <vt:lpwstr>_Toc380494440</vt:lpwstr>
      </vt:variant>
      <vt:variant>
        <vt:i4>1835070</vt:i4>
      </vt:variant>
      <vt:variant>
        <vt:i4>494</vt:i4>
      </vt:variant>
      <vt:variant>
        <vt:i4>0</vt:i4>
      </vt:variant>
      <vt:variant>
        <vt:i4>5</vt:i4>
      </vt:variant>
      <vt:variant>
        <vt:lpwstr/>
      </vt:variant>
      <vt:variant>
        <vt:lpwstr>_Toc380494439</vt:lpwstr>
      </vt:variant>
      <vt:variant>
        <vt:i4>1835070</vt:i4>
      </vt:variant>
      <vt:variant>
        <vt:i4>488</vt:i4>
      </vt:variant>
      <vt:variant>
        <vt:i4>0</vt:i4>
      </vt:variant>
      <vt:variant>
        <vt:i4>5</vt:i4>
      </vt:variant>
      <vt:variant>
        <vt:lpwstr/>
      </vt:variant>
      <vt:variant>
        <vt:lpwstr>_Toc380494438</vt:lpwstr>
      </vt:variant>
      <vt:variant>
        <vt:i4>1835070</vt:i4>
      </vt:variant>
      <vt:variant>
        <vt:i4>482</vt:i4>
      </vt:variant>
      <vt:variant>
        <vt:i4>0</vt:i4>
      </vt:variant>
      <vt:variant>
        <vt:i4>5</vt:i4>
      </vt:variant>
      <vt:variant>
        <vt:lpwstr/>
      </vt:variant>
      <vt:variant>
        <vt:lpwstr>_Toc380494437</vt:lpwstr>
      </vt:variant>
      <vt:variant>
        <vt:i4>1835070</vt:i4>
      </vt:variant>
      <vt:variant>
        <vt:i4>476</vt:i4>
      </vt:variant>
      <vt:variant>
        <vt:i4>0</vt:i4>
      </vt:variant>
      <vt:variant>
        <vt:i4>5</vt:i4>
      </vt:variant>
      <vt:variant>
        <vt:lpwstr/>
      </vt:variant>
      <vt:variant>
        <vt:lpwstr>_Toc380494436</vt:lpwstr>
      </vt:variant>
      <vt:variant>
        <vt:i4>1835070</vt:i4>
      </vt:variant>
      <vt:variant>
        <vt:i4>470</vt:i4>
      </vt:variant>
      <vt:variant>
        <vt:i4>0</vt:i4>
      </vt:variant>
      <vt:variant>
        <vt:i4>5</vt:i4>
      </vt:variant>
      <vt:variant>
        <vt:lpwstr/>
      </vt:variant>
      <vt:variant>
        <vt:lpwstr>_Toc380494435</vt:lpwstr>
      </vt:variant>
      <vt:variant>
        <vt:i4>1835070</vt:i4>
      </vt:variant>
      <vt:variant>
        <vt:i4>464</vt:i4>
      </vt:variant>
      <vt:variant>
        <vt:i4>0</vt:i4>
      </vt:variant>
      <vt:variant>
        <vt:i4>5</vt:i4>
      </vt:variant>
      <vt:variant>
        <vt:lpwstr/>
      </vt:variant>
      <vt:variant>
        <vt:lpwstr>_Toc380494434</vt:lpwstr>
      </vt:variant>
      <vt:variant>
        <vt:i4>1835070</vt:i4>
      </vt:variant>
      <vt:variant>
        <vt:i4>458</vt:i4>
      </vt:variant>
      <vt:variant>
        <vt:i4>0</vt:i4>
      </vt:variant>
      <vt:variant>
        <vt:i4>5</vt:i4>
      </vt:variant>
      <vt:variant>
        <vt:lpwstr/>
      </vt:variant>
      <vt:variant>
        <vt:lpwstr>_Toc380494433</vt:lpwstr>
      </vt:variant>
      <vt:variant>
        <vt:i4>1835070</vt:i4>
      </vt:variant>
      <vt:variant>
        <vt:i4>452</vt:i4>
      </vt:variant>
      <vt:variant>
        <vt:i4>0</vt:i4>
      </vt:variant>
      <vt:variant>
        <vt:i4>5</vt:i4>
      </vt:variant>
      <vt:variant>
        <vt:lpwstr/>
      </vt:variant>
      <vt:variant>
        <vt:lpwstr>_Toc380494432</vt:lpwstr>
      </vt:variant>
      <vt:variant>
        <vt:i4>1835070</vt:i4>
      </vt:variant>
      <vt:variant>
        <vt:i4>446</vt:i4>
      </vt:variant>
      <vt:variant>
        <vt:i4>0</vt:i4>
      </vt:variant>
      <vt:variant>
        <vt:i4>5</vt:i4>
      </vt:variant>
      <vt:variant>
        <vt:lpwstr/>
      </vt:variant>
      <vt:variant>
        <vt:lpwstr>_Toc380494431</vt:lpwstr>
      </vt:variant>
      <vt:variant>
        <vt:i4>1835070</vt:i4>
      </vt:variant>
      <vt:variant>
        <vt:i4>440</vt:i4>
      </vt:variant>
      <vt:variant>
        <vt:i4>0</vt:i4>
      </vt:variant>
      <vt:variant>
        <vt:i4>5</vt:i4>
      </vt:variant>
      <vt:variant>
        <vt:lpwstr/>
      </vt:variant>
      <vt:variant>
        <vt:lpwstr>_Toc380494430</vt:lpwstr>
      </vt:variant>
      <vt:variant>
        <vt:i4>1900606</vt:i4>
      </vt:variant>
      <vt:variant>
        <vt:i4>434</vt:i4>
      </vt:variant>
      <vt:variant>
        <vt:i4>0</vt:i4>
      </vt:variant>
      <vt:variant>
        <vt:i4>5</vt:i4>
      </vt:variant>
      <vt:variant>
        <vt:lpwstr/>
      </vt:variant>
      <vt:variant>
        <vt:lpwstr>_Toc380494429</vt:lpwstr>
      </vt:variant>
      <vt:variant>
        <vt:i4>1900606</vt:i4>
      </vt:variant>
      <vt:variant>
        <vt:i4>428</vt:i4>
      </vt:variant>
      <vt:variant>
        <vt:i4>0</vt:i4>
      </vt:variant>
      <vt:variant>
        <vt:i4>5</vt:i4>
      </vt:variant>
      <vt:variant>
        <vt:lpwstr/>
      </vt:variant>
      <vt:variant>
        <vt:lpwstr>_Toc380494428</vt:lpwstr>
      </vt:variant>
      <vt:variant>
        <vt:i4>1900606</vt:i4>
      </vt:variant>
      <vt:variant>
        <vt:i4>422</vt:i4>
      </vt:variant>
      <vt:variant>
        <vt:i4>0</vt:i4>
      </vt:variant>
      <vt:variant>
        <vt:i4>5</vt:i4>
      </vt:variant>
      <vt:variant>
        <vt:lpwstr/>
      </vt:variant>
      <vt:variant>
        <vt:lpwstr>_Toc380494427</vt:lpwstr>
      </vt:variant>
      <vt:variant>
        <vt:i4>1900606</vt:i4>
      </vt:variant>
      <vt:variant>
        <vt:i4>416</vt:i4>
      </vt:variant>
      <vt:variant>
        <vt:i4>0</vt:i4>
      </vt:variant>
      <vt:variant>
        <vt:i4>5</vt:i4>
      </vt:variant>
      <vt:variant>
        <vt:lpwstr/>
      </vt:variant>
      <vt:variant>
        <vt:lpwstr>_Toc380494426</vt:lpwstr>
      </vt:variant>
      <vt:variant>
        <vt:i4>1900606</vt:i4>
      </vt:variant>
      <vt:variant>
        <vt:i4>410</vt:i4>
      </vt:variant>
      <vt:variant>
        <vt:i4>0</vt:i4>
      </vt:variant>
      <vt:variant>
        <vt:i4>5</vt:i4>
      </vt:variant>
      <vt:variant>
        <vt:lpwstr/>
      </vt:variant>
      <vt:variant>
        <vt:lpwstr>_Toc380494425</vt:lpwstr>
      </vt:variant>
      <vt:variant>
        <vt:i4>1900606</vt:i4>
      </vt:variant>
      <vt:variant>
        <vt:i4>404</vt:i4>
      </vt:variant>
      <vt:variant>
        <vt:i4>0</vt:i4>
      </vt:variant>
      <vt:variant>
        <vt:i4>5</vt:i4>
      </vt:variant>
      <vt:variant>
        <vt:lpwstr/>
      </vt:variant>
      <vt:variant>
        <vt:lpwstr>_Toc380494424</vt:lpwstr>
      </vt:variant>
      <vt:variant>
        <vt:i4>1900606</vt:i4>
      </vt:variant>
      <vt:variant>
        <vt:i4>398</vt:i4>
      </vt:variant>
      <vt:variant>
        <vt:i4>0</vt:i4>
      </vt:variant>
      <vt:variant>
        <vt:i4>5</vt:i4>
      </vt:variant>
      <vt:variant>
        <vt:lpwstr/>
      </vt:variant>
      <vt:variant>
        <vt:lpwstr>_Toc380494423</vt:lpwstr>
      </vt:variant>
      <vt:variant>
        <vt:i4>1900606</vt:i4>
      </vt:variant>
      <vt:variant>
        <vt:i4>392</vt:i4>
      </vt:variant>
      <vt:variant>
        <vt:i4>0</vt:i4>
      </vt:variant>
      <vt:variant>
        <vt:i4>5</vt:i4>
      </vt:variant>
      <vt:variant>
        <vt:lpwstr/>
      </vt:variant>
      <vt:variant>
        <vt:lpwstr>_Toc380494422</vt:lpwstr>
      </vt:variant>
      <vt:variant>
        <vt:i4>1900606</vt:i4>
      </vt:variant>
      <vt:variant>
        <vt:i4>386</vt:i4>
      </vt:variant>
      <vt:variant>
        <vt:i4>0</vt:i4>
      </vt:variant>
      <vt:variant>
        <vt:i4>5</vt:i4>
      </vt:variant>
      <vt:variant>
        <vt:lpwstr/>
      </vt:variant>
      <vt:variant>
        <vt:lpwstr>_Toc380494421</vt:lpwstr>
      </vt:variant>
      <vt:variant>
        <vt:i4>1900606</vt:i4>
      </vt:variant>
      <vt:variant>
        <vt:i4>380</vt:i4>
      </vt:variant>
      <vt:variant>
        <vt:i4>0</vt:i4>
      </vt:variant>
      <vt:variant>
        <vt:i4>5</vt:i4>
      </vt:variant>
      <vt:variant>
        <vt:lpwstr/>
      </vt:variant>
      <vt:variant>
        <vt:lpwstr>_Toc380494420</vt:lpwstr>
      </vt:variant>
      <vt:variant>
        <vt:i4>1966142</vt:i4>
      </vt:variant>
      <vt:variant>
        <vt:i4>374</vt:i4>
      </vt:variant>
      <vt:variant>
        <vt:i4>0</vt:i4>
      </vt:variant>
      <vt:variant>
        <vt:i4>5</vt:i4>
      </vt:variant>
      <vt:variant>
        <vt:lpwstr/>
      </vt:variant>
      <vt:variant>
        <vt:lpwstr>_Toc380494419</vt:lpwstr>
      </vt:variant>
      <vt:variant>
        <vt:i4>1966142</vt:i4>
      </vt:variant>
      <vt:variant>
        <vt:i4>368</vt:i4>
      </vt:variant>
      <vt:variant>
        <vt:i4>0</vt:i4>
      </vt:variant>
      <vt:variant>
        <vt:i4>5</vt:i4>
      </vt:variant>
      <vt:variant>
        <vt:lpwstr/>
      </vt:variant>
      <vt:variant>
        <vt:lpwstr>_Toc380494418</vt:lpwstr>
      </vt:variant>
      <vt:variant>
        <vt:i4>1966142</vt:i4>
      </vt:variant>
      <vt:variant>
        <vt:i4>362</vt:i4>
      </vt:variant>
      <vt:variant>
        <vt:i4>0</vt:i4>
      </vt:variant>
      <vt:variant>
        <vt:i4>5</vt:i4>
      </vt:variant>
      <vt:variant>
        <vt:lpwstr/>
      </vt:variant>
      <vt:variant>
        <vt:lpwstr>_Toc380494417</vt:lpwstr>
      </vt:variant>
      <vt:variant>
        <vt:i4>1966142</vt:i4>
      </vt:variant>
      <vt:variant>
        <vt:i4>356</vt:i4>
      </vt:variant>
      <vt:variant>
        <vt:i4>0</vt:i4>
      </vt:variant>
      <vt:variant>
        <vt:i4>5</vt:i4>
      </vt:variant>
      <vt:variant>
        <vt:lpwstr/>
      </vt:variant>
      <vt:variant>
        <vt:lpwstr>_Toc380494416</vt:lpwstr>
      </vt:variant>
      <vt:variant>
        <vt:i4>1966142</vt:i4>
      </vt:variant>
      <vt:variant>
        <vt:i4>350</vt:i4>
      </vt:variant>
      <vt:variant>
        <vt:i4>0</vt:i4>
      </vt:variant>
      <vt:variant>
        <vt:i4>5</vt:i4>
      </vt:variant>
      <vt:variant>
        <vt:lpwstr/>
      </vt:variant>
      <vt:variant>
        <vt:lpwstr>_Toc380494415</vt:lpwstr>
      </vt:variant>
      <vt:variant>
        <vt:i4>1966142</vt:i4>
      </vt:variant>
      <vt:variant>
        <vt:i4>344</vt:i4>
      </vt:variant>
      <vt:variant>
        <vt:i4>0</vt:i4>
      </vt:variant>
      <vt:variant>
        <vt:i4>5</vt:i4>
      </vt:variant>
      <vt:variant>
        <vt:lpwstr/>
      </vt:variant>
      <vt:variant>
        <vt:lpwstr>_Toc380494414</vt:lpwstr>
      </vt:variant>
      <vt:variant>
        <vt:i4>1966142</vt:i4>
      </vt:variant>
      <vt:variant>
        <vt:i4>338</vt:i4>
      </vt:variant>
      <vt:variant>
        <vt:i4>0</vt:i4>
      </vt:variant>
      <vt:variant>
        <vt:i4>5</vt:i4>
      </vt:variant>
      <vt:variant>
        <vt:lpwstr/>
      </vt:variant>
      <vt:variant>
        <vt:lpwstr>_Toc380494413</vt:lpwstr>
      </vt:variant>
      <vt:variant>
        <vt:i4>1966142</vt:i4>
      </vt:variant>
      <vt:variant>
        <vt:i4>332</vt:i4>
      </vt:variant>
      <vt:variant>
        <vt:i4>0</vt:i4>
      </vt:variant>
      <vt:variant>
        <vt:i4>5</vt:i4>
      </vt:variant>
      <vt:variant>
        <vt:lpwstr/>
      </vt:variant>
      <vt:variant>
        <vt:lpwstr>_Toc380494412</vt:lpwstr>
      </vt:variant>
      <vt:variant>
        <vt:i4>1966142</vt:i4>
      </vt:variant>
      <vt:variant>
        <vt:i4>326</vt:i4>
      </vt:variant>
      <vt:variant>
        <vt:i4>0</vt:i4>
      </vt:variant>
      <vt:variant>
        <vt:i4>5</vt:i4>
      </vt:variant>
      <vt:variant>
        <vt:lpwstr/>
      </vt:variant>
      <vt:variant>
        <vt:lpwstr>_Toc380494411</vt:lpwstr>
      </vt:variant>
      <vt:variant>
        <vt:i4>1966142</vt:i4>
      </vt:variant>
      <vt:variant>
        <vt:i4>320</vt:i4>
      </vt:variant>
      <vt:variant>
        <vt:i4>0</vt:i4>
      </vt:variant>
      <vt:variant>
        <vt:i4>5</vt:i4>
      </vt:variant>
      <vt:variant>
        <vt:lpwstr/>
      </vt:variant>
      <vt:variant>
        <vt:lpwstr>_Toc380494410</vt:lpwstr>
      </vt:variant>
      <vt:variant>
        <vt:i4>2031678</vt:i4>
      </vt:variant>
      <vt:variant>
        <vt:i4>314</vt:i4>
      </vt:variant>
      <vt:variant>
        <vt:i4>0</vt:i4>
      </vt:variant>
      <vt:variant>
        <vt:i4>5</vt:i4>
      </vt:variant>
      <vt:variant>
        <vt:lpwstr/>
      </vt:variant>
      <vt:variant>
        <vt:lpwstr>_Toc380494409</vt:lpwstr>
      </vt:variant>
      <vt:variant>
        <vt:i4>2031678</vt:i4>
      </vt:variant>
      <vt:variant>
        <vt:i4>308</vt:i4>
      </vt:variant>
      <vt:variant>
        <vt:i4>0</vt:i4>
      </vt:variant>
      <vt:variant>
        <vt:i4>5</vt:i4>
      </vt:variant>
      <vt:variant>
        <vt:lpwstr/>
      </vt:variant>
      <vt:variant>
        <vt:lpwstr>_Toc380494408</vt:lpwstr>
      </vt:variant>
      <vt:variant>
        <vt:i4>2031678</vt:i4>
      </vt:variant>
      <vt:variant>
        <vt:i4>302</vt:i4>
      </vt:variant>
      <vt:variant>
        <vt:i4>0</vt:i4>
      </vt:variant>
      <vt:variant>
        <vt:i4>5</vt:i4>
      </vt:variant>
      <vt:variant>
        <vt:lpwstr/>
      </vt:variant>
      <vt:variant>
        <vt:lpwstr>_Toc380494407</vt:lpwstr>
      </vt:variant>
      <vt:variant>
        <vt:i4>2031678</vt:i4>
      </vt:variant>
      <vt:variant>
        <vt:i4>296</vt:i4>
      </vt:variant>
      <vt:variant>
        <vt:i4>0</vt:i4>
      </vt:variant>
      <vt:variant>
        <vt:i4>5</vt:i4>
      </vt:variant>
      <vt:variant>
        <vt:lpwstr/>
      </vt:variant>
      <vt:variant>
        <vt:lpwstr>_Toc380494406</vt:lpwstr>
      </vt:variant>
      <vt:variant>
        <vt:i4>2031678</vt:i4>
      </vt:variant>
      <vt:variant>
        <vt:i4>290</vt:i4>
      </vt:variant>
      <vt:variant>
        <vt:i4>0</vt:i4>
      </vt:variant>
      <vt:variant>
        <vt:i4>5</vt:i4>
      </vt:variant>
      <vt:variant>
        <vt:lpwstr/>
      </vt:variant>
      <vt:variant>
        <vt:lpwstr>_Toc380494405</vt:lpwstr>
      </vt:variant>
      <vt:variant>
        <vt:i4>2031678</vt:i4>
      </vt:variant>
      <vt:variant>
        <vt:i4>284</vt:i4>
      </vt:variant>
      <vt:variant>
        <vt:i4>0</vt:i4>
      </vt:variant>
      <vt:variant>
        <vt:i4>5</vt:i4>
      </vt:variant>
      <vt:variant>
        <vt:lpwstr/>
      </vt:variant>
      <vt:variant>
        <vt:lpwstr>_Toc380494404</vt:lpwstr>
      </vt:variant>
      <vt:variant>
        <vt:i4>2031678</vt:i4>
      </vt:variant>
      <vt:variant>
        <vt:i4>278</vt:i4>
      </vt:variant>
      <vt:variant>
        <vt:i4>0</vt:i4>
      </vt:variant>
      <vt:variant>
        <vt:i4>5</vt:i4>
      </vt:variant>
      <vt:variant>
        <vt:lpwstr/>
      </vt:variant>
      <vt:variant>
        <vt:lpwstr>_Toc380494403</vt:lpwstr>
      </vt:variant>
      <vt:variant>
        <vt:i4>2031678</vt:i4>
      </vt:variant>
      <vt:variant>
        <vt:i4>272</vt:i4>
      </vt:variant>
      <vt:variant>
        <vt:i4>0</vt:i4>
      </vt:variant>
      <vt:variant>
        <vt:i4>5</vt:i4>
      </vt:variant>
      <vt:variant>
        <vt:lpwstr/>
      </vt:variant>
      <vt:variant>
        <vt:lpwstr>_Toc380494402</vt:lpwstr>
      </vt:variant>
      <vt:variant>
        <vt:i4>2031678</vt:i4>
      </vt:variant>
      <vt:variant>
        <vt:i4>266</vt:i4>
      </vt:variant>
      <vt:variant>
        <vt:i4>0</vt:i4>
      </vt:variant>
      <vt:variant>
        <vt:i4>5</vt:i4>
      </vt:variant>
      <vt:variant>
        <vt:lpwstr/>
      </vt:variant>
      <vt:variant>
        <vt:lpwstr>_Toc380494401</vt:lpwstr>
      </vt:variant>
      <vt:variant>
        <vt:i4>2031678</vt:i4>
      </vt:variant>
      <vt:variant>
        <vt:i4>260</vt:i4>
      </vt:variant>
      <vt:variant>
        <vt:i4>0</vt:i4>
      </vt:variant>
      <vt:variant>
        <vt:i4>5</vt:i4>
      </vt:variant>
      <vt:variant>
        <vt:lpwstr/>
      </vt:variant>
      <vt:variant>
        <vt:lpwstr>_Toc380494400</vt:lpwstr>
      </vt:variant>
      <vt:variant>
        <vt:i4>1441849</vt:i4>
      </vt:variant>
      <vt:variant>
        <vt:i4>254</vt:i4>
      </vt:variant>
      <vt:variant>
        <vt:i4>0</vt:i4>
      </vt:variant>
      <vt:variant>
        <vt:i4>5</vt:i4>
      </vt:variant>
      <vt:variant>
        <vt:lpwstr/>
      </vt:variant>
      <vt:variant>
        <vt:lpwstr>_Toc380494399</vt:lpwstr>
      </vt:variant>
      <vt:variant>
        <vt:i4>1441849</vt:i4>
      </vt:variant>
      <vt:variant>
        <vt:i4>248</vt:i4>
      </vt:variant>
      <vt:variant>
        <vt:i4>0</vt:i4>
      </vt:variant>
      <vt:variant>
        <vt:i4>5</vt:i4>
      </vt:variant>
      <vt:variant>
        <vt:lpwstr/>
      </vt:variant>
      <vt:variant>
        <vt:lpwstr>_Toc380494398</vt:lpwstr>
      </vt:variant>
      <vt:variant>
        <vt:i4>1441849</vt:i4>
      </vt:variant>
      <vt:variant>
        <vt:i4>242</vt:i4>
      </vt:variant>
      <vt:variant>
        <vt:i4>0</vt:i4>
      </vt:variant>
      <vt:variant>
        <vt:i4>5</vt:i4>
      </vt:variant>
      <vt:variant>
        <vt:lpwstr/>
      </vt:variant>
      <vt:variant>
        <vt:lpwstr>_Toc380494397</vt:lpwstr>
      </vt:variant>
      <vt:variant>
        <vt:i4>1441849</vt:i4>
      </vt:variant>
      <vt:variant>
        <vt:i4>236</vt:i4>
      </vt:variant>
      <vt:variant>
        <vt:i4>0</vt:i4>
      </vt:variant>
      <vt:variant>
        <vt:i4>5</vt:i4>
      </vt:variant>
      <vt:variant>
        <vt:lpwstr/>
      </vt:variant>
      <vt:variant>
        <vt:lpwstr>_Toc380494396</vt:lpwstr>
      </vt:variant>
      <vt:variant>
        <vt:i4>1441849</vt:i4>
      </vt:variant>
      <vt:variant>
        <vt:i4>230</vt:i4>
      </vt:variant>
      <vt:variant>
        <vt:i4>0</vt:i4>
      </vt:variant>
      <vt:variant>
        <vt:i4>5</vt:i4>
      </vt:variant>
      <vt:variant>
        <vt:lpwstr/>
      </vt:variant>
      <vt:variant>
        <vt:lpwstr>_Toc380494395</vt:lpwstr>
      </vt:variant>
      <vt:variant>
        <vt:i4>1441849</vt:i4>
      </vt:variant>
      <vt:variant>
        <vt:i4>224</vt:i4>
      </vt:variant>
      <vt:variant>
        <vt:i4>0</vt:i4>
      </vt:variant>
      <vt:variant>
        <vt:i4>5</vt:i4>
      </vt:variant>
      <vt:variant>
        <vt:lpwstr/>
      </vt:variant>
      <vt:variant>
        <vt:lpwstr>_Toc380494394</vt:lpwstr>
      </vt:variant>
      <vt:variant>
        <vt:i4>1441849</vt:i4>
      </vt:variant>
      <vt:variant>
        <vt:i4>218</vt:i4>
      </vt:variant>
      <vt:variant>
        <vt:i4>0</vt:i4>
      </vt:variant>
      <vt:variant>
        <vt:i4>5</vt:i4>
      </vt:variant>
      <vt:variant>
        <vt:lpwstr/>
      </vt:variant>
      <vt:variant>
        <vt:lpwstr>_Toc380494393</vt:lpwstr>
      </vt:variant>
      <vt:variant>
        <vt:i4>1441849</vt:i4>
      </vt:variant>
      <vt:variant>
        <vt:i4>212</vt:i4>
      </vt:variant>
      <vt:variant>
        <vt:i4>0</vt:i4>
      </vt:variant>
      <vt:variant>
        <vt:i4>5</vt:i4>
      </vt:variant>
      <vt:variant>
        <vt:lpwstr/>
      </vt:variant>
      <vt:variant>
        <vt:lpwstr>_Toc380494392</vt:lpwstr>
      </vt:variant>
      <vt:variant>
        <vt:i4>1441849</vt:i4>
      </vt:variant>
      <vt:variant>
        <vt:i4>206</vt:i4>
      </vt:variant>
      <vt:variant>
        <vt:i4>0</vt:i4>
      </vt:variant>
      <vt:variant>
        <vt:i4>5</vt:i4>
      </vt:variant>
      <vt:variant>
        <vt:lpwstr/>
      </vt:variant>
      <vt:variant>
        <vt:lpwstr>_Toc380494391</vt:lpwstr>
      </vt:variant>
      <vt:variant>
        <vt:i4>1441849</vt:i4>
      </vt:variant>
      <vt:variant>
        <vt:i4>200</vt:i4>
      </vt:variant>
      <vt:variant>
        <vt:i4>0</vt:i4>
      </vt:variant>
      <vt:variant>
        <vt:i4>5</vt:i4>
      </vt:variant>
      <vt:variant>
        <vt:lpwstr/>
      </vt:variant>
      <vt:variant>
        <vt:lpwstr>_Toc380494390</vt:lpwstr>
      </vt:variant>
      <vt:variant>
        <vt:i4>1507385</vt:i4>
      </vt:variant>
      <vt:variant>
        <vt:i4>194</vt:i4>
      </vt:variant>
      <vt:variant>
        <vt:i4>0</vt:i4>
      </vt:variant>
      <vt:variant>
        <vt:i4>5</vt:i4>
      </vt:variant>
      <vt:variant>
        <vt:lpwstr/>
      </vt:variant>
      <vt:variant>
        <vt:lpwstr>_Toc380494389</vt:lpwstr>
      </vt:variant>
      <vt:variant>
        <vt:i4>1507385</vt:i4>
      </vt:variant>
      <vt:variant>
        <vt:i4>188</vt:i4>
      </vt:variant>
      <vt:variant>
        <vt:i4>0</vt:i4>
      </vt:variant>
      <vt:variant>
        <vt:i4>5</vt:i4>
      </vt:variant>
      <vt:variant>
        <vt:lpwstr/>
      </vt:variant>
      <vt:variant>
        <vt:lpwstr>_Toc380494388</vt:lpwstr>
      </vt:variant>
      <vt:variant>
        <vt:i4>1507385</vt:i4>
      </vt:variant>
      <vt:variant>
        <vt:i4>182</vt:i4>
      </vt:variant>
      <vt:variant>
        <vt:i4>0</vt:i4>
      </vt:variant>
      <vt:variant>
        <vt:i4>5</vt:i4>
      </vt:variant>
      <vt:variant>
        <vt:lpwstr/>
      </vt:variant>
      <vt:variant>
        <vt:lpwstr>_Toc380494387</vt:lpwstr>
      </vt:variant>
      <vt:variant>
        <vt:i4>1507385</vt:i4>
      </vt:variant>
      <vt:variant>
        <vt:i4>176</vt:i4>
      </vt:variant>
      <vt:variant>
        <vt:i4>0</vt:i4>
      </vt:variant>
      <vt:variant>
        <vt:i4>5</vt:i4>
      </vt:variant>
      <vt:variant>
        <vt:lpwstr/>
      </vt:variant>
      <vt:variant>
        <vt:lpwstr>_Toc380494386</vt:lpwstr>
      </vt:variant>
      <vt:variant>
        <vt:i4>1507385</vt:i4>
      </vt:variant>
      <vt:variant>
        <vt:i4>170</vt:i4>
      </vt:variant>
      <vt:variant>
        <vt:i4>0</vt:i4>
      </vt:variant>
      <vt:variant>
        <vt:i4>5</vt:i4>
      </vt:variant>
      <vt:variant>
        <vt:lpwstr/>
      </vt:variant>
      <vt:variant>
        <vt:lpwstr>_Toc380494385</vt:lpwstr>
      </vt:variant>
      <vt:variant>
        <vt:i4>1507385</vt:i4>
      </vt:variant>
      <vt:variant>
        <vt:i4>164</vt:i4>
      </vt:variant>
      <vt:variant>
        <vt:i4>0</vt:i4>
      </vt:variant>
      <vt:variant>
        <vt:i4>5</vt:i4>
      </vt:variant>
      <vt:variant>
        <vt:lpwstr/>
      </vt:variant>
      <vt:variant>
        <vt:lpwstr>_Toc380494384</vt:lpwstr>
      </vt:variant>
      <vt:variant>
        <vt:i4>1507385</vt:i4>
      </vt:variant>
      <vt:variant>
        <vt:i4>158</vt:i4>
      </vt:variant>
      <vt:variant>
        <vt:i4>0</vt:i4>
      </vt:variant>
      <vt:variant>
        <vt:i4>5</vt:i4>
      </vt:variant>
      <vt:variant>
        <vt:lpwstr/>
      </vt:variant>
      <vt:variant>
        <vt:lpwstr>_Toc380494383</vt:lpwstr>
      </vt:variant>
      <vt:variant>
        <vt:i4>1507385</vt:i4>
      </vt:variant>
      <vt:variant>
        <vt:i4>152</vt:i4>
      </vt:variant>
      <vt:variant>
        <vt:i4>0</vt:i4>
      </vt:variant>
      <vt:variant>
        <vt:i4>5</vt:i4>
      </vt:variant>
      <vt:variant>
        <vt:lpwstr/>
      </vt:variant>
      <vt:variant>
        <vt:lpwstr>_Toc380494382</vt:lpwstr>
      </vt:variant>
      <vt:variant>
        <vt:i4>1507385</vt:i4>
      </vt:variant>
      <vt:variant>
        <vt:i4>146</vt:i4>
      </vt:variant>
      <vt:variant>
        <vt:i4>0</vt:i4>
      </vt:variant>
      <vt:variant>
        <vt:i4>5</vt:i4>
      </vt:variant>
      <vt:variant>
        <vt:lpwstr/>
      </vt:variant>
      <vt:variant>
        <vt:lpwstr>_Toc380494381</vt:lpwstr>
      </vt:variant>
      <vt:variant>
        <vt:i4>1507385</vt:i4>
      </vt:variant>
      <vt:variant>
        <vt:i4>140</vt:i4>
      </vt:variant>
      <vt:variant>
        <vt:i4>0</vt:i4>
      </vt:variant>
      <vt:variant>
        <vt:i4>5</vt:i4>
      </vt:variant>
      <vt:variant>
        <vt:lpwstr/>
      </vt:variant>
      <vt:variant>
        <vt:lpwstr>_Toc380494380</vt:lpwstr>
      </vt:variant>
      <vt:variant>
        <vt:i4>1572921</vt:i4>
      </vt:variant>
      <vt:variant>
        <vt:i4>134</vt:i4>
      </vt:variant>
      <vt:variant>
        <vt:i4>0</vt:i4>
      </vt:variant>
      <vt:variant>
        <vt:i4>5</vt:i4>
      </vt:variant>
      <vt:variant>
        <vt:lpwstr/>
      </vt:variant>
      <vt:variant>
        <vt:lpwstr>_Toc380494379</vt:lpwstr>
      </vt:variant>
      <vt:variant>
        <vt:i4>1572921</vt:i4>
      </vt:variant>
      <vt:variant>
        <vt:i4>128</vt:i4>
      </vt:variant>
      <vt:variant>
        <vt:i4>0</vt:i4>
      </vt:variant>
      <vt:variant>
        <vt:i4>5</vt:i4>
      </vt:variant>
      <vt:variant>
        <vt:lpwstr/>
      </vt:variant>
      <vt:variant>
        <vt:lpwstr>_Toc380494378</vt:lpwstr>
      </vt:variant>
      <vt:variant>
        <vt:i4>1572921</vt:i4>
      </vt:variant>
      <vt:variant>
        <vt:i4>122</vt:i4>
      </vt:variant>
      <vt:variant>
        <vt:i4>0</vt:i4>
      </vt:variant>
      <vt:variant>
        <vt:i4>5</vt:i4>
      </vt:variant>
      <vt:variant>
        <vt:lpwstr/>
      </vt:variant>
      <vt:variant>
        <vt:lpwstr>_Toc380494377</vt:lpwstr>
      </vt:variant>
      <vt:variant>
        <vt:i4>1572921</vt:i4>
      </vt:variant>
      <vt:variant>
        <vt:i4>116</vt:i4>
      </vt:variant>
      <vt:variant>
        <vt:i4>0</vt:i4>
      </vt:variant>
      <vt:variant>
        <vt:i4>5</vt:i4>
      </vt:variant>
      <vt:variant>
        <vt:lpwstr/>
      </vt:variant>
      <vt:variant>
        <vt:lpwstr>_Toc380494376</vt:lpwstr>
      </vt:variant>
      <vt:variant>
        <vt:i4>1572921</vt:i4>
      </vt:variant>
      <vt:variant>
        <vt:i4>110</vt:i4>
      </vt:variant>
      <vt:variant>
        <vt:i4>0</vt:i4>
      </vt:variant>
      <vt:variant>
        <vt:i4>5</vt:i4>
      </vt:variant>
      <vt:variant>
        <vt:lpwstr/>
      </vt:variant>
      <vt:variant>
        <vt:lpwstr>_Toc380494375</vt:lpwstr>
      </vt:variant>
      <vt:variant>
        <vt:i4>1572921</vt:i4>
      </vt:variant>
      <vt:variant>
        <vt:i4>104</vt:i4>
      </vt:variant>
      <vt:variant>
        <vt:i4>0</vt:i4>
      </vt:variant>
      <vt:variant>
        <vt:i4>5</vt:i4>
      </vt:variant>
      <vt:variant>
        <vt:lpwstr/>
      </vt:variant>
      <vt:variant>
        <vt:lpwstr>_Toc380494374</vt:lpwstr>
      </vt:variant>
      <vt:variant>
        <vt:i4>1572921</vt:i4>
      </vt:variant>
      <vt:variant>
        <vt:i4>98</vt:i4>
      </vt:variant>
      <vt:variant>
        <vt:i4>0</vt:i4>
      </vt:variant>
      <vt:variant>
        <vt:i4>5</vt:i4>
      </vt:variant>
      <vt:variant>
        <vt:lpwstr/>
      </vt:variant>
      <vt:variant>
        <vt:lpwstr>_Toc380494373</vt:lpwstr>
      </vt:variant>
      <vt:variant>
        <vt:i4>1572921</vt:i4>
      </vt:variant>
      <vt:variant>
        <vt:i4>92</vt:i4>
      </vt:variant>
      <vt:variant>
        <vt:i4>0</vt:i4>
      </vt:variant>
      <vt:variant>
        <vt:i4>5</vt:i4>
      </vt:variant>
      <vt:variant>
        <vt:lpwstr/>
      </vt:variant>
      <vt:variant>
        <vt:lpwstr>_Toc380494372</vt:lpwstr>
      </vt:variant>
      <vt:variant>
        <vt:i4>1572921</vt:i4>
      </vt:variant>
      <vt:variant>
        <vt:i4>86</vt:i4>
      </vt:variant>
      <vt:variant>
        <vt:i4>0</vt:i4>
      </vt:variant>
      <vt:variant>
        <vt:i4>5</vt:i4>
      </vt:variant>
      <vt:variant>
        <vt:lpwstr/>
      </vt:variant>
      <vt:variant>
        <vt:lpwstr>_Toc380494371</vt:lpwstr>
      </vt:variant>
      <vt:variant>
        <vt:i4>1572921</vt:i4>
      </vt:variant>
      <vt:variant>
        <vt:i4>80</vt:i4>
      </vt:variant>
      <vt:variant>
        <vt:i4>0</vt:i4>
      </vt:variant>
      <vt:variant>
        <vt:i4>5</vt:i4>
      </vt:variant>
      <vt:variant>
        <vt:lpwstr/>
      </vt:variant>
      <vt:variant>
        <vt:lpwstr>_Toc380494370</vt:lpwstr>
      </vt:variant>
      <vt:variant>
        <vt:i4>1638457</vt:i4>
      </vt:variant>
      <vt:variant>
        <vt:i4>74</vt:i4>
      </vt:variant>
      <vt:variant>
        <vt:i4>0</vt:i4>
      </vt:variant>
      <vt:variant>
        <vt:i4>5</vt:i4>
      </vt:variant>
      <vt:variant>
        <vt:lpwstr/>
      </vt:variant>
      <vt:variant>
        <vt:lpwstr>_Toc380494369</vt:lpwstr>
      </vt:variant>
      <vt:variant>
        <vt:i4>1638457</vt:i4>
      </vt:variant>
      <vt:variant>
        <vt:i4>68</vt:i4>
      </vt:variant>
      <vt:variant>
        <vt:i4>0</vt:i4>
      </vt:variant>
      <vt:variant>
        <vt:i4>5</vt:i4>
      </vt:variant>
      <vt:variant>
        <vt:lpwstr/>
      </vt:variant>
      <vt:variant>
        <vt:lpwstr>_Toc380494368</vt:lpwstr>
      </vt:variant>
      <vt:variant>
        <vt:i4>1638457</vt:i4>
      </vt:variant>
      <vt:variant>
        <vt:i4>62</vt:i4>
      </vt:variant>
      <vt:variant>
        <vt:i4>0</vt:i4>
      </vt:variant>
      <vt:variant>
        <vt:i4>5</vt:i4>
      </vt:variant>
      <vt:variant>
        <vt:lpwstr/>
      </vt:variant>
      <vt:variant>
        <vt:lpwstr>_Toc380494367</vt:lpwstr>
      </vt:variant>
      <vt:variant>
        <vt:i4>1638457</vt:i4>
      </vt:variant>
      <vt:variant>
        <vt:i4>56</vt:i4>
      </vt:variant>
      <vt:variant>
        <vt:i4>0</vt:i4>
      </vt:variant>
      <vt:variant>
        <vt:i4>5</vt:i4>
      </vt:variant>
      <vt:variant>
        <vt:lpwstr/>
      </vt:variant>
      <vt:variant>
        <vt:lpwstr>_Toc380494366</vt:lpwstr>
      </vt:variant>
      <vt:variant>
        <vt:i4>1638457</vt:i4>
      </vt:variant>
      <vt:variant>
        <vt:i4>50</vt:i4>
      </vt:variant>
      <vt:variant>
        <vt:i4>0</vt:i4>
      </vt:variant>
      <vt:variant>
        <vt:i4>5</vt:i4>
      </vt:variant>
      <vt:variant>
        <vt:lpwstr/>
      </vt:variant>
      <vt:variant>
        <vt:lpwstr>_Toc380494365</vt:lpwstr>
      </vt:variant>
      <vt:variant>
        <vt:i4>1638457</vt:i4>
      </vt:variant>
      <vt:variant>
        <vt:i4>44</vt:i4>
      </vt:variant>
      <vt:variant>
        <vt:i4>0</vt:i4>
      </vt:variant>
      <vt:variant>
        <vt:i4>5</vt:i4>
      </vt:variant>
      <vt:variant>
        <vt:lpwstr/>
      </vt:variant>
      <vt:variant>
        <vt:lpwstr>_Toc380494364</vt:lpwstr>
      </vt:variant>
      <vt:variant>
        <vt:i4>1638457</vt:i4>
      </vt:variant>
      <vt:variant>
        <vt:i4>38</vt:i4>
      </vt:variant>
      <vt:variant>
        <vt:i4>0</vt:i4>
      </vt:variant>
      <vt:variant>
        <vt:i4>5</vt:i4>
      </vt:variant>
      <vt:variant>
        <vt:lpwstr/>
      </vt:variant>
      <vt:variant>
        <vt:lpwstr>_Toc380494363</vt:lpwstr>
      </vt:variant>
      <vt:variant>
        <vt:i4>1638457</vt:i4>
      </vt:variant>
      <vt:variant>
        <vt:i4>32</vt:i4>
      </vt:variant>
      <vt:variant>
        <vt:i4>0</vt:i4>
      </vt:variant>
      <vt:variant>
        <vt:i4>5</vt:i4>
      </vt:variant>
      <vt:variant>
        <vt:lpwstr/>
      </vt:variant>
      <vt:variant>
        <vt:lpwstr>_Toc380494362</vt:lpwstr>
      </vt:variant>
      <vt:variant>
        <vt:i4>1638457</vt:i4>
      </vt:variant>
      <vt:variant>
        <vt:i4>26</vt:i4>
      </vt:variant>
      <vt:variant>
        <vt:i4>0</vt:i4>
      </vt:variant>
      <vt:variant>
        <vt:i4>5</vt:i4>
      </vt:variant>
      <vt:variant>
        <vt:lpwstr/>
      </vt:variant>
      <vt:variant>
        <vt:lpwstr>_Toc380494361</vt:lpwstr>
      </vt:variant>
      <vt:variant>
        <vt:i4>1638457</vt:i4>
      </vt:variant>
      <vt:variant>
        <vt:i4>20</vt:i4>
      </vt:variant>
      <vt:variant>
        <vt:i4>0</vt:i4>
      </vt:variant>
      <vt:variant>
        <vt:i4>5</vt:i4>
      </vt:variant>
      <vt:variant>
        <vt:lpwstr/>
      </vt:variant>
      <vt:variant>
        <vt:lpwstr>_Toc380494360</vt:lpwstr>
      </vt:variant>
      <vt:variant>
        <vt:i4>1703993</vt:i4>
      </vt:variant>
      <vt:variant>
        <vt:i4>14</vt:i4>
      </vt:variant>
      <vt:variant>
        <vt:i4>0</vt:i4>
      </vt:variant>
      <vt:variant>
        <vt:i4>5</vt:i4>
      </vt:variant>
      <vt:variant>
        <vt:lpwstr/>
      </vt:variant>
      <vt:variant>
        <vt:lpwstr>_Toc380494359</vt:lpwstr>
      </vt:variant>
      <vt:variant>
        <vt:i4>7733374</vt:i4>
      </vt:variant>
      <vt:variant>
        <vt:i4>9</vt:i4>
      </vt:variant>
      <vt:variant>
        <vt:i4>0</vt:i4>
      </vt:variant>
      <vt:variant>
        <vt:i4>5</vt:i4>
      </vt:variant>
      <vt:variant>
        <vt:lpwstr>http://www.industrialrelations.nsw.gov.au/</vt:lpwstr>
      </vt:variant>
      <vt:variant>
        <vt:lpwstr/>
      </vt:variant>
      <vt:variant>
        <vt:i4>6422583</vt:i4>
      </vt:variant>
      <vt:variant>
        <vt:i4>6</vt:i4>
      </vt:variant>
      <vt:variant>
        <vt:i4>0</vt:i4>
      </vt:variant>
      <vt:variant>
        <vt:i4>5</vt:i4>
      </vt:variant>
      <vt:variant>
        <vt:lpwstr>http://www.procurepoint.nsw.gov.au/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dc:creator>
  <cp:keywords/>
  <dc:description/>
  <cp:lastModifiedBy>DPTI</cp:lastModifiedBy>
  <cp:revision>7</cp:revision>
  <cp:lastPrinted>2017-06-26T01:58:00Z</cp:lastPrinted>
  <dcterms:created xsi:type="dcterms:W3CDTF">2017-06-01T02:41:00Z</dcterms:created>
  <dcterms:modified xsi:type="dcterms:W3CDTF">2017-06-26T01:58:00Z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_NewReviewCycle">
    <vt:lpwstr/>
  </property>
</Properties>
</file>