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D4" w:rsidRDefault="00D164D4" w:rsidP="00C34F39"/>
    <w:tbl>
      <w:tblPr>
        <w:tblW w:w="5000" w:type="pct"/>
        <w:jc w:val="center"/>
        <w:tblLook w:val="04A0" w:firstRow="1" w:lastRow="0" w:firstColumn="1" w:lastColumn="0" w:noHBand="0" w:noVBand="1"/>
      </w:tblPr>
      <w:tblGrid>
        <w:gridCol w:w="9355"/>
      </w:tblGrid>
      <w:tr w:rsidR="009A3F53" w:rsidRPr="00785186" w:rsidTr="00AC6989">
        <w:trPr>
          <w:trHeight w:val="1134"/>
          <w:jc w:val="center"/>
        </w:trPr>
        <w:tc>
          <w:tcPr>
            <w:tcW w:w="5000" w:type="pct"/>
            <w:vAlign w:val="center"/>
          </w:tcPr>
          <w:p w:rsidR="009A3F53" w:rsidRDefault="003E2DA5" w:rsidP="009A3F53">
            <w:pPr>
              <w:pStyle w:val="ReportTitle"/>
              <w:ind w:hanging="540"/>
            </w:pPr>
            <w:bookmarkStart w:id="0" w:name="_Toc3962533"/>
            <w:r>
              <w:t>Safe System Assessment</w:t>
            </w:r>
            <w:bookmarkEnd w:id="0"/>
            <w:r w:rsidR="00BB2412">
              <w:t xml:space="preserve"> </w:t>
            </w:r>
          </w:p>
          <w:p w:rsidR="00946B5E" w:rsidRDefault="00946B5E" w:rsidP="009A3F53">
            <w:pPr>
              <w:pStyle w:val="ReportTitle"/>
              <w:ind w:hanging="540"/>
            </w:pPr>
          </w:p>
          <w:p w:rsidR="00946B5E" w:rsidRDefault="00D130F6" w:rsidP="009A3F53">
            <w:pPr>
              <w:pStyle w:val="ReportTitle"/>
              <w:ind w:hanging="540"/>
            </w:pPr>
            <w:bookmarkStart w:id="1" w:name="_Toc3962534"/>
            <w:r>
              <w:t>“</w:t>
            </w:r>
            <w:r w:rsidR="00946B5E">
              <w:t>Name of Project</w:t>
            </w:r>
            <w:r>
              <w:t>”</w:t>
            </w:r>
            <w:bookmarkEnd w:id="1"/>
          </w:p>
          <w:p w:rsidR="00362531" w:rsidRPr="002202B6" w:rsidRDefault="00362531" w:rsidP="009A3F53">
            <w:pPr>
              <w:pStyle w:val="ReportTitle"/>
              <w:ind w:hanging="540"/>
            </w:pPr>
          </w:p>
        </w:tc>
      </w:tr>
    </w:tbl>
    <w:p w:rsidR="009A3F53" w:rsidRDefault="00B47F94" w:rsidP="009A3F53">
      <w:r>
        <w:t xml:space="preserve">                    </w:t>
      </w:r>
      <w:r w:rsidR="00946B5E">
        <w:t xml:space="preserve">   </w:t>
      </w:r>
      <w:r w:rsidR="00734BB4">
        <w:t xml:space="preserve">     </w:t>
      </w:r>
      <w:r w:rsidR="00734BB4">
        <w:rPr>
          <w:noProof/>
          <w:lang w:eastAsia="en-AU"/>
        </w:rPr>
        <w:drawing>
          <wp:inline distT="0" distB="0" distL="0" distR="0" wp14:anchorId="51A78753" wp14:editId="22FF5D4F">
            <wp:extent cx="3593163" cy="3539266"/>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2173" cy="3587541"/>
                    </a:xfrm>
                    <a:prstGeom prst="rect">
                      <a:avLst/>
                    </a:prstGeom>
                  </pic:spPr>
                </pic:pic>
              </a:graphicData>
            </a:graphic>
          </wp:inline>
        </w:drawing>
      </w:r>
    </w:p>
    <w:p w:rsidR="009832DA" w:rsidRDefault="009832DA" w:rsidP="00C34F39"/>
    <w:p w:rsidR="009832DA" w:rsidRDefault="009832DA" w:rsidP="00C34F39"/>
    <w:p w:rsidR="00E62F6E" w:rsidRPr="008050C1" w:rsidRDefault="00E62F6E" w:rsidP="00C34F39">
      <w:pPr>
        <w:rPr>
          <w:rFonts w:eastAsia="Calibri"/>
        </w:rPr>
      </w:pPr>
      <w:bookmarkStart w:id="2" w:name="_Ref481567774"/>
      <w:bookmarkStart w:id="3" w:name="_Ref481567794"/>
      <w:bookmarkStart w:id="4" w:name="_Toc481568359"/>
      <w:r>
        <w:rPr>
          <w:rFonts w:eastAsia="Calibri"/>
        </w:rPr>
        <w:t>K Net Number:</w:t>
      </w:r>
      <w:r w:rsidR="000A7455">
        <w:rPr>
          <w:rFonts w:eastAsia="Calibri"/>
        </w:rPr>
        <w:t xml:space="preserve"> </w:t>
      </w:r>
      <w:r w:rsidR="00FA4D62">
        <w:rPr>
          <w:rFonts w:eastAsia="Calibri"/>
        </w:rPr>
        <w:t>13551920</w:t>
      </w:r>
    </w:p>
    <w:p w:rsidR="00E62F6E" w:rsidRDefault="00E62F6E" w:rsidP="00C34F39">
      <w:pPr>
        <w:rPr>
          <w:rFonts w:eastAsia="Calibri"/>
        </w:rPr>
      </w:pPr>
      <w:r>
        <w:rPr>
          <w:rFonts w:eastAsia="Calibri"/>
        </w:rPr>
        <w:t>Document Revision:</w:t>
      </w:r>
      <w:r w:rsidR="009E156D">
        <w:rPr>
          <w:rFonts w:eastAsia="Calibri"/>
        </w:rPr>
        <w:t xml:space="preserve"> </w:t>
      </w:r>
      <w:r w:rsidR="008C70C9" w:rsidRPr="0023041E">
        <w:rPr>
          <w:rFonts w:eastAsia="Calibri"/>
        </w:rPr>
        <w:t>A</w:t>
      </w:r>
    </w:p>
    <w:p w:rsidR="00C018D2" w:rsidRDefault="00E62F6E" w:rsidP="00C34F39">
      <w:r>
        <w:rPr>
          <w:rFonts w:eastAsia="Calibri"/>
        </w:rPr>
        <w:t>Document Date</w:t>
      </w:r>
      <w:r w:rsidR="00865A62">
        <w:rPr>
          <w:rFonts w:eastAsia="Calibri"/>
        </w:rPr>
        <w:t xml:space="preserve">: </w:t>
      </w:r>
      <w:r w:rsidR="003D4D6F">
        <w:rPr>
          <w:rFonts w:eastAsia="Calibri"/>
        </w:rPr>
        <w:t>20/03/19</w:t>
      </w:r>
    </w:p>
    <w:p w:rsidR="00D136DF" w:rsidRPr="0034191E" w:rsidRDefault="00D136DF" w:rsidP="009A3F53">
      <w:pPr>
        <w:pStyle w:val="Heading1"/>
      </w:pPr>
      <w:bookmarkStart w:id="5" w:name="_Toc3962535"/>
      <w:r>
        <w:lastRenderedPageBreak/>
        <w:t>Document Amendment Record</w:t>
      </w:r>
      <w:bookmarkEnd w:id="5"/>
    </w:p>
    <w:tbl>
      <w:tblPr>
        <w:tblStyle w:val="MSTable"/>
        <w:tblW w:w="9356" w:type="dxa"/>
        <w:tblLayout w:type="fixed"/>
        <w:tblLook w:val="0620" w:firstRow="1" w:lastRow="0" w:firstColumn="0" w:lastColumn="0" w:noHBand="1" w:noVBand="1"/>
      </w:tblPr>
      <w:tblGrid>
        <w:gridCol w:w="567"/>
        <w:gridCol w:w="3969"/>
        <w:gridCol w:w="1276"/>
        <w:gridCol w:w="1276"/>
        <w:gridCol w:w="2268"/>
      </w:tblGrid>
      <w:tr w:rsidR="0056039F" w:rsidRPr="00710E2A" w:rsidTr="0023041E">
        <w:trPr>
          <w:cnfStyle w:val="100000000000" w:firstRow="1" w:lastRow="0" w:firstColumn="0" w:lastColumn="0" w:oddVBand="0" w:evenVBand="0" w:oddHBand="0" w:evenHBand="0" w:firstRowFirstColumn="0" w:firstRowLastColumn="0" w:lastRowFirstColumn="0" w:lastRowLastColumn="0"/>
          <w:trHeight w:val="404"/>
        </w:trPr>
        <w:tc>
          <w:tcPr>
            <w:tcW w:w="567" w:type="dxa"/>
          </w:tcPr>
          <w:p w:rsidR="0056039F" w:rsidRPr="00845860" w:rsidRDefault="0056039F" w:rsidP="00C34F39">
            <w:r>
              <w:t>Rev</w:t>
            </w:r>
          </w:p>
        </w:tc>
        <w:tc>
          <w:tcPr>
            <w:tcW w:w="3969" w:type="dxa"/>
          </w:tcPr>
          <w:p w:rsidR="0056039F" w:rsidRPr="00845860" w:rsidRDefault="0056039F" w:rsidP="00C34F39">
            <w:r>
              <w:t>Change Description</w:t>
            </w:r>
          </w:p>
        </w:tc>
        <w:tc>
          <w:tcPr>
            <w:tcW w:w="1276" w:type="dxa"/>
          </w:tcPr>
          <w:p w:rsidR="0056039F" w:rsidRDefault="0056039F" w:rsidP="00C34F39">
            <w:r>
              <w:t>Date</w:t>
            </w:r>
          </w:p>
        </w:tc>
        <w:tc>
          <w:tcPr>
            <w:tcW w:w="1276" w:type="dxa"/>
          </w:tcPr>
          <w:p w:rsidR="0056039F" w:rsidRDefault="0056039F" w:rsidP="00C34F39">
            <w:r>
              <w:t>Author</w:t>
            </w:r>
          </w:p>
        </w:tc>
        <w:tc>
          <w:tcPr>
            <w:tcW w:w="2268" w:type="dxa"/>
          </w:tcPr>
          <w:p w:rsidR="0056039F" w:rsidRDefault="0056039F" w:rsidP="00C34F39">
            <w:r>
              <w:t>Checked</w:t>
            </w:r>
          </w:p>
        </w:tc>
      </w:tr>
      <w:tr w:rsidR="0056039F" w:rsidRPr="00754108" w:rsidTr="0023041E">
        <w:tc>
          <w:tcPr>
            <w:tcW w:w="567" w:type="dxa"/>
          </w:tcPr>
          <w:p w:rsidR="0056039F" w:rsidRPr="00D73718" w:rsidRDefault="00FA4D62" w:rsidP="00C34F39">
            <w:r>
              <w:t>A</w:t>
            </w:r>
          </w:p>
        </w:tc>
        <w:tc>
          <w:tcPr>
            <w:tcW w:w="3969" w:type="dxa"/>
          </w:tcPr>
          <w:p w:rsidR="0056039F" w:rsidRPr="00754108" w:rsidRDefault="00FA4D62" w:rsidP="00C34F39">
            <w:r>
              <w:t>First Issue</w:t>
            </w:r>
          </w:p>
        </w:tc>
        <w:tc>
          <w:tcPr>
            <w:tcW w:w="1276" w:type="dxa"/>
          </w:tcPr>
          <w:p w:rsidR="0056039F" w:rsidRPr="00754108" w:rsidRDefault="00FA4D62" w:rsidP="00C34F39">
            <w:r>
              <w:t>2</w:t>
            </w:r>
            <w:r w:rsidR="003D4D6F">
              <w:t>0</w:t>
            </w:r>
            <w:r>
              <w:t>/0</w:t>
            </w:r>
            <w:r w:rsidR="003D4D6F">
              <w:t>3</w:t>
            </w:r>
            <w:r>
              <w:t>/19</w:t>
            </w:r>
          </w:p>
        </w:tc>
        <w:tc>
          <w:tcPr>
            <w:tcW w:w="1276" w:type="dxa"/>
          </w:tcPr>
          <w:p w:rsidR="0056039F" w:rsidRPr="00754108" w:rsidRDefault="00FA4D62" w:rsidP="00C34F39">
            <w:r>
              <w:t>J Davies</w:t>
            </w:r>
          </w:p>
        </w:tc>
        <w:tc>
          <w:tcPr>
            <w:tcW w:w="2268" w:type="dxa"/>
          </w:tcPr>
          <w:p w:rsidR="0056039F" w:rsidRPr="00754108" w:rsidRDefault="00B26485" w:rsidP="00C34F39">
            <w:r>
              <w:t>Safety Strategy Section</w:t>
            </w:r>
          </w:p>
        </w:tc>
      </w:tr>
      <w:tr w:rsidR="0056039F" w:rsidRPr="00754108" w:rsidTr="0023041E">
        <w:tc>
          <w:tcPr>
            <w:tcW w:w="567" w:type="dxa"/>
          </w:tcPr>
          <w:p w:rsidR="0056039F" w:rsidRPr="00D73718" w:rsidRDefault="0056039F" w:rsidP="00C34F39"/>
        </w:tc>
        <w:tc>
          <w:tcPr>
            <w:tcW w:w="3969" w:type="dxa"/>
          </w:tcPr>
          <w:p w:rsidR="0056039F" w:rsidRPr="00754108" w:rsidRDefault="0056039F" w:rsidP="00C34F39"/>
        </w:tc>
        <w:tc>
          <w:tcPr>
            <w:tcW w:w="1276" w:type="dxa"/>
          </w:tcPr>
          <w:p w:rsidR="0056039F" w:rsidRPr="00754108" w:rsidRDefault="0056039F" w:rsidP="00C34F39"/>
        </w:tc>
        <w:tc>
          <w:tcPr>
            <w:tcW w:w="1276" w:type="dxa"/>
          </w:tcPr>
          <w:p w:rsidR="0056039F" w:rsidRPr="00754108" w:rsidRDefault="0056039F" w:rsidP="00C34F39"/>
        </w:tc>
        <w:tc>
          <w:tcPr>
            <w:tcW w:w="2268" w:type="dxa"/>
          </w:tcPr>
          <w:p w:rsidR="0056039F" w:rsidRPr="00754108" w:rsidRDefault="0056039F" w:rsidP="00C34F39"/>
        </w:tc>
      </w:tr>
      <w:tr w:rsidR="0056039F" w:rsidRPr="00754108" w:rsidTr="0023041E">
        <w:tc>
          <w:tcPr>
            <w:tcW w:w="567" w:type="dxa"/>
          </w:tcPr>
          <w:p w:rsidR="0056039F" w:rsidRPr="00D73718" w:rsidRDefault="0056039F" w:rsidP="00C34F39"/>
        </w:tc>
        <w:tc>
          <w:tcPr>
            <w:tcW w:w="3969" w:type="dxa"/>
          </w:tcPr>
          <w:p w:rsidR="0056039F" w:rsidRPr="00754108" w:rsidRDefault="0056039F" w:rsidP="00C34F39"/>
        </w:tc>
        <w:tc>
          <w:tcPr>
            <w:tcW w:w="1276" w:type="dxa"/>
          </w:tcPr>
          <w:p w:rsidR="0056039F" w:rsidRPr="00754108" w:rsidRDefault="0056039F" w:rsidP="00C34F39"/>
        </w:tc>
        <w:tc>
          <w:tcPr>
            <w:tcW w:w="1276" w:type="dxa"/>
          </w:tcPr>
          <w:p w:rsidR="0056039F" w:rsidRPr="00754108" w:rsidRDefault="0056039F" w:rsidP="00C34F39"/>
        </w:tc>
        <w:tc>
          <w:tcPr>
            <w:tcW w:w="2268" w:type="dxa"/>
          </w:tcPr>
          <w:p w:rsidR="0056039F" w:rsidRPr="00754108" w:rsidRDefault="0056039F" w:rsidP="00C34F39"/>
        </w:tc>
      </w:tr>
      <w:tr w:rsidR="0056039F" w:rsidRPr="00754108" w:rsidTr="0023041E">
        <w:tc>
          <w:tcPr>
            <w:tcW w:w="567" w:type="dxa"/>
          </w:tcPr>
          <w:p w:rsidR="0056039F" w:rsidRPr="00D73718" w:rsidRDefault="0056039F" w:rsidP="00C34F39"/>
        </w:tc>
        <w:tc>
          <w:tcPr>
            <w:tcW w:w="3969" w:type="dxa"/>
          </w:tcPr>
          <w:p w:rsidR="0056039F" w:rsidRPr="00754108" w:rsidRDefault="0056039F" w:rsidP="00C34F39"/>
        </w:tc>
        <w:tc>
          <w:tcPr>
            <w:tcW w:w="1276" w:type="dxa"/>
          </w:tcPr>
          <w:p w:rsidR="0056039F" w:rsidRPr="00754108" w:rsidRDefault="0056039F" w:rsidP="00C34F39"/>
        </w:tc>
        <w:tc>
          <w:tcPr>
            <w:tcW w:w="1276" w:type="dxa"/>
          </w:tcPr>
          <w:p w:rsidR="0056039F" w:rsidRPr="00754108" w:rsidRDefault="0056039F" w:rsidP="00C34F39"/>
        </w:tc>
        <w:tc>
          <w:tcPr>
            <w:tcW w:w="2268" w:type="dxa"/>
          </w:tcPr>
          <w:p w:rsidR="0056039F" w:rsidRPr="00754108" w:rsidRDefault="0056039F" w:rsidP="00C34F39"/>
        </w:tc>
      </w:tr>
      <w:tr w:rsidR="0056039F" w:rsidRPr="00754108" w:rsidTr="0023041E">
        <w:tc>
          <w:tcPr>
            <w:tcW w:w="567" w:type="dxa"/>
          </w:tcPr>
          <w:p w:rsidR="0056039F" w:rsidRPr="00D73718" w:rsidRDefault="0056039F" w:rsidP="00C34F39"/>
        </w:tc>
        <w:tc>
          <w:tcPr>
            <w:tcW w:w="3969" w:type="dxa"/>
          </w:tcPr>
          <w:p w:rsidR="0056039F" w:rsidRPr="00754108" w:rsidRDefault="0056039F" w:rsidP="00C34F39"/>
        </w:tc>
        <w:tc>
          <w:tcPr>
            <w:tcW w:w="1276" w:type="dxa"/>
          </w:tcPr>
          <w:p w:rsidR="0056039F" w:rsidRPr="00754108" w:rsidRDefault="0056039F" w:rsidP="00C34F39"/>
        </w:tc>
        <w:tc>
          <w:tcPr>
            <w:tcW w:w="1276" w:type="dxa"/>
          </w:tcPr>
          <w:p w:rsidR="0056039F" w:rsidRPr="00754108" w:rsidRDefault="0056039F" w:rsidP="00C34F39"/>
        </w:tc>
        <w:tc>
          <w:tcPr>
            <w:tcW w:w="2268" w:type="dxa"/>
          </w:tcPr>
          <w:p w:rsidR="0056039F" w:rsidRPr="00754108" w:rsidRDefault="0056039F" w:rsidP="00C34F39"/>
        </w:tc>
      </w:tr>
    </w:tbl>
    <w:p w:rsidR="001F1E34" w:rsidRDefault="001F1E34" w:rsidP="00C34F39">
      <w:pPr>
        <w:rPr>
          <w:lang w:val="en-US"/>
        </w:rPr>
      </w:pPr>
    </w:p>
    <w:p w:rsidR="001F1E34" w:rsidRPr="001F1E34" w:rsidRDefault="001F1E34" w:rsidP="00C34F39">
      <w:pPr>
        <w:pStyle w:val="ListNumber2"/>
        <w:rPr>
          <w:lang w:val="en-US"/>
        </w:rPr>
      </w:pPr>
    </w:p>
    <w:p w:rsidR="008C70C9" w:rsidRDefault="008C70C9" w:rsidP="009A3F53">
      <w:pPr>
        <w:pStyle w:val="TOCHeading"/>
      </w:pPr>
      <w:r>
        <w:t>Document Management</w:t>
      </w:r>
    </w:p>
    <w:p w:rsidR="008C70C9" w:rsidRPr="00740828" w:rsidRDefault="008C70C9" w:rsidP="009A3F53">
      <w:pPr>
        <w:jc w:val="both"/>
      </w:pPr>
      <w:r w:rsidRPr="00740828">
        <w:t>This document is the Property of the Department of Planning Transport and Infrastructure (DPTI) and contains information</w:t>
      </w:r>
      <w:r w:rsidR="006B7E92" w:rsidRPr="00740828">
        <w:t xml:space="preserve"> that is confidential to DPTI. </w:t>
      </w:r>
      <w:r w:rsidRPr="00740828">
        <w:t>It must not be copied or reproduced in any way without the written consent of DPTI. This is a controlled document and it will be updated and reissued as approved changes are made.</w:t>
      </w:r>
    </w:p>
    <w:p w:rsidR="00B35E50" w:rsidRDefault="00B35E50" w:rsidP="00C34F39"/>
    <w:p w:rsidR="00946B5E" w:rsidRDefault="00946B5E" w:rsidP="00C34F39"/>
    <w:p w:rsidR="00946B5E" w:rsidRDefault="00946B5E" w:rsidP="00C34F39"/>
    <w:p w:rsidR="007E730B" w:rsidRDefault="00946B5E" w:rsidP="00C34F39">
      <w:r>
        <w:t xml:space="preserve">To be </w:t>
      </w:r>
      <w:r w:rsidR="0023294C">
        <w:t>r</w:t>
      </w:r>
      <w:r>
        <w:t xml:space="preserve">ead in conjunction of Safe System </w:t>
      </w:r>
      <w:r w:rsidR="007E730B">
        <w:t>Guideline:</w:t>
      </w:r>
    </w:p>
    <w:tbl>
      <w:tblPr>
        <w:tblStyle w:val="TableGrid"/>
        <w:tblpPr w:leftFromText="180" w:rightFromText="180" w:vertAnchor="text" w:horzAnchor="margin" w:tblpY="6"/>
        <w:tblW w:w="7508" w:type="dxa"/>
        <w:tblLook w:val="04A0" w:firstRow="1" w:lastRow="0" w:firstColumn="1" w:lastColumn="0" w:noHBand="0" w:noVBand="1"/>
      </w:tblPr>
      <w:tblGrid>
        <w:gridCol w:w="1271"/>
        <w:gridCol w:w="6237"/>
      </w:tblGrid>
      <w:tr w:rsidR="00DB3741" w:rsidTr="00DB3741">
        <w:tc>
          <w:tcPr>
            <w:tcW w:w="1271" w:type="dxa"/>
          </w:tcPr>
          <w:p w:rsidR="00DB3741" w:rsidRDefault="00DB3741" w:rsidP="00DB3741">
            <w:pPr>
              <w:pStyle w:val="TableParagraph"/>
              <w:numPr>
                <w:ilvl w:val="0"/>
                <w:numId w:val="18"/>
              </w:numPr>
              <w:ind w:left="0"/>
            </w:pPr>
            <w:r>
              <w:t>Internal</w:t>
            </w:r>
          </w:p>
        </w:tc>
        <w:tc>
          <w:tcPr>
            <w:tcW w:w="6237" w:type="dxa"/>
            <w:shd w:val="clear" w:color="auto" w:fill="FFFFFF" w:themeFill="background1"/>
          </w:tcPr>
          <w:p w:rsidR="00DB3741" w:rsidRDefault="00DB3741" w:rsidP="00FA4D62">
            <w:pPr>
              <w:pStyle w:val="TableParagraph"/>
            </w:pPr>
            <w:proofErr w:type="spellStart"/>
            <w:r>
              <w:t>Knet</w:t>
            </w:r>
            <w:proofErr w:type="spellEnd"/>
            <w:r>
              <w:t>#</w:t>
            </w:r>
            <w:r w:rsidR="00992807">
              <w:t xml:space="preserve">    </w:t>
            </w:r>
            <w:hyperlink r:id="rId9" w:history="1">
              <w:r w:rsidR="00FA4D62" w:rsidRPr="00496EEF">
                <w:rPr>
                  <w:rStyle w:val="Hyperlink"/>
                </w:rPr>
                <w:t>13551921</w:t>
              </w:r>
            </w:hyperlink>
          </w:p>
        </w:tc>
      </w:tr>
      <w:tr w:rsidR="00DB3741" w:rsidTr="00DB3741">
        <w:tc>
          <w:tcPr>
            <w:tcW w:w="1271" w:type="dxa"/>
          </w:tcPr>
          <w:p w:rsidR="00DB3741" w:rsidRDefault="00DB3741" w:rsidP="00DB3741">
            <w:pPr>
              <w:pStyle w:val="TableParagraph"/>
              <w:numPr>
                <w:ilvl w:val="0"/>
                <w:numId w:val="18"/>
              </w:numPr>
              <w:ind w:left="0"/>
            </w:pPr>
            <w:r>
              <w:t>External</w:t>
            </w:r>
          </w:p>
        </w:tc>
        <w:tc>
          <w:tcPr>
            <w:tcW w:w="6237" w:type="dxa"/>
            <w:shd w:val="clear" w:color="auto" w:fill="FFFFFF" w:themeFill="background1"/>
          </w:tcPr>
          <w:p w:rsidR="00DB3741" w:rsidRDefault="001964A7" w:rsidP="00DB3741">
            <w:pPr>
              <w:pStyle w:val="TableParagraph"/>
            </w:pPr>
            <w:hyperlink r:id="rId10" w:anchor="roaddesignoutputs" w:history="1">
              <w:r w:rsidR="00DB3741" w:rsidRPr="0015206B">
                <w:rPr>
                  <w:rStyle w:val="Hyperlink"/>
                </w:rPr>
                <w:t>https://www.dpti.sa.gov.au/standards/roads-all#roaddesignoutputs</w:t>
              </w:r>
            </w:hyperlink>
          </w:p>
        </w:tc>
      </w:tr>
    </w:tbl>
    <w:p w:rsidR="00DB3741" w:rsidRDefault="00DB3741" w:rsidP="00C34F39"/>
    <w:p w:rsidR="008C70C9" w:rsidRDefault="00FD20AD" w:rsidP="00C34F39">
      <w:r w:rsidRPr="00CF266F">
        <w:br w:type="page"/>
      </w:r>
    </w:p>
    <w:p w:rsidR="00946B5E" w:rsidRPr="00946B5E" w:rsidRDefault="00946B5E" w:rsidP="00946B5E">
      <w:pPr>
        <w:pStyle w:val="ListNumber2"/>
      </w:pPr>
    </w:p>
    <w:p w:rsidR="00A30F40" w:rsidRPr="009B7123" w:rsidRDefault="009B7123" w:rsidP="009A3F53">
      <w:pPr>
        <w:pStyle w:val="Heading1"/>
        <w:rPr>
          <w:sz w:val="40"/>
        </w:rPr>
      </w:pPr>
      <w:bookmarkStart w:id="6" w:name="_Toc3962536"/>
      <w:r w:rsidRPr="009B7123">
        <w:t>C</w:t>
      </w:r>
      <w:r w:rsidR="009A3F53">
        <w:t>ontents</w:t>
      </w:r>
      <w:bookmarkEnd w:id="6"/>
    </w:p>
    <w:p w:rsidR="00C93DA1" w:rsidRDefault="00C93DA1" w:rsidP="00262E60">
      <w:pPr>
        <w:pStyle w:val="TOC1"/>
      </w:pPr>
    </w:p>
    <w:p w:rsidR="003D4D6F" w:rsidRDefault="00C93DA1">
      <w:pPr>
        <w:pStyle w:val="TOC1"/>
        <w:rPr>
          <w:rFonts w:asciiTheme="minorHAnsi" w:eastAsiaTheme="minorEastAsia" w:hAnsiTheme="minorHAnsi" w:cstheme="minorBidi"/>
          <w:color w:val="auto"/>
          <w:sz w:val="22"/>
          <w:szCs w:val="22"/>
          <w:lang w:eastAsia="en-AU"/>
        </w:rPr>
      </w:pPr>
      <w:r>
        <w:rPr>
          <w:color w:val="2E74B5" w:themeColor="accent1" w:themeShade="BF"/>
        </w:rPr>
        <w:fldChar w:fldCharType="begin"/>
      </w:r>
      <w:r>
        <w:instrText xml:space="preserve"> TOC \o "1-2" \h \z \u </w:instrText>
      </w:r>
      <w:r>
        <w:rPr>
          <w:color w:val="2E74B5" w:themeColor="accent1" w:themeShade="BF"/>
        </w:rPr>
        <w:fldChar w:fldCharType="separate"/>
      </w:r>
      <w:hyperlink w:anchor="_Toc3962533" w:history="1">
        <w:r w:rsidR="003D4D6F" w:rsidRPr="007E07B0">
          <w:rPr>
            <w:rStyle w:val="Hyperlink"/>
          </w:rPr>
          <w:t>Safe System Assessment</w:t>
        </w:r>
        <w:r w:rsidR="003D4D6F">
          <w:rPr>
            <w:webHidden/>
          </w:rPr>
          <w:tab/>
        </w:r>
        <w:r w:rsidR="003D4D6F">
          <w:rPr>
            <w:webHidden/>
          </w:rPr>
          <w:fldChar w:fldCharType="begin"/>
        </w:r>
        <w:r w:rsidR="003D4D6F">
          <w:rPr>
            <w:webHidden/>
          </w:rPr>
          <w:instrText xml:space="preserve"> PAGEREF _Toc3962533 \h </w:instrText>
        </w:r>
        <w:r w:rsidR="003D4D6F">
          <w:rPr>
            <w:webHidden/>
          </w:rPr>
        </w:r>
        <w:r w:rsidR="003D4D6F">
          <w:rPr>
            <w:webHidden/>
          </w:rPr>
          <w:fldChar w:fldCharType="separate"/>
        </w:r>
        <w:r w:rsidR="003D4D6F">
          <w:rPr>
            <w:webHidden/>
          </w:rPr>
          <w:t>1</w:t>
        </w:r>
        <w:r w:rsidR="003D4D6F">
          <w:rPr>
            <w:webHidden/>
          </w:rPr>
          <w:fldChar w:fldCharType="end"/>
        </w:r>
      </w:hyperlink>
    </w:p>
    <w:p w:rsidR="003D4D6F" w:rsidRDefault="001964A7">
      <w:pPr>
        <w:pStyle w:val="TOC1"/>
        <w:rPr>
          <w:rFonts w:asciiTheme="minorHAnsi" w:eastAsiaTheme="minorEastAsia" w:hAnsiTheme="minorHAnsi" w:cstheme="minorBidi"/>
          <w:color w:val="auto"/>
          <w:sz w:val="22"/>
          <w:szCs w:val="22"/>
          <w:lang w:eastAsia="en-AU"/>
        </w:rPr>
      </w:pPr>
      <w:hyperlink w:anchor="_Toc3962534" w:history="1">
        <w:r w:rsidR="003D4D6F" w:rsidRPr="007E07B0">
          <w:rPr>
            <w:rStyle w:val="Hyperlink"/>
          </w:rPr>
          <w:t>“Name of Project”</w:t>
        </w:r>
        <w:r w:rsidR="003D4D6F">
          <w:rPr>
            <w:webHidden/>
          </w:rPr>
          <w:tab/>
        </w:r>
        <w:r w:rsidR="003D4D6F">
          <w:rPr>
            <w:webHidden/>
          </w:rPr>
          <w:fldChar w:fldCharType="begin"/>
        </w:r>
        <w:r w:rsidR="003D4D6F">
          <w:rPr>
            <w:webHidden/>
          </w:rPr>
          <w:instrText xml:space="preserve"> PAGEREF _Toc3962534 \h </w:instrText>
        </w:r>
        <w:r w:rsidR="003D4D6F">
          <w:rPr>
            <w:webHidden/>
          </w:rPr>
        </w:r>
        <w:r w:rsidR="003D4D6F">
          <w:rPr>
            <w:webHidden/>
          </w:rPr>
          <w:fldChar w:fldCharType="separate"/>
        </w:r>
        <w:r w:rsidR="003D4D6F">
          <w:rPr>
            <w:webHidden/>
          </w:rPr>
          <w:t>1</w:t>
        </w:r>
        <w:r w:rsidR="003D4D6F">
          <w:rPr>
            <w:webHidden/>
          </w:rPr>
          <w:fldChar w:fldCharType="end"/>
        </w:r>
      </w:hyperlink>
    </w:p>
    <w:p w:rsidR="003D4D6F" w:rsidRDefault="001964A7">
      <w:pPr>
        <w:pStyle w:val="TOC1"/>
        <w:rPr>
          <w:rFonts w:asciiTheme="minorHAnsi" w:eastAsiaTheme="minorEastAsia" w:hAnsiTheme="minorHAnsi" w:cstheme="minorBidi"/>
          <w:color w:val="auto"/>
          <w:sz w:val="22"/>
          <w:szCs w:val="22"/>
          <w:lang w:eastAsia="en-AU"/>
        </w:rPr>
      </w:pPr>
      <w:hyperlink w:anchor="_Toc3962535" w:history="1">
        <w:r w:rsidR="003D4D6F" w:rsidRPr="007E07B0">
          <w:rPr>
            <w:rStyle w:val="Hyperlink"/>
          </w:rPr>
          <w:t>Document Amendment Record</w:t>
        </w:r>
        <w:r w:rsidR="003D4D6F">
          <w:rPr>
            <w:webHidden/>
          </w:rPr>
          <w:tab/>
        </w:r>
        <w:r w:rsidR="003D4D6F">
          <w:rPr>
            <w:webHidden/>
          </w:rPr>
          <w:fldChar w:fldCharType="begin"/>
        </w:r>
        <w:r w:rsidR="003D4D6F">
          <w:rPr>
            <w:webHidden/>
          </w:rPr>
          <w:instrText xml:space="preserve"> PAGEREF _Toc3962535 \h </w:instrText>
        </w:r>
        <w:r w:rsidR="003D4D6F">
          <w:rPr>
            <w:webHidden/>
          </w:rPr>
        </w:r>
        <w:r w:rsidR="003D4D6F">
          <w:rPr>
            <w:webHidden/>
          </w:rPr>
          <w:fldChar w:fldCharType="separate"/>
        </w:r>
        <w:r w:rsidR="003D4D6F">
          <w:rPr>
            <w:webHidden/>
          </w:rPr>
          <w:t>2</w:t>
        </w:r>
        <w:r w:rsidR="003D4D6F">
          <w:rPr>
            <w:webHidden/>
          </w:rPr>
          <w:fldChar w:fldCharType="end"/>
        </w:r>
      </w:hyperlink>
    </w:p>
    <w:p w:rsidR="003D4D6F" w:rsidRDefault="001964A7">
      <w:pPr>
        <w:pStyle w:val="TOC1"/>
        <w:rPr>
          <w:rFonts w:asciiTheme="minorHAnsi" w:eastAsiaTheme="minorEastAsia" w:hAnsiTheme="minorHAnsi" w:cstheme="minorBidi"/>
          <w:color w:val="auto"/>
          <w:sz w:val="22"/>
          <w:szCs w:val="22"/>
          <w:lang w:eastAsia="en-AU"/>
        </w:rPr>
      </w:pPr>
      <w:hyperlink w:anchor="_Toc3962536" w:history="1">
        <w:r w:rsidR="003D4D6F" w:rsidRPr="007E07B0">
          <w:rPr>
            <w:rStyle w:val="Hyperlink"/>
          </w:rPr>
          <w:t>Contents</w:t>
        </w:r>
        <w:r w:rsidR="003D4D6F">
          <w:rPr>
            <w:webHidden/>
          </w:rPr>
          <w:tab/>
        </w:r>
        <w:r w:rsidR="003D4D6F">
          <w:rPr>
            <w:webHidden/>
          </w:rPr>
          <w:fldChar w:fldCharType="begin"/>
        </w:r>
        <w:r w:rsidR="003D4D6F">
          <w:rPr>
            <w:webHidden/>
          </w:rPr>
          <w:instrText xml:space="preserve"> PAGEREF _Toc3962536 \h </w:instrText>
        </w:r>
        <w:r w:rsidR="003D4D6F">
          <w:rPr>
            <w:webHidden/>
          </w:rPr>
        </w:r>
        <w:r w:rsidR="003D4D6F">
          <w:rPr>
            <w:webHidden/>
          </w:rPr>
          <w:fldChar w:fldCharType="separate"/>
        </w:r>
        <w:r w:rsidR="003D4D6F">
          <w:rPr>
            <w:webHidden/>
          </w:rPr>
          <w:t>3</w:t>
        </w:r>
        <w:r w:rsidR="003D4D6F">
          <w:rPr>
            <w:webHidden/>
          </w:rPr>
          <w:fldChar w:fldCharType="end"/>
        </w:r>
      </w:hyperlink>
    </w:p>
    <w:p w:rsidR="003D4D6F" w:rsidRDefault="001964A7">
      <w:pPr>
        <w:pStyle w:val="TOC1"/>
        <w:rPr>
          <w:rFonts w:asciiTheme="minorHAnsi" w:eastAsiaTheme="minorEastAsia" w:hAnsiTheme="minorHAnsi" w:cstheme="minorBidi"/>
          <w:color w:val="auto"/>
          <w:sz w:val="22"/>
          <w:szCs w:val="22"/>
          <w:lang w:eastAsia="en-AU"/>
        </w:rPr>
      </w:pPr>
      <w:hyperlink w:anchor="_Toc3962537" w:history="1">
        <w:r w:rsidR="003D4D6F" w:rsidRPr="007E07B0">
          <w:rPr>
            <w:rStyle w:val="Hyperlink"/>
          </w:rPr>
          <w:t>DPTI Approvals – Safe Systems Assessment</w:t>
        </w:r>
        <w:r w:rsidR="003D4D6F">
          <w:rPr>
            <w:webHidden/>
          </w:rPr>
          <w:tab/>
        </w:r>
        <w:r w:rsidR="003D4D6F">
          <w:rPr>
            <w:webHidden/>
          </w:rPr>
          <w:fldChar w:fldCharType="begin"/>
        </w:r>
        <w:r w:rsidR="003D4D6F">
          <w:rPr>
            <w:webHidden/>
          </w:rPr>
          <w:instrText xml:space="preserve"> PAGEREF _Toc3962537 \h </w:instrText>
        </w:r>
        <w:r w:rsidR="003D4D6F">
          <w:rPr>
            <w:webHidden/>
          </w:rPr>
        </w:r>
        <w:r w:rsidR="003D4D6F">
          <w:rPr>
            <w:webHidden/>
          </w:rPr>
          <w:fldChar w:fldCharType="separate"/>
        </w:r>
        <w:r w:rsidR="003D4D6F">
          <w:rPr>
            <w:webHidden/>
          </w:rPr>
          <w:t>4</w:t>
        </w:r>
        <w:r w:rsidR="003D4D6F">
          <w:rPr>
            <w:webHidden/>
          </w:rPr>
          <w:fldChar w:fldCharType="end"/>
        </w:r>
      </w:hyperlink>
    </w:p>
    <w:p w:rsidR="003D4D6F" w:rsidRDefault="001964A7">
      <w:pPr>
        <w:pStyle w:val="TOC1"/>
        <w:rPr>
          <w:rFonts w:asciiTheme="minorHAnsi" w:eastAsiaTheme="minorEastAsia" w:hAnsiTheme="minorHAnsi" w:cstheme="minorBidi"/>
          <w:color w:val="auto"/>
          <w:sz w:val="22"/>
          <w:szCs w:val="22"/>
          <w:lang w:eastAsia="en-AU"/>
        </w:rPr>
      </w:pPr>
      <w:hyperlink w:anchor="_Toc3962538" w:history="1">
        <w:r w:rsidR="003D4D6F" w:rsidRPr="007E07B0">
          <w:rPr>
            <w:rStyle w:val="Hyperlink"/>
          </w:rPr>
          <w:t>Safe System Assessment</w:t>
        </w:r>
        <w:r w:rsidR="003D4D6F">
          <w:rPr>
            <w:webHidden/>
          </w:rPr>
          <w:tab/>
        </w:r>
        <w:r w:rsidR="003D4D6F">
          <w:rPr>
            <w:webHidden/>
          </w:rPr>
          <w:fldChar w:fldCharType="begin"/>
        </w:r>
        <w:r w:rsidR="003D4D6F">
          <w:rPr>
            <w:webHidden/>
          </w:rPr>
          <w:instrText xml:space="preserve"> PAGEREF _Toc3962538 \h </w:instrText>
        </w:r>
        <w:r w:rsidR="003D4D6F">
          <w:rPr>
            <w:webHidden/>
          </w:rPr>
        </w:r>
        <w:r w:rsidR="003D4D6F">
          <w:rPr>
            <w:webHidden/>
          </w:rPr>
          <w:fldChar w:fldCharType="separate"/>
        </w:r>
        <w:r w:rsidR="003D4D6F">
          <w:rPr>
            <w:webHidden/>
          </w:rPr>
          <w:t>5</w:t>
        </w:r>
        <w:r w:rsidR="003D4D6F">
          <w:rPr>
            <w:webHidden/>
          </w:rPr>
          <w:fldChar w:fldCharType="end"/>
        </w:r>
      </w:hyperlink>
    </w:p>
    <w:p w:rsidR="003D4D6F" w:rsidRDefault="001964A7">
      <w:pPr>
        <w:pStyle w:val="TOC2"/>
        <w:rPr>
          <w:rFonts w:asciiTheme="minorHAnsi" w:eastAsiaTheme="minorEastAsia" w:hAnsiTheme="minorHAnsi" w:cstheme="minorBidi"/>
          <w:sz w:val="22"/>
          <w:szCs w:val="22"/>
          <w:lang w:eastAsia="en-AU"/>
        </w:rPr>
      </w:pPr>
      <w:hyperlink w:anchor="_Toc3962539" w:history="1">
        <w:r w:rsidR="003D4D6F" w:rsidRPr="007E07B0">
          <w:rPr>
            <w:rStyle w:val="Hyperlink"/>
          </w:rPr>
          <w:t>1</w:t>
        </w:r>
        <w:r w:rsidR="003D4D6F">
          <w:rPr>
            <w:rFonts w:asciiTheme="minorHAnsi" w:eastAsiaTheme="minorEastAsia" w:hAnsiTheme="minorHAnsi" w:cstheme="minorBidi"/>
            <w:sz w:val="22"/>
            <w:szCs w:val="22"/>
            <w:lang w:eastAsia="en-AU"/>
          </w:rPr>
          <w:tab/>
        </w:r>
        <w:r w:rsidR="003D4D6F" w:rsidRPr="007E07B0">
          <w:rPr>
            <w:rStyle w:val="Hyperlink"/>
          </w:rPr>
          <w:t>Assessment Details</w:t>
        </w:r>
        <w:r w:rsidR="003D4D6F">
          <w:rPr>
            <w:webHidden/>
          </w:rPr>
          <w:tab/>
        </w:r>
        <w:r w:rsidR="003D4D6F">
          <w:rPr>
            <w:webHidden/>
          </w:rPr>
          <w:fldChar w:fldCharType="begin"/>
        </w:r>
        <w:r w:rsidR="003D4D6F">
          <w:rPr>
            <w:webHidden/>
          </w:rPr>
          <w:instrText xml:space="preserve"> PAGEREF _Toc3962539 \h </w:instrText>
        </w:r>
        <w:r w:rsidR="003D4D6F">
          <w:rPr>
            <w:webHidden/>
          </w:rPr>
        </w:r>
        <w:r w:rsidR="003D4D6F">
          <w:rPr>
            <w:webHidden/>
          </w:rPr>
          <w:fldChar w:fldCharType="separate"/>
        </w:r>
        <w:r w:rsidR="003D4D6F">
          <w:rPr>
            <w:webHidden/>
          </w:rPr>
          <w:t>5</w:t>
        </w:r>
        <w:r w:rsidR="003D4D6F">
          <w:rPr>
            <w:webHidden/>
          </w:rPr>
          <w:fldChar w:fldCharType="end"/>
        </w:r>
      </w:hyperlink>
    </w:p>
    <w:p w:rsidR="003D4D6F" w:rsidRDefault="001964A7">
      <w:pPr>
        <w:pStyle w:val="TOC2"/>
        <w:rPr>
          <w:rFonts w:asciiTheme="minorHAnsi" w:eastAsiaTheme="minorEastAsia" w:hAnsiTheme="minorHAnsi" w:cstheme="minorBidi"/>
          <w:sz w:val="22"/>
          <w:szCs w:val="22"/>
          <w:lang w:eastAsia="en-AU"/>
        </w:rPr>
      </w:pPr>
      <w:hyperlink w:anchor="_Toc3962540" w:history="1">
        <w:r w:rsidR="003D4D6F" w:rsidRPr="007E07B0">
          <w:rPr>
            <w:rStyle w:val="Hyperlink"/>
          </w:rPr>
          <w:t>2</w:t>
        </w:r>
        <w:r w:rsidR="003D4D6F">
          <w:rPr>
            <w:rFonts w:asciiTheme="minorHAnsi" w:eastAsiaTheme="minorEastAsia" w:hAnsiTheme="minorHAnsi" w:cstheme="minorBidi"/>
            <w:sz w:val="22"/>
            <w:szCs w:val="22"/>
            <w:lang w:eastAsia="en-AU"/>
          </w:rPr>
          <w:tab/>
        </w:r>
        <w:r w:rsidR="003D4D6F" w:rsidRPr="007E07B0">
          <w:rPr>
            <w:rStyle w:val="Hyperlink"/>
          </w:rPr>
          <w:t>Project Objectives and Context</w:t>
        </w:r>
        <w:r w:rsidR="003D4D6F">
          <w:rPr>
            <w:webHidden/>
          </w:rPr>
          <w:tab/>
        </w:r>
        <w:r w:rsidR="003D4D6F">
          <w:rPr>
            <w:webHidden/>
          </w:rPr>
          <w:fldChar w:fldCharType="begin"/>
        </w:r>
        <w:r w:rsidR="003D4D6F">
          <w:rPr>
            <w:webHidden/>
          </w:rPr>
          <w:instrText xml:space="preserve"> PAGEREF _Toc3962540 \h </w:instrText>
        </w:r>
        <w:r w:rsidR="003D4D6F">
          <w:rPr>
            <w:webHidden/>
          </w:rPr>
        </w:r>
        <w:r w:rsidR="003D4D6F">
          <w:rPr>
            <w:webHidden/>
          </w:rPr>
          <w:fldChar w:fldCharType="separate"/>
        </w:r>
        <w:r w:rsidR="003D4D6F">
          <w:rPr>
            <w:webHidden/>
          </w:rPr>
          <w:t>5</w:t>
        </w:r>
        <w:r w:rsidR="003D4D6F">
          <w:rPr>
            <w:webHidden/>
          </w:rPr>
          <w:fldChar w:fldCharType="end"/>
        </w:r>
      </w:hyperlink>
    </w:p>
    <w:p w:rsidR="003D4D6F" w:rsidRDefault="001964A7">
      <w:pPr>
        <w:pStyle w:val="TOC2"/>
        <w:rPr>
          <w:rFonts w:asciiTheme="minorHAnsi" w:eastAsiaTheme="minorEastAsia" w:hAnsiTheme="minorHAnsi" w:cstheme="minorBidi"/>
          <w:sz w:val="22"/>
          <w:szCs w:val="22"/>
          <w:lang w:eastAsia="en-AU"/>
        </w:rPr>
      </w:pPr>
      <w:hyperlink w:anchor="_Toc3962541" w:history="1">
        <w:r w:rsidR="003D4D6F" w:rsidRPr="007E07B0">
          <w:rPr>
            <w:rStyle w:val="Hyperlink"/>
          </w:rPr>
          <w:t>3</w:t>
        </w:r>
        <w:r w:rsidR="003D4D6F">
          <w:rPr>
            <w:rFonts w:asciiTheme="minorHAnsi" w:eastAsiaTheme="minorEastAsia" w:hAnsiTheme="minorHAnsi" w:cstheme="minorBidi"/>
            <w:sz w:val="22"/>
            <w:szCs w:val="22"/>
            <w:lang w:eastAsia="en-AU"/>
          </w:rPr>
          <w:tab/>
        </w:r>
        <w:r w:rsidR="003D4D6F" w:rsidRPr="007E07B0">
          <w:rPr>
            <w:rStyle w:val="Hyperlink"/>
          </w:rPr>
          <w:t>Safe System Assessment Matrices</w:t>
        </w:r>
        <w:r w:rsidR="003D4D6F">
          <w:rPr>
            <w:webHidden/>
          </w:rPr>
          <w:tab/>
        </w:r>
        <w:r w:rsidR="003D4D6F">
          <w:rPr>
            <w:webHidden/>
          </w:rPr>
          <w:fldChar w:fldCharType="begin"/>
        </w:r>
        <w:r w:rsidR="003D4D6F">
          <w:rPr>
            <w:webHidden/>
          </w:rPr>
          <w:instrText xml:space="preserve"> PAGEREF _Toc3962541 \h </w:instrText>
        </w:r>
        <w:r w:rsidR="003D4D6F">
          <w:rPr>
            <w:webHidden/>
          </w:rPr>
        </w:r>
        <w:r w:rsidR="003D4D6F">
          <w:rPr>
            <w:webHidden/>
          </w:rPr>
          <w:fldChar w:fldCharType="separate"/>
        </w:r>
        <w:r w:rsidR="003D4D6F">
          <w:rPr>
            <w:webHidden/>
          </w:rPr>
          <w:t>6</w:t>
        </w:r>
        <w:r w:rsidR="003D4D6F">
          <w:rPr>
            <w:webHidden/>
          </w:rPr>
          <w:fldChar w:fldCharType="end"/>
        </w:r>
      </w:hyperlink>
    </w:p>
    <w:p w:rsidR="003D4D6F" w:rsidRDefault="001964A7">
      <w:pPr>
        <w:pStyle w:val="TOC2"/>
        <w:rPr>
          <w:rFonts w:asciiTheme="minorHAnsi" w:eastAsiaTheme="minorEastAsia" w:hAnsiTheme="minorHAnsi" w:cstheme="minorBidi"/>
          <w:sz w:val="22"/>
          <w:szCs w:val="22"/>
          <w:lang w:eastAsia="en-AU"/>
        </w:rPr>
      </w:pPr>
      <w:hyperlink w:anchor="_Toc3962542" w:history="1">
        <w:r w:rsidR="003D4D6F" w:rsidRPr="007E07B0">
          <w:rPr>
            <w:rStyle w:val="Hyperlink"/>
          </w:rPr>
          <w:t>4</w:t>
        </w:r>
        <w:r w:rsidR="003D4D6F">
          <w:rPr>
            <w:rFonts w:asciiTheme="minorHAnsi" w:eastAsiaTheme="minorEastAsia" w:hAnsiTheme="minorHAnsi" w:cstheme="minorBidi"/>
            <w:sz w:val="22"/>
            <w:szCs w:val="22"/>
            <w:lang w:eastAsia="en-AU"/>
          </w:rPr>
          <w:tab/>
        </w:r>
        <w:r w:rsidR="003D4D6F" w:rsidRPr="007E07B0">
          <w:rPr>
            <w:rStyle w:val="Hyperlink"/>
          </w:rPr>
          <w:t>Treatments to Improve Safe System Alignment</w:t>
        </w:r>
        <w:r w:rsidR="003D4D6F">
          <w:rPr>
            <w:webHidden/>
          </w:rPr>
          <w:tab/>
        </w:r>
        <w:r w:rsidR="003D4D6F">
          <w:rPr>
            <w:webHidden/>
          </w:rPr>
          <w:fldChar w:fldCharType="begin"/>
        </w:r>
        <w:r w:rsidR="003D4D6F">
          <w:rPr>
            <w:webHidden/>
          </w:rPr>
          <w:instrText xml:space="preserve"> PAGEREF _Toc3962542 \h </w:instrText>
        </w:r>
        <w:r w:rsidR="003D4D6F">
          <w:rPr>
            <w:webHidden/>
          </w:rPr>
        </w:r>
        <w:r w:rsidR="003D4D6F">
          <w:rPr>
            <w:webHidden/>
          </w:rPr>
          <w:fldChar w:fldCharType="separate"/>
        </w:r>
        <w:r w:rsidR="003D4D6F">
          <w:rPr>
            <w:webHidden/>
          </w:rPr>
          <w:t>7</w:t>
        </w:r>
        <w:r w:rsidR="003D4D6F">
          <w:rPr>
            <w:webHidden/>
          </w:rPr>
          <w:fldChar w:fldCharType="end"/>
        </w:r>
      </w:hyperlink>
    </w:p>
    <w:p w:rsidR="003D4D6F" w:rsidRDefault="001964A7">
      <w:pPr>
        <w:pStyle w:val="TOC2"/>
        <w:rPr>
          <w:rFonts w:asciiTheme="minorHAnsi" w:eastAsiaTheme="minorEastAsia" w:hAnsiTheme="minorHAnsi" w:cstheme="minorBidi"/>
          <w:sz w:val="22"/>
          <w:szCs w:val="22"/>
          <w:lang w:eastAsia="en-AU"/>
        </w:rPr>
      </w:pPr>
      <w:hyperlink w:anchor="_Toc3962543" w:history="1">
        <w:r w:rsidR="003D4D6F" w:rsidRPr="007E07B0">
          <w:rPr>
            <w:rStyle w:val="Hyperlink"/>
          </w:rPr>
          <w:t>5</w:t>
        </w:r>
        <w:r w:rsidR="003D4D6F">
          <w:rPr>
            <w:rFonts w:asciiTheme="minorHAnsi" w:eastAsiaTheme="minorEastAsia" w:hAnsiTheme="minorHAnsi" w:cstheme="minorBidi"/>
            <w:sz w:val="22"/>
            <w:szCs w:val="22"/>
            <w:lang w:eastAsia="en-AU"/>
          </w:rPr>
          <w:tab/>
        </w:r>
        <w:r w:rsidR="003D4D6F" w:rsidRPr="007E07B0">
          <w:rPr>
            <w:rStyle w:val="Hyperlink"/>
          </w:rPr>
          <w:t>Additional Safe System Components</w:t>
        </w:r>
        <w:r w:rsidR="003D4D6F">
          <w:rPr>
            <w:webHidden/>
          </w:rPr>
          <w:tab/>
        </w:r>
        <w:r w:rsidR="003D4D6F">
          <w:rPr>
            <w:webHidden/>
          </w:rPr>
          <w:fldChar w:fldCharType="begin"/>
        </w:r>
        <w:r w:rsidR="003D4D6F">
          <w:rPr>
            <w:webHidden/>
          </w:rPr>
          <w:instrText xml:space="preserve"> PAGEREF _Toc3962543 \h </w:instrText>
        </w:r>
        <w:r w:rsidR="003D4D6F">
          <w:rPr>
            <w:webHidden/>
          </w:rPr>
        </w:r>
        <w:r w:rsidR="003D4D6F">
          <w:rPr>
            <w:webHidden/>
          </w:rPr>
          <w:fldChar w:fldCharType="separate"/>
        </w:r>
        <w:r w:rsidR="003D4D6F">
          <w:rPr>
            <w:webHidden/>
          </w:rPr>
          <w:t>7</w:t>
        </w:r>
        <w:r w:rsidR="003D4D6F">
          <w:rPr>
            <w:webHidden/>
          </w:rPr>
          <w:fldChar w:fldCharType="end"/>
        </w:r>
      </w:hyperlink>
    </w:p>
    <w:p w:rsidR="003D4D6F" w:rsidRDefault="001964A7">
      <w:pPr>
        <w:pStyle w:val="TOC2"/>
        <w:rPr>
          <w:rFonts w:asciiTheme="minorHAnsi" w:eastAsiaTheme="minorEastAsia" w:hAnsiTheme="minorHAnsi" w:cstheme="minorBidi"/>
          <w:sz w:val="22"/>
          <w:szCs w:val="22"/>
          <w:lang w:eastAsia="en-AU"/>
        </w:rPr>
      </w:pPr>
      <w:hyperlink w:anchor="_Toc3962544" w:history="1">
        <w:r w:rsidR="003D4D6F" w:rsidRPr="007E07B0">
          <w:rPr>
            <w:rStyle w:val="Hyperlink"/>
          </w:rPr>
          <w:t>6</w:t>
        </w:r>
        <w:r w:rsidR="003D4D6F">
          <w:rPr>
            <w:rFonts w:asciiTheme="minorHAnsi" w:eastAsiaTheme="minorEastAsia" w:hAnsiTheme="minorHAnsi" w:cstheme="minorBidi"/>
            <w:sz w:val="22"/>
            <w:szCs w:val="22"/>
            <w:lang w:eastAsia="en-AU"/>
          </w:rPr>
          <w:tab/>
        </w:r>
        <w:r w:rsidR="003D4D6F" w:rsidRPr="007E07B0">
          <w:rPr>
            <w:rStyle w:val="Hyperlink"/>
          </w:rPr>
          <w:t>Conclusions</w:t>
        </w:r>
        <w:r w:rsidR="003D4D6F">
          <w:rPr>
            <w:webHidden/>
          </w:rPr>
          <w:tab/>
        </w:r>
        <w:r w:rsidR="003D4D6F">
          <w:rPr>
            <w:webHidden/>
          </w:rPr>
          <w:fldChar w:fldCharType="begin"/>
        </w:r>
        <w:r w:rsidR="003D4D6F">
          <w:rPr>
            <w:webHidden/>
          </w:rPr>
          <w:instrText xml:space="preserve"> PAGEREF _Toc3962544 \h </w:instrText>
        </w:r>
        <w:r w:rsidR="003D4D6F">
          <w:rPr>
            <w:webHidden/>
          </w:rPr>
        </w:r>
        <w:r w:rsidR="003D4D6F">
          <w:rPr>
            <w:webHidden/>
          </w:rPr>
          <w:fldChar w:fldCharType="separate"/>
        </w:r>
        <w:r w:rsidR="003D4D6F">
          <w:rPr>
            <w:webHidden/>
          </w:rPr>
          <w:t>8</w:t>
        </w:r>
        <w:r w:rsidR="003D4D6F">
          <w:rPr>
            <w:webHidden/>
          </w:rPr>
          <w:fldChar w:fldCharType="end"/>
        </w:r>
      </w:hyperlink>
    </w:p>
    <w:p w:rsidR="003D4D6F" w:rsidRDefault="001964A7">
      <w:pPr>
        <w:pStyle w:val="TOC2"/>
        <w:rPr>
          <w:rFonts w:asciiTheme="minorHAnsi" w:eastAsiaTheme="minorEastAsia" w:hAnsiTheme="minorHAnsi" w:cstheme="minorBidi"/>
          <w:sz w:val="22"/>
          <w:szCs w:val="22"/>
          <w:lang w:eastAsia="en-AU"/>
        </w:rPr>
      </w:pPr>
      <w:hyperlink w:anchor="_Toc3962545" w:history="1">
        <w:r w:rsidR="003D4D6F" w:rsidRPr="007E07B0">
          <w:rPr>
            <w:rStyle w:val="Hyperlink"/>
          </w:rPr>
          <w:t>7</w:t>
        </w:r>
        <w:r w:rsidR="003D4D6F">
          <w:rPr>
            <w:rFonts w:asciiTheme="minorHAnsi" w:eastAsiaTheme="minorEastAsia" w:hAnsiTheme="minorHAnsi" w:cstheme="minorBidi"/>
            <w:sz w:val="22"/>
            <w:szCs w:val="22"/>
            <w:lang w:eastAsia="en-AU"/>
          </w:rPr>
          <w:tab/>
        </w:r>
        <w:r w:rsidR="003D4D6F" w:rsidRPr="007E07B0">
          <w:rPr>
            <w:rStyle w:val="Hyperlink"/>
          </w:rPr>
          <w:t>Appendix A</w:t>
        </w:r>
        <w:r w:rsidR="003D4D6F">
          <w:rPr>
            <w:webHidden/>
          </w:rPr>
          <w:tab/>
        </w:r>
        <w:r w:rsidR="003D4D6F">
          <w:rPr>
            <w:webHidden/>
          </w:rPr>
          <w:fldChar w:fldCharType="begin"/>
        </w:r>
        <w:r w:rsidR="003D4D6F">
          <w:rPr>
            <w:webHidden/>
          </w:rPr>
          <w:instrText xml:space="preserve"> PAGEREF _Toc3962545 \h </w:instrText>
        </w:r>
        <w:r w:rsidR="003D4D6F">
          <w:rPr>
            <w:webHidden/>
          </w:rPr>
        </w:r>
        <w:r w:rsidR="003D4D6F">
          <w:rPr>
            <w:webHidden/>
          </w:rPr>
          <w:fldChar w:fldCharType="separate"/>
        </w:r>
        <w:r w:rsidR="003D4D6F">
          <w:rPr>
            <w:webHidden/>
          </w:rPr>
          <w:t>8</w:t>
        </w:r>
        <w:r w:rsidR="003D4D6F">
          <w:rPr>
            <w:webHidden/>
          </w:rPr>
          <w:fldChar w:fldCharType="end"/>
        </w:r>
      </w:hyperlink>
    </w:p>
    <w:p w:rsidR="003E63B7" w:rsidRDefault="00C93DA1" w:rsidP="00C34F39">
      <w:r>
        <w:fldChar w:fldCharType="end"/>
      </w:r>
    </w:p>
    <w:p w:rsidR="00C018D2" w:rsidRPr="00845860" w:rsidRDefault="00C018D2" w:rsidP="00997A71">
      <w:pPr>
        <w:pStyle w:val="End"/>
      </w:pPr>
    </w:p>
    <w:p w:rsidR="00362531" w:rsidRDefault="00362531">
      <w:pPr>
        <w:spacing w:after="0"/>
        <w:contextualSpacing w:val="0"/>
      </w:pPr>
      <w:bookmarkStart w:id="7" w:name="_Toc481741917"/>
    </w:p>
    <w:p w:rsidR="00F57E81" w:rsidRDefault="00F57E81" w:rsidP="00F57E81">
      <w:pPr>
        <w:pStyle w:val="ListNumber2"/>
      </w:pPr>
    </w:p>
    <w:p w:rsidR="00B47F94" w:rsidRDefault="00B47F94">
      <w:pPr>
        <w:pStyle w:val="TableofFigures"/>
        <w:tabs>
          <w:tab w:val="right" w:leader="dot" w:pos="9345"/>
        </w:tabs>
        <w:rPr>
          <w:noProof/>
        </w:rPr>
      </w:pPr>
      <w:r>
        <w:fldChar w:fldCharType="begin"/>
      </w:r>
      <w:r>
        <w:instrText xml:space="preserve"> TOC \h \z \c "Figure" </w:instrText>
      </w:r>
      <w:r>
        <w:fldChar w:fldCharType="separate"/>
      </w:r>
    </w:p>
    <w:p w:rsidR="003D4D6F" w:rsidRPr="0023041E" w:rsidRDefault="003D4D6F" w:rsidP="0023041E">
      <w:pPr>
        <w:rPr>
          <w:rFonts w:eastAsiaTheme="minorEastAsia"/>
        </w:rPr>
      </w:pPr>
    </w:p>
    <w:p w:rsidR="003D4D6F" w:rsidRDefault="00B47F94">
      <w:pPr>
        <w:pStyle w:val="TableofFigures"/>
        <w:tabs>
          <w:tab w:val="right" w:leader="dot" w:pos="9345"/>
        </w:tabs>
        <w:rPr>
          <w:rFonts w:asciiTheme="minorHAnsi" w:eastAsiaTheme="minorEastAsia" w:hAnsiTheme="minorHAnsi" w:cstheme="minorBidi"/>
          <w:noProof/>
          <w:sz w:val="22"/>
          <w:szCs w:val="22"/>
          <w:lang w:eastAsia="en-AU"/>
        </w:rPr>
      </w:pPr>
      <w:r>
        <w:fldChar w:fldCharType="end"/>
      </w:r>
      <w:r>
        <w:fldChar w:fldCharType="begin"/>
      </w:r>
      <w:r>
        <w:instrText xml:space="preserve"> TOC \h \z \c "Table" </w:instrText>
      </w:r>
      <w:r>
        <w:fldChar w:fldCharType="separate"/>
      </w:r>
      <w:hyperlink w:anchor="_Toc3962546" w:history="1">
        <w:r w:rsidR="003D4D6F" w:rsidRPr="00633B30">
          <w:rPr>
            <w:rStyle w:val="Hyperlink"/>
            <w:noProof/>
          </w:rPr>
          <w:t>Table 1: Project Context</w:t>
        </w:r>
        <w:r w:rsidR="003D4D6F">
          <w:rPr>
            <w:noProof/>
            <w:webHidden/>
          </w:rPr>
          <w:tab/>
        </w:r>
        <w:r w:rsidR="003D4D6F">
          <w:rPr>
            <w:noProof/>
            <w:webHidden/>
          </w:rPr>
          <w:fldChar w:fldCharType="begin"/>
        </w:r>
        <w:r w:rsidR="003D4D6F">
          <w:rPr>
            <w:noProof/>
            <w:webHidden/>
          </w:rPr>
          <w:instrText xml:space="preserve"> PAGEREF _Toc3962546 \h </w:instrText>
        </w:r>
        <w:r w:rsidR="003D4D6F">
          <w:rPr>
            <w:noProof/>
            <w:webHidden/>
          </w:rPr>
        </w:r>
        <w:r w:rsidR="003D4D6F">
          <w:rPr>
            <w:noProof/>
            <w:webHidden/>
          </w:rPr>
          <w:fldChar w:fldCharType="separate"/>
        </w:r>
        <w:r w:rsidR="003D4D6F">
          <w:rPr>
            <w:noProof/>
            <w:webHidden/>
          </w:rPr>
          <w:t>5</w:t>
        </w:r>
        <w:r w:rsidR="003D4D6F">
          <w:rPr>
            <w:noProof/>
            <w:webHidden/>
          </w:rPr>
          <w:fldChar w:fldCharType="end"/>
        </w:r>
      </w:hyperlink>
    </w:p>
    <w:p w:rsidR="003D4D6F" w:rsidRDefault="001964A7">
      <w:pPr>
        <w:pStyle w:val="TableofFigures"/>
        <w:tabs>
          <w:tab w:val="right" w:leader="dot" w:pos="9345"/>
        </w:tabs>
        <w:rPr>
          <w:rFonts w:asciiTheme="minorHAnsi" w:eastAsiaTheme="minorEastAsia" w:hAnsiTheme="minorHAnsi" w:cstheme="minorBidi"/>
          <w:noProof/>
          <w:sz w:val="22"/>
          <w:szCs w:val="22"/>
          <w:lang w:eastAsia="en-AU"/>
        </w:rPr>
      </w:pPr>
      <w:hyperlink w:anchor="_Toc3962547" w:history="1">
        <w:r w:rsidR="003D4D6F" w:rsidRPr="00633B30">
          <w:rPr>
            <w:rStyle w:val="Hyperlink"/>
            <w:noProof/>
          </w:rPr>
          <w:t>Table 2: SSA Matrix</w:t>
        </w:r>
        <w:r w:rsidR="003D4D6F">
          <w:rPr>
            <w:noProof/>
            <w:webHidden/>
          </w:rPr>
          <w:tab/>
        </w:r>
        <w:r w:rsidR="003D4D6F">
          <w:rPr>
            <w:noProof/>
            <w:webHidden/>
          </w:rPr>
          <w:fldChar w:fldCharType="begin"/>
        </w:r>
        <w:r w:rsidR="003D4D6F">
          <w:rPr>
            <w:noProof/>
            <w:webHidden/>
          </w:rPr>
          <w:instrText xml:space="preserve"> PAGEREF _Toc3962547 \h </w:instrText>
        </w:r>
        <w:r w:rsidR="003D4D6F">
          <w:rPr>
            <w:noProof/>
            <w:webHidden/>
          </w:rPr>
        </w:r>
        <w:r w:rsidR="003D4D6F">
          <w:rPr>
            <w:noProof/>
            <w:webHidden/>
          </w:rPr>
          <w:fldChar w:fldCharType="separate"/>
        </w:r>
        <w:r w:rsidR="003D4D6F">
          <w:rPr>
            <w:noProof/>
            <w:webHidden/>
          </w:rPr>
          <w:t>6</w:t>
        </w:r>
        <w:r w:rsidR="003D4D6F">
          <w:rPr>
            <w:noProof/>
            <w:webHidden/>
          </w:rPr>
          <w:fldChar w:fldCharType="end"/>
        </w:r>
      </w:hyperlink>
    </w:p>
    <w:p w:rsidR="003D4D6F" w:rsidRDefault="001964A7">
      <w:pPr>
        <w:pStyle w:val="TableofFigures"/>
        <w:tabs>
          <w:tab w:val="right" w:leader="dot" w:pos="9345"/>
        </w:tabs>
        <w:rPr>
          <w:rFonts w:asciiTheme="minorHAnsi" w:eastAsiaTheme="minorEastAsia" w:hAnsiTheme="minorHAnsi" w:cstheme="minorBidi"/>
          <w:noProof/>
          <w:sz w:val="22"/>
          <w:szCs w:val="22"/>
          <w:lang w:eastAsia="en-AU"/>
        </w:rPr>
      </w:pPr>
      <w:hyperlink w:anchor="_Toc3962548" w:history="1">
        <w:r w:rsidR="003D4D6F" w:rsidRPr="00633B30">
          <w:rPr>
            <w:rStyle w:val="Hyperlink"/>
            <w:noProof/>
          </w:rPr>
          <w:t>Table 3: Primary Treatments</w:t>
        </w:r>
        <w:r w:rsidR="003D4D6F">
          <w:rPr>
            <w:noProof/>
            <w:webHidden/>
          </w:rPr>
          <w:tab/>
        </w:r>
        <w:r w:rsidR="003D4D6F">
          <w:rPr>
            <w:noProof/>
            <w:webHidden/>
          </w:rPr>
          <w:fldChar w:fldCharType="begin"/>
        </w:r>
        <w:r w:rsidR="003D4D6F">
          <w:rPr>
            <w:noProof/>
            <w:webHidden/>
          </w:rPr>
          <w:instrText xml:space="preserve"> PAGEREF _Toc3962548 \h </w:instrText>
        </w:r>
        <w:r w:rsidR="003D4D6F">
          <w:rPr>
            <w:noProof/>
            <w:webHidden/>
          </w:rPr>
        </w:r>
        <w:r w:rsidR="003D4D6F">
          <w:rPr>
            <w:noProof/>
            <w:webHidden/>
          </w:rPr>
          <w:fldChar w:fldCharType="separate"/>
        </w:r>
        <w:r w:rsidR="003D4D6F">
          <w:rPr>
            <w:noProof/>
            <w:webHidden/>
          </w:rPr>
          <w:t>7</w:t>
        </w:r>
        <w:r w:rsidR="003D4D6F">
          <w:rPr>
            <w:noProof/>
            <w:webHidden/>
          </w:rPr>
          <w:fldChar w:fldCharType="end"/>
        </w:r>
      </w:hyperlink>
    </w:p>
    <w:p w:rsidR="003D4D6F" w:rsidRDefault="001964A7">
      <w:pPr>
        <w:pStyle w:val="TableofFigures"/>
        <w:tabs>
          <w:tab w:val="right" w:leader="dot" w:pos="9345"/>
        </w:tabs>
        <w:rPr>
          <w:rFonts w:asciiTheme="minorHAnsi" w:eastAsiaTheme="minorEastAsia" w:hAnsiTheme="minorHAnsi" w:cstheme="minorBidi"/>
          <w:noProof/>
          <w:sz w:val="22"/>
          <w:szCs w:val="22"/>
          <w:lang w:eastAsia="en-AU"/>
        </w:rPr>
      </w:pPr>
      <w:hyperlink w:anchor="_Toc3962549" w:history="1">
        <w:r w:rsidR="003D4D6F" w:rsidRPr="00633B30">
          <w:rPr>
            <w:rStyle w:val="Hyperlink"/>
            <w:noProof/>
          </w:rPr>
          <w:t>Table 4: Supporting Treatments</w:t>
        </w:r>
        <w:r w:rsidR="003D4D6F">
          <w:rPr>
            <w:noProof/>
            <w:webHidden/>
          </w:rPr>
          <w:tab/>
        </w:r>
        <w:r w:rsidR="003D4D6F">
          <w:rPr>
            <w:noProof/>
            <w:webHidden/>
          </w:rPr>
          <w:fldChar w:fldCharType="begin"/>
        </w:r>
        <w:r w:rsidR="003D4D6F">
          <w:rPr>
            <w:noProof/>
            <w:webHidden/>
          </w:rPr>
          <w:instrText xml:space="preserve"> PAGEREF _Toc3962549 \h </w:instrText>
        </w:r>
        <w:r w:rsidR="003D4D6F">
          <w:rPr>
            <w:noProof/>
            <w:webHidden/>
          </w:rPr>
        </w:r>
        <w:r w:rsidR="003D4D6F">
          <w:rPr>
            <w:noProof/>
            <w:webHidden/>
          </w:rPr>
          <w:fldChar w:fldCharType="separate"/>
        </w:r>
        <w:r w:rsidR="003D4D6F">
          <w:rPr>
            <w:noProof/>
            <w:webHidden/>
          </w:rPr>
          <w:t>7</w:t>
        </w:r>
        <w:r w:rsidR="003D4D6F">
          <w:rPr>
            <w:noProof/>
            <w:webHidden/>
          </w:rPr>
          <w:fldChar w:fldCharType="end"/>
        </w:r>
      </w:hyperlink>
    </w:p>
    <w:p w:rsidR="003D4D6F" w:rsidRDefault="001964A7">
      <w:pPr>
        <w:pStyle w:val="TableofFigures"/>
        <w:tabs>
          <w:tab w:val="right" w:leader="dot" w:pos="9345"/>
        </w:tabs>
        <w:rPr>
          <w:rFonts w:asciiTheme="minorHAnsi" w:eastAsiaTheme="minorEastAsia" w:hAnsiTheme="minorHAnsi" w:cstheme="minorBidi"/>
          <w:noProof/>
          <w:sz w:val="22"/>
          <w:szCs w:val="22"/>
          <w:lang w:eastAsia="en-AU"/>
        </w:rPr>
      </w:pPr>
      <w:hyperlink w:anchor="_Toc3962550" w:history="1">
        <w:r w:rsidR="003D4D6F" w:rsidRPr="00633B30">
          <w:rPr>
            <w:rStyle w:val="Hyperlink"/>
            <w:noProof/>
          </w:rPr>
          <w:t>Table 5: Other Safe System Components</w:t>
        </w:r>
        <w:r w:rsidR="003D4D6F">
          <w:rPr>
            <w:noProof/>
            <w:webHidden/>
          </w:rPr>
          <w:tab/>
        </w:r>
        <w:r w:rsidR="003D4D6F">
          <w:rPr>
            <w:noProof/>
            <w:webHidden/>
          </w:rPr>
          <w:fldChar w:fldCharType="begin"/>
        </w:r>
        <w:r w:rsidR="003D4D6F">
          <w:rPr>
            <w:noProof/>
            <w:webHidden/>
          </w:rPr>
          <w:instrText xml:space="preserve"> PAGEREF _Toc3962550 \h </w:instrText>
        </w:r>
        <w:r w:rsidR="003D4D6F">
          <w:rPr>
            <w:noProof/>
            <w:webHidden/>
          </w:rPr>
        </w:r>
        <w:r w:rsidR="003D4D6F">
          <w:rPr>
            <w:noProof/>
            <w:webHidden/>
          </w:rPr>
          <w:fldChar w:fldCharType="separate"/>
        </w:r>
        <w:r w:rsidR="003D4D6F">
          <w:rPr>
            <w:noProof/>
            <w:webHidden/>
          </w:rPr>
          <w:t>7</w:t>
        </w:r>
        <w:r w:rsidR="003D4D6F">
          <w:rPr>
            <w:noProof/>
            <w:webHidden/>
          </w:rPr>
          <w:fldChar w:fldCharType="end"/>
        </w:r>
      </w:hyperlink>
    </w:p>
    <w:p w:rsidR="00F57E81" w:rsidRDefault="00B47F94" w:rsidP="00F57E81">
      <w:pPr>
        <w:pStyle w:val="ListNumber2"/>
      </w:pPr>
      <w:r>
        <w:fldChar w:fldCharType="end"/>
      </w:r>
    </w:p>
    <w:p w:rsidR="00F57E81" w:rsidRDefault="00F57E81" w:rsidP="00F57E81">
      <w:pPr>
        <w:pStyle w:val="ListNumber2"/>
      </w:pPr>
    </w:p>
    <w:p w:rsidR="00F57E81" w:rsidRPr="00F57E81" w:rsidRDefault="00F57E81" w:rsidP="00F57E81">
      <w:pPr>
        <w:pStyle w:val="ListNumber2"/>
      </w:pPr>
    </w:p>
    <w:p w:rsidR="00362531" w:rsidRDefault="00362531">
      <w:pPr>
        <w:spacing w:after="0"/>
        <w:contextualSpacing w:val="0"/>
      </w:pPr>
    </w:p>
    <w:p w:rsidR="0077111C" w:rsidRDefault="00362531">
      <w:pPr>
        <w:spacing w:after="0"/>
        <w:contextualSpacing w:val="0"/>
      </w:pPr>
      <w:proofErr w:type="spellStart"/>
      <w:r>
        <w:t>Austroads</w:t>
      </w:r>
      <w:proofErr w:type="spellEnd"/>
      <w:r>
        <w:t xml:space="preserve"> has rel</w:t>
      </w:r>
      <w:r w:rsidR="0077111C">
        <w:t xml:space="preserve">eased the Guide to Road Design </w:t>
      </w:r>
      <w:r>
        <w:t xml:space="preserve">and all road agencies across Australia have agreed to adopt the </w:t>
      </w:r>
      <w:proofErr w:type="spellStart"/>
      <w:r>
        <w:t>Austroads</w:t>
      </w:r>
      <w:proofErr w:type="spellEnd"/>
      <w:r>
        <w:t xml:space="preserve"> guides to provide a level of consistency and harmonisation across all jurisdictions. </w:t>
      </w:r>
    </w:p>
    <w:p w:rsidR="0077111C" w:rsidRDefault="0077111C">
      <w:pPr>
        <w:spacing w:after="0"/>
        <w:contextualSpacing w:val="0"/>
      </w:pPr>
    </w:p>
    <w:p w:rsidR="00362531" w:rsidRDefault="00362531">
      <w:pPr>
        <w:spacing w:after="0"/>
        <w:contextualSpacing w:val="0"/>
      </w:pPr>
      <w:r>
        <w:t xml:space="preserve">This agreement means that the new </w:t>
      </w:r>
      <w:proofErr w:type="spellStart"/>
      <w:r>
        <w:t>Austroads</w:t>
      </w:r>
      <w:proofErr w:type="spellEnd"/>
      <w:r>
        <w:t xml:space="preserve"> guides and the Australian Standards, which are referenced in them, will become the primary technical references for use within South Australia.</w:t>
      </w:r>
    </w:p>
    <w:p w:rsidR="00362531" w:rsidRDefault="00362531">
      <w:pPr>
        <w:spacing w:after="0"/>
        <w:contextualSpacing w:val="0"/>
      </w:pPr>
    </w:p>
    <w:p w:rsidR="00997A71" w:rsidRDefault="00362531">
      <w:pPr>
        <w:spacing w:after="0"/>
        <w:contextualSpacing w:val="0"/>
        <w:rPr>
          <w:color w:val="00BBE5"/>
          <w:kern w:val="28"/>
          <w:sz w:val="36"/>
          <w:u w:val="single"/>
        </w:rPr>
      </w:pPr>
      <w:r>
        <w:t xml:space="preserve">This supplement is issued to clarify, add to, or modify the </w:t>
      </w:r>
      <w:proofErr w:type="spellStart"/>
      <w:r>
        <w:t>Austroads</w:t>
      </w:r>
      <w:proofErr w:type="spellEnd"/>
      <w:r>
        <w:t xml:space="preserve"> Guides </w:t>
      </w:r>
      <w:r w:rsidR="00997A71">
        <w:br w:type="page"/>
      </w:r>
    </w:p>
    <w:p w:rsidR="00972189" w:rsidRDefault="00972189" w:rsidP="004171FB">
      <w:pPr>
        <w:pStyle w:val="Heading1"/>
      </w:pPr>
      <w:bookmarkStart w:id="8" w:name="_Toc3962537"/>
      <w:r>
        <w:lastRenderedPageBreak/>
        <w:t>DPTI Approvals – Safe Systems Assessment</w:t>
      </w:r>
      <w:bookmarkEnd w:id="8"/>
    </w:p>
    <w:tbl>
      <w:tblPr>
        <w:tblStyle w:val="TableGridLight"/>
        <w:tblW w:w="9923"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843"/>
        <w:gridCol w:w="5244"/>
        <w:gridCol w:w="1276"/>
      </w:tblGrid>
      <w:tr w:rsidR="00972189" w:rsidRPr="00995D67" w:rsidTr="00496EEF">
        <w:trPr>
          <w:trHeight w:hRule="exact" w:val="388"/>
        </w:trPr>
        <w:tc>
          <w:tcPr>
            <w:tcW w:w="9923" w:type="dxa"/>
            <w:gridSpan w:val="4"/>
            <w:tcBorders>
              <w:top w:val="single" w:sz="4" w:space="0" w:color="auto"/>
              <w:bottom w:val="single" w:sz="4" w:space="0" w:color="auto"/>
            </w:tcBorders>
            <w:shd w:val="clear" w:color="auto" w:fill="BDD6EE" w:themeFill="accent1" w:themeFillTint="66"/>
            <w:vAlign w:val="center"/>
          </w:tcPr>
          <w:p w:rsidR="00972189" w:rsidRPr="00995D67" w:rsidRDefault="00972189" w:rsidP="00496EEF">
            <w:pPr>
              <w:spacing w:before="20"/>
              <w:rPr>
                <w:rFonts w:cs="Arial"/>
              </w:rPr>
            </w:pPr>
            <w:r w:rsidRPr="009723CE">
              <w:rPr>
                <w:rFonts w:cs="Arial"/>
                <w:b/>
                <w:caps/>
                <w:sz w:val="20"/>
              </w:rPr>
              <w:t>CONSULTATION</w:t>
            </w:r>
          </w:p>
        </w:tc>
      </w:tr>
      <w:tr w:rsidR="00972189" w:rsidRPr="00995D67" w:rsidTr="00496EEF">
        <w:trPr>
          <w:trHeight w:hRule="exact" w:val="352"/>
        </w:trPr>
        <w:tc>
          <w:tcPr>
            <w:tcW w:w="1560" w:type="dxa"/>
            <w:tcBorders>
              <w:top w:val="single" w:sz="4" w:space="0" w:color="auto"/>
              <w:bottom w:val="single" w:sz="4" w:space="0" w:color="auto"/>
            </w:tcBorders>
            <w:vAlign w:val="center"/>
          </w:tcPr>
          <w:p w:rsidR="00972189" w:rsidRPr="009723CE" w:rsidRDefault="00972189" w:rsidP="00496EEF">
            <w:pPr>
              <w:spacing w:before="20"/>
              <w:jc w:val="center"/>
              <w:rPr>
                <w:rFonts w:cs="Arial"/>
                <w:b/>
                <w:sz w:val="20"/>
              </w:rPr>
            </w:pPr>
            <w:r w:rsidRPr="009723CE">
              <w:rPr>
                <w:rFonts w:cs="Arial"/>
                <w:b/>
                <w:sz w:val="20"/>
              </w:rPr>
              <w:t>Discipline</w:t>
            </w:r>
          </w:p>
        </w:tc>
        <w:tc>
          <w:tcPr>
            <w:tcW w:w="1843" w:type="dxa"/>
            <w:tcBorders>
              <w:top w:val="single" w:sz="4" w:space="0" w:color="auto"/>
              <w:bottom w:val="single" w:sz="4" w:space="0" w:color="auto"/>
            </w:tcBorders>
            <w:vAlign w:val="center"/>
          </w:tcPr>
          <w:p w:rsidR="00972189" w:rsidRPr="009723CE" w:rsidRDefault="00972189" w:rsidP="00496EEF">
            <w:pPr>
              <w:spacing w:before="20"/>
              <w:jc w:val="center"/>
              <w:rPr>
                <w:rFonts w:cs="Arial"/>
                <w:b/>
                <w:sz w:val="20"/>
              </w:rPr>
            </w:pPr>
            <w:r w:rsidRPr="009723CE">
              <w:rPr>
                <w:rFonts w:cs="Arial"/>
                <w:b/>
                <w:sz w:val="20"/>
              </w:rPr>
              <w:t>Reviewer</w:t>
            </w:r>
          </w:p>
        </w:tc>
        <w:tc>
          <w:tcPr>
            <w:tcW w:w="5244" w:type="dxa"/>
            <w:tcBorders>
              <w:top w:val="single" w:sz="4" w:space="0" w:color="auto"/>
              <w:bottom w:val="single" w:sz="4" w:space="0" w:color="auto"/>
            </w:tcBorders>
            <w:vAlign w:val="center"/>
          </w:tcPr>
          <w:p w:rsidR="00972189" w:rsidRPr="009723CE" w:rsidRDefault="00972189" w:rsidP="00496EEF">
            <w:pPr>
              <w:spacing w:before="20"/>
              <w:jc w:val="center"/>
              <w:rPr>
                <w:rFonts w:cs="Arial"/>
                <w:b/>
                <w:sz w:val="20"/>
              </w:rPr>
            </w:pPr>
            <w:r w:rsidRPr="009723CE">
              <w:rPr>
                <w:rFonts w:cs="Arial"/>
                <w:b/>
                <w:sz w:val="20"/>
              </w:rPr>
              <w:t>Comments</w:t>
            </w:r>
          </w:p>
        </w:tc>
        <w:tc>
          <w:tcPr>
            <w:tcW w:w="1276" w:type="dxa"/>
            <w:tcBorders>
              <w:top w:val="single" w:sz="4" w:space="0" w:color="auto"/>
              <w:bottom w:val="single" w:sz="4" w:space="0" w:color="auto"/>
            </w:tcBorders>
            <w:vAlign w:val="center"/>
          </w:tcPr>
          <w:p w:rsidR="00972189" w:rsidRPr="009723CE" w:rsidRDefault="00972189" w:rsidP="00496EEF">
            <w:pPr>
              <w:spacing w:before="20"/>
              <w:jc w:val="center"/>
              <w:rPr>
                <w:rFonts w:cs="Arial"/>
                <w:b/>
                <w:sz w:val="20"/>
              </w:rPr>
            </w:pPr>
            <w:r w:rsidRPr="009723CE">
              <w:rPr>
                <w:rFonts w:cs="Arial"/>
                <w:b/>
                <w:sz w:val="20"/>
              </w:rPr>
              <w:t>Date</w:t>
            </w:r>
          </w:p>
        </w:tc>
      </w:tr>
      <w:tr w:rsidR="00972189" w:rsidRPr="009723CE" w:rsidTr="00262E60">
        <w:trPr>
          <w:trHeight w:val="766"/>
        </w:trPr>
        <w:tc>
          <w:tcPr>
            <w:tcW w:w="1560" w:type="dxa"/>
            <w:tcBorders>
              <w:top w:val="single" w:sz="4" w:space="0" w:color="auto"/>
            </w:tcBorders>
            <w:vAlign w:val="center"/>
          </w:tcPr>
          <w:p w:rsidR="00972189" w:rsidRPr="009723CE" w:rsidRDefault="00972189" w:rsidP="00496EEF">
            <w:pPr>
              <w:spacing w:before="20"/>
              <w:rPr>
                <w:rFonts w:cs="Arial"/>
                <w:sz w:val="18"/>
              </w:rPr>
            </w:pPr>
            <w:r w:rsidRPr="009723CE">
              <w:rPr>
                <w:rFonts w:cs="Arial"/>
                <w:sz w:val="18"/>
              </w:rPr>
              <w:t>Road &amp; Marine Assets</w:t>
            </w:r>
          </w:p>
        </w:tc>
        <w:tc>
          <w:tcPr>
            <w:tcW w:w="1843" w:type="dxa"/>
            <w:tcBorders>
              <w:top w:val="single" w:sz="4" w:space="0" w:color="auto"/>
            </w:tcBorders>
            <w:vAlign w:val="center"/>
          </w:tcPr>
          <w:p w:rsidR="00972189" w:rsidRPr="009723CE" w:rsidRDefault="00972189" w:rsidP="00496EEF">
            <w:pPr>
              <w:spacing w:before="20"/>
              <w:rPr>
                <w:rFonts w:cs="Arial"/>
                <w:sz w:val="18"/>
              </w:rPr>
            </w:pPr>
          </w:p>
        </w:tc>
        <w:tc>
          <w:tcPr>
            <w:tcW w:w="5244" w:type="dxa"/>
            <w:tcBorders>
              <w:top w:val="single" w:sz="4" w:space="0" w:color="auto"/>
            </w:tcBorders>
            <w:vAlign w:val="center"/>
          </w:tcPr>
          <w:p w:rsidR="00972189" w:rsidRPr="009723CE" w:rsidRDefault="00972189" w:rsidP="00496EEF">
            <w:pPr>
              <w:spacing w:before="20"/>
              <w:rPr>
                <w:rFonts w:cs="Arial"/>
                <w:sz w:val="18"/>
              </w:rPr>
            </w:pPr>
          </w:p>
        </w:tc>
        <w:tc>
          <w:tcPr>
            <w:tcW w:w="1276" w:type="dxa"/>
            <w:tcBorders>
              <w:top w:val="single" w:sz="4" w:space="0" w:color="auto"/>
            </w:tcBorders>
            <w:vAlign w:val="center"/>
          </w:tcPr>
          <w:p w:rsidR="00972189" w:rsidRPr="009723CE" w:rsidRDefault="00972189" w:rsidP="00496EEF">
            <w:pPr>
              <w:spacing w:before="20"/>
              <w:rPr>
                <w:rFonts w:cs="Arial"/>
                <w:sz w:val="18"/>
              </w:rPr>
            </w:pPr>
          </w:p>
        </w:tc>
      </w:tr>
      <w:tr w:rsidR="00972189" w:rsidRPr="009723CE" w:rsidTr="00262E60">
        <w:trPr>
          <w:trHeight w:val="833"/>
        </w:trPr>
        <w:tc>
          <w:tcPr>
            <w:tcW w:w="1560" w:type="dxa"/>
            <w:vAlign w:val="center"/>
          </w:tcPr>
          <w:p w:rsidR="00972189" w:rsidRPr="009723CE" w:rsidRDefault="00972189" w:rsidP="00496EEF">
            <w:pPr>
              <w:spacing w:before="20"/>
              <w:rPr>
                <w:rFonts w:cs="Arial"/>
                <w:sz w:val="18"/>
              </w:rPr>
            </w:pPr>
            <w:r w:rsidRPr="009723CE">
              <w:rPr>
                <w:rFonts w:cs="Arial"/>
                <w:sz w:val="18"/>
              </w:rPr>
              <w:t>Traffic Operations</w:t>
            </w:r>
          </w:p>
        </w:tc>
        <w:tc>
          <w:tcPr>
            <w:tcW w:w="1843" w:type="dxa"/>
            <w:vAlign w:val="center"/>
          </w:tcPr>
          <w:p w:rsidR="00972189" w:rsidRPr="009723CE" w:rsidRDefault="00972189" w:rsidP="00496EEF">
            <w:pPr>
              <w:spacing w:before="20"/>
              <w:rPr>
                <w:rFonts w:cs="Arial"/>
                <w:sz w:val="18"/>
              </w:rPr>
            </w:pPr>
          </w:p>
        </w:tc>
        <w:tc>
          <w:tcPr>
            <w:tcW w:w="5244" w:type="dxa"/>
            <w:vAlign w:val="center"/>
          </w:tcPr>
          <w:p w:rsidR="00972189" w:rsidRPr="009723CE" w:rsidRDefault="00972189" w:rsidP="00496EEF">
            <w:pPr>
              <w:spacing w:before="20"/>
              <w:rPr>
                <w:rFonts w:cs="Arial"/>
                <w:sz w:val="18"/>
              </w:rPr>
            </w:pPr>
          </w:p>
        </w:tc>
        <w:tc>
          <w:tcPr>
            <w:tcW w:w="1276" w:type="dxa"/>
            <w:vAlign w:val="center"/>
          </w:tcPr>
          <w:p w:rsidR="00972189" w:rsidRPr="009723CE" w:rsidRDefault="00972189" w:rsidP="00496EEF">
            <w:pPr>
              <w:spacing w:before="20"/>
              <w:rPr>
                <w:rFonts w:cs="Arial"/>
                <w:sz w:val="18"/>
              </w:rPr>
            </w:pPr>
          </w:p>
        </w:tc>
      </w:tr>
      <w:tr w:rsidR="00972189" w:rsidRPr="009723CE" w:rsidTr="00262E60">
        <w:trPr>
          <w:trHeight w:val="845"/>
        </w:trPr>
        <w:tc>
          <w:tcPr>
            <w:tcW w:w="1560" w:type="dxa"/>
            <w:vAlign w:val="center"/>
          </w:tcPr>
          <w:p w:rsidR="00972189" w:rsidRPr="009723CE" w:rsidRDefault="00972189" w:rsidP="00496EEF">
            <w:pPr>
              <w:spacing w:before="20"/>
              <w:rPr>
                <w:rFonts w:cs="Arial"/>
                <w:sz w:val="18"/>
              </w:rPr>
            </w:pPr>
            <w:r>
              <w:rPr>
                <w:rFonts w:cs="Arial"/>
                <w:sz w:val="18"/>
              </w:rPr>
              <w:t>Safety Strategy</w:t>
            </w:r>
          </w:p>
        </w:tc>
        <w:tc>
          <w:tcPr>
            <w:tcW w:w="1843" w:type="dxa"/>
            <w:vAlign w:val="center"/>
          </w:tcPr>
          <w:p w:rsidR="00972189" w:rsidRPr="009723CE" w:rsidRDefault="00972189" w:rsidP="004F19CB">
            <w:pPr>
              <w:spacing w:before="20"/>
              <w:rPr>
                <w:rFonts w:cs="Arial"/>
                <w:sz w:val="18"/>
              </w:rPr>
            </w:pPr>
          </w:p>
        </w:tc>
        <w:tc>
          <w:tcPr>
            <w:tcW w:w="5244" w:type="dxa"/>
            <w:vAlign w:val="center"/>
          </w:tcPr>
          <w:p w:rsidR="00972189" w:rsidRPr="009723CE" w:rsidRDefault="00972189" w:rsidP="00496EEF">
            <w:pPr>
              <w:spacing w:before="20"/>
              <w:rPr>
                <w:rFonts w:cs="Arial"/>
                <w:sz w:val="18"/>
              </w:rPr>
            </w:pPr>
          </w:p>
        </w:tc>
        <w:tc>
          <w:tcPr>
            <w:tcW w:w="1276" w:type="dxa"/>
            <w:vAlign w:val="center"/>
          </w:tcPr>
          <w:p w:rsidR="00972189" w:rsidRPr="009723CE" w:rsidRDefault="00972189" w:rsidP="00496EEF">
            <w:pPr>
              <w:spacing w:before="20"/>
              <w:rPr>
                <w:rFonts w:cs="Arial"/>
                <w:sz w:val="18"/>
              </w:rPr>
            </w:pPr>
          </w:p>
        </w:tc>
      </w:tr>
      <w:tr w:rsidR="00972189" w:rsidRPr="009723CE" w:rsidTr="00262E60">
        <w:trPr>
          <w:trHeight w:val="843"/>
        </w:trPr>
        <w:tc>
          <w:tcPr>
            <w:tcW w:w="1560" w:type="dxa"/>
            <w:vAlign w:val="center"/>
          </w:tcPr>
          <w:p w:rsidR="00972189" w:rsidRPr="009723CE" w:rsidRDefault="00972189" w:rsidP="00496EEF">
            <w:pPr>
              <w:spacing w:before="20"/>
              <w:rPr>
                <w:rFonts w:cs="Arial"/>
                <w:sz w:val="18"/>
              </w:rPr>
            </w:pPr>
            <w:r w:rsidRPr="009723CE">
              <w:rPr>
                <w:rFonts w:cs="Arial"/>
                <w:sz w:val="18"/>
              </w:rPr>
              <w:t>Technical Services</w:t>
            </w:r>
          </w:p>
        </w:tc>
        <w:tc>
          <w:tcPr>
            <w:tcW w:w="1843" w:type="dxa"/>
            <w:vAlign w:val="center"/>
          </w:tcPr>
          <w:p w:rsidR="00972189" w:rsidRPr="009723CE" w:rsidRDefault="00972189" w:rsidP="00496EEF">
            <w:pPr>
              <w:spacing w:before="20"/>
              <w:rPr>
                <w:rFonts w:cs="Arial"/>
                <w:sz w:val="18"/>
              </w:rPr>
            </w:pPr>
          </w:p>
        </w:tc>
        <w:tc>
          <w:tcPr>
            <w:tcW w:w="5244" w:type="dxa"/>
            <w:vAlign w:val="center"/>
          </w:tcPr>
          <w:p w:rsidR="00972189" w:rsidRPr="009723CE" w:rsidRDefault="00972189" w:rsidP="00496EEF">
            <w:pPr>
              <w:spacing w:before="20"/>
              <w:rPr>
                <w:rFonts w:cs="Arial"/>
                <w:sz w:val="18"/>
              </w:rPr>
            </w:pPr>
          </w:p>
        </w:tc>
        <w:tc>
          <w:tcPr>
            <w:tcW w:w="1276" w:type="dxa"/>
            <w:vAlign w:val="center"/>
          </w:tcPr>
          <w:p w:rsidR="00972189" w:rsidRPr="009723CE" w:rsidRDefault="00972189" w:rsidP="00496EEF">
            <w:pPr>
              <w:spacing w:before="20"/>
              <w:rPr>
                <w:rFonts w:cs="Arial"/>
                <w:sz w:val="18"/>
              </w:rPr>
            </w:pPr>
          </w:p>
        </w:tc>
      </w:tr>
      <w:tr w:rsidR="00972189" w:rsidRPr="009723CE" w:rsidTr="00262E60">
        <w:trPr>
          <w:trHeight w:val="699"/>
        </w:trPr>
        <w:tc>
          <w:tcPr>
            <w:tcW w:w="1560" w:type="dxa"/>
            <w:vAlign w:val="center"/>
          </w:tcPr>
          <w:p w:rsidR="00972189" w:rsidRPr="009723CE" w:rsidRDefault="00972189" w:rsidP="00496EEF">
            <w:pPr>
              <w:spacing w:before="20"/>
              <w:rPr>
                <w:rFonts w:cs="Arial"/>
                <w:sz w:val="18"/>
              </w:rPr>
            </w:pPr>
            <w:r>
              <w:rPr>
                <w:rFonts w:cs="Arial"/>
                <w:sz w:val="18"/>
              </w:rPr>
              <w:t>Planning Division</w:t>
            </w:r>
          </w:p>
        </w:tc>
        <w:tc>
          <w:tcPr>
            <w:tcW w:w="1843" w:type="dxa"/>
            <w:vAlign w:val="center"/>
          </w:tcPr>
          <w:p w:rsidR="00972189" w:rsidRPr="009723CE" w:rsidRDefault="00972189" w:rsidP="00496EEF">
            <w:pPr>
              <w:spacing w:before="20"/>
              <w:rPr>
                <w:rFonts w:cs="Arial"/>
                <w:sz w:val="18"/>
              </w:rPr>
            </w:pPr>
          </w:p>
        </w:tc>
        <w:tc>
          <w:tcPr>
            <w:tcW w:w="5244" w:type="dxa"/>
            <w:vAlign w:val="center"/>
          </w:tcPr>
          <w:p w:rsidR="00972189" w:rsidRPr="009723CE" w:rsidRDefault="00972189" w:rsidP="00496EEF">
            <w:pPr>
              <w:spacing w:before="20"/>
              <w:rPr>
                <w:rFonts w:cs="Arial"/>
                <w:sz w:val="18"/>
              </w:rPr>
            </w:pPr>
          </w:p>
        </w:tc>
        <w:tc>
          <w:tcPr>
            <w:tcW w:w="1276" w:type="dxa"/>
            <w:vAlign w:val="center"/>
          </w:tcPr>
          <w:p w:rsidR="00972189" w:rsidRPr="009723CE" w:rsidRDefault="00972189" w:rsidP="00496EEF">
            <w:pPr>
              <w:spacing w:before="20"/>
              <w:rPr>
                <w:rFonts w:cs="Arial"/>
                <w:sz w:val="18"/>
              </w:rPr>
            </w:pPr>
          </w:p>
        </w:tc>
      </w:tr>
    </w:tbl>
    <w:p w:rsidR="00972189" w:rsidRDefault="00972189" w:rsidP="00262E60">
      <w:pPr>
        <w:pStyle w:val="BodyText"/>
      </w:pPr>
    </w:p>
    <w:tbl>
      <w:tblPr>
        <w:tblStyle w:val="TableGridLight"/>
        <w:tblW w:w="9918" w:type="dxa"/>
        <w:tblInd w:w="-1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9"/>
        <w:gridCol w:w="6659"/>
        <w:gridCol w:w="2550"/>
      </w:tblGrid>
      <w:tr w:rsidR="00972189" w:rsidRPr="00733D3C" w:rsidTr="00496EEF">
        <w:trPr>
          <w:trHeight w:val="274"/>
        </w:trPr>
        <w:tc>
          <w:tcPr>
            <w:tcW w:w="9918" w:type="dxa"/>
            <w:gridSpan w:val="3"/>
            <w:tcBorders>
              <w:top w:val="single" w:sz="8" w:space="0" w:color="auto"/>
              <w:left w:val="single" w:sz="8" w:space="0" w:color="auto"/>
              <w:right w:val="single" w:sz="8" w:space="0" w:color="auto"/>
            </w:tcBorders>
            <w:shd w:val="clear" w:color="auto" w:fill="BDD6EE" w:themeFill="accent1" w:themeFillTint="66"/>
          </w:tcPr>
          <w:p w:rsidR="00972189" w:rsidRPr="00733D3C" w:rsidRDefault="00972189" w:rsidP="00496EEF">
            <w:pPr>
              <w:spacing w:before="20"/>
              <w:rPr>
                <w:rFonts w:cs="Arial"/>
                <w:b/>
              </w:rPr>
            </w:pPr>
            <w:r w:rsidRPr="00733D3C">
              <w:rPr>
                <w:rFonts w:cs="Arial"/>
                <w:b/>
              </w:rPr>
              <w:t>TECHNICAL APPROVAL</w:t>
            </w:r>
          </w:p>
        </w:tc>
      </w:tr>
      <w:tr w:rsidR="00972189" w:rsidRPr="003F223A" w:rsidTr="00496EEF">
        <w:trPr>
          <w:trHeight w:val="1569"/>
        </w:trPr>
        <w:tc>
          <w:tcPr>
            <w:tcW w:w="709" w:type="dxa"/>
            <w:tcBorders>
              <w:top w:val="single" w:sz="6" w:space="0" w:color="auto"/>
              <w:left w:val="single" w:sz="8" w:space="0" w:color="auto"/>
              <w:bottom w:val="single" w:sz="6" w:space="0" w:color="auto"/>
              <w:right w:val="single" w:sz="6" w:space="0" w:color="auto"/>
            </w:tcBorders>
          </w:tcPr>
          <w:p w:rsidR="00972189" w:rsidRPr="003F223A" w:rsidRDefault="00972189" w:rsidP="00496EEF">
            <w:pPr>
              <w:spacing w:before="20"/>
              <w:jc w:val="center"/>
              <w:rPr>
                <w:rFonts w:cs="Arial"/>
                <w:sz w:val="20"/>
              </w:rPr>
            </w:pPr>
            <w:r w:rsidRPr="003F223A">
              <w:rPr>
                <w:rFonts w:cs="Arial"/>
                <w:sz w:val="24"/>
              </w:rPr>
              <w:sym w:font="Wingdings" w:char="F06F"/>
            </w:r>
          </w:p>
        </w:tc>
        <w:tc>
          <w:tcPr>
            <w:tcW w:w="9209" w:type="dxa"/>
            <w:gridSpan w:val="2"/>
            <w:tcBorders>
              <w:top w:val="single" w:sz="6" w:space="0" w:color="auto"/>
              <w:left w:val="single" w:sz="6" w:space="0" w:color="auto"/>
              <w:bottom w:val="single" w:sz="6" w:space="0" w:color="auto"/>
              <w:right w:val="single" w:sz="8" w:space="0" w:color="auto"/>
            </w:tcBorders>
          </w:tcPr>
          <w:p w:rsidR="00972189" w:rsidRPr="00733D3C" w:rsidRDefault="00972189" w:rsidP="00972189">
            <w:pPr>
              <w:spacing w:before="20"/>
              <w:rPr>
                <w:rFonts w:cs="Arial"/>
                <w:sz w:val="20"/>
              </w:rPr>
            </w:pPr>
            <w:r w:rsidRPr="00733D3C">
              <w:rPr>
                <w:rFonts w:cs="Arial"/>
                <w:sz w:val="20"/>
              </w:rPr>
              <w:t>I approve the use of the mitigating treatments for this this project as detailed, subject to any conditions outlined below.</w:t>
            </w:r>
          </w:p>
        </w:tc>
        <w:bookmarkStart w:id="9" w:name="_GoBack"/>
        <w:bookmarkEnd w:id="9"/>
      </w:tr>
      <w:tr w:rsidR="00972189" w:rsidRPr="003F223A" w:rsidTr="00496EEF">
        <w:trPr>
          <w:trHeight w:val="422"/>
        </w:trPr>
        <w:tc>
          <w:tcPr>
            <w:tcW w:w="709" w:type="dxa"/>
            <w:tcBorders>
              <w:top w:val="single" w:sz="6" w:space="0" w:color="auto"/>
              <w:left w:val="single" w:sz="8" w:space="0" w:color="auto"/>
              <w:bottom w:val="single" w:sz="6" w:space="0" w:color="auto"/>
              <w:right w:val="single" w:sz="6" w:space="0" w:color="auto"/>
            </w:tcBorders>
            <w:vAlign w:val="center"/>
          </w:tcPr>
          <w:p w:rsidR="00972189" w:rsidRPr="003F223A" w:rsidRDefault="00972189" w:rsidP="00496EEF">
            <w:pPr>
              <w:spacing w:before="20"/>
              <w:jc w:val="center"/>
              <w:rPr>
                <w:rFonts w:cs="Arial"/>
                <w:sz w:val="20"/>
              </w:rPr>
            </w:pPr>
            <w:r w:rsidRPr="003F223A">
              <w:rPr>
                <w:rFonts w:cs="Arial"/>
                <w:sz w:val="24"/>
              </w:rPr>
              <w:sym w:font="Wingdings" w:char="F06F"/>
            </w:r>
          </w:p>
        </w:tc>
        <w:tc>
          <w:tcPr>
            <w:tcW w:w="9209" w:type="dxa"/>
            <w:gridSpan w:val="2"/>
            <w:tcBorders>
              <w:top w:val="single" w:sz="6" w:space="0" w:color="auto"/>
              <w:left w:val="single" w:sz="6" w:space="0" w:color="auto"/>
              <w:bottom w:val="single" w:sz="6" w:space="0" w:color="auto"/>
              <w:right w:val="single" w:sz="8" w:space="0" w:color="auto"/>
            </w:tcBorders>
            <w:vAlign w:val="center"/>
          </w:tcPr>
          <w:p w:rsidR="00972189" w:rsidRPr="00733D3C" w:rsidRDefault="00972189" w:rsidP="00496EEF">
            <w:pPr>
              <w:spacing w:before="20"/>
              <w:rPr>
                <w:rFonts w:cs="Arial"/>
                <w:sz w:val="20"/>
              </w:rPr>
            </w:pPr>
            <w:r w:rsidRPr="00733D3C">
              <w:rPr>
                <w:rFonts w:cs="Arial"/>
                <w:sz w:val="20"/>
              </w:rPr>
              <w:t>I reject the use of the mitigating treatments and request further consideration.</w:t>
            </w:r>
          </w:p>
        </w:tc>
      </w:tr>
      <w:tr w:rsidR="00972189" w:rsidRPr="003F223A" w:rsidTr="00496EEF">
        <w:trPr>
          <w:trHeight w:val="422"/>
        </w:trPr>
        <w:tc>
          <w:tcPr>
            <w:tcW w:w="709" w:type="dxa"/>
            <w:tcBorders>
              <w:top w:val="single" w:sz="6" w:space="0" w:color="auto"/>
              <w:left w:val="single" w:sz="8" w:space="0" w:color="auto"/>
              <w:bottom w:val="single" w:sz="6" w:space="0" w:color="auto"/>
              <w:right w:val="single" w:sz="6" w:space="0" w:color="auto"/>
            </w:tcBorders>
            <w:vAlign w:val="center"/>
          </w:tcPr>
          <w:p w:rsidR="00972189" w:rsidRPr="003F223A" w:rsidRDefault="00972189" w:rsidP="00496EEF">
            <w:pPr>
              <w:spacing w:before="20"/>
              <w:jc w:val="center"/>
              <w:rPr>
                <w:rFonts w:cs="Arial"/>
                <w:sz w:val="24"/>
              </w:rPr>
            </w:pPr>
            <w:r w:rsidRPr="003F223A">
              <w:rPr>
                <w:rFonts w:cs="Arial"/>
                <w:sz w:val="24"/>
              </w:rPr>
              <w:sym w:font="Wingdings" w:char="F06F"/>
            </w:r>
          </w:p>
        </w:tc>
        <w:tc>
          <w:tcPr>
            <w:tcW w:w="9209" w:type="dxa"/>
            <w:gridSpan w:val="2"/>
            <w:tcBorders>
              <w:top w:val="single" w:sz="6" w:space="0" w:color="auto"/>
              <w:left w:val="single" w:sz="6" w:space="0" w:color="auto"/>
              <w:bottom w:val="single" w:sz="6" w:space="0" w:color="auto"/>
              <w:right w:val="single" w:sz="8" w:space="0" w:color="auto"/>
            </w:tcBorders>
            <w:vAlign w:val="center"/>
          </w:tcPr>
          <w:p w:rsidR="00972189" w:rsidRPr="00733D3C" w:rsidRDefault="00972189" w:rsidP="00496EEF">
            <w:pPr>
              <w:spacing w:before="20"/>
              <w:rPr>
                <w:rFonts w:cs="Arial"/>
                <w:sz w:val="20"/>
              </w:rPr>
            </w:pPr>
            <w:r w:rsidRPr="00733D3C">
              <w:rPr>
                <w:rFonts w:cs="Arial"/>
                <w:sz w:val="20"/>
              </w:rPr>
              <w:t>I endorse</w:t>
            </w:r>
          </w:p>
        </w:tc>
      </w:tr>
      <w:tr w:rsidR="00972189" w:rsidRPr="003F223A" w:rsidTr="00496EEF">
        <w:trPr>
          <w:trHeight w:val="839"/>
        </w:trPr>
        <w:tc>
          <w:tcPr>
            <w:tcW w:w="9918" w:type="dxa"/>
            <w:gridSpan w:val="3"/>
            <w:tcBorders>
              <w:left w:val="single" w:sz="8" w:space="0" w:color="auto"/>
              <w:bottom w:val="single" w:sz="6" w:space="0" w:color="auto"/>
              <w:right w:val="single" w:sz="8" w:space="0" w:color="auto"/>
            </w:tcBorders>
          </w:tcPr>
          <w:p w:rsidR="00972189" w:rsidRPr="00570EA6" w:rsidRDefault="00972189" w:rsidP="00496EEF">
            <w:pPr>
              <w:spacing w:before="20"/>
              <w:rPr>
                <w:rFonts w:cs="Arial"/>
                <w:b/>
                <w:sz w:val="20"/>
              </w:rPr>
            </w:pPr>
            <w:r w:rsidRPr="00570EA6">
              <w:rPr>
                <w:rFonts w:cs="Arial"/>
                <w:b/>
                <w:sz w:val="20"/>
              </w:rPr>
              <w:t>Name:</w:t>
            </w:r>
          </w:p>
          <w:p w:rsidR="00972189" w:rsidRDefault="00972189" w:rsidP="00496EEF">
            <w:pPr>
              <w:spacing w:before="20"/>
              <w:rPr>
                <w:rFonts w:cs="Arial"/>
                <w:b/>
                <w:sz w:val="20"/>
              </w:rPr>
            </w:pPr>
          </w:p>
          <w:p w:rsidR="00972189" w:rsidRPr="00570EA6" w:rsidRDefault="00972189" w:rsidP="00496EEF">
            <w:pPr>
              <w:spacing w:before="20"/>
              <w:ind w:left="720"/>
              <w:rPr>
                <w:rFonts w:cs="Arial"/>
                <w:b/>
                <w:sz w:val="20"/>
              </w:rPr>
            </w:pPr>
            <w:r w:rsidRPr="00570EA6">
              <w:rPr>
                <w:rFonts w:cs="Arial"/>
                <w:i/>
                <w:sz w:val="20"/>
              </w:rPr>
              <w:t>MANAGER</w:t>
            </w:r>
            <w:r>
              <w:rPr>
                <w:rFonts w:cs="Arial"/>
                <w:i/>
                <w:sz w:val="20"/>
              </w:rPr>
              <w:t>, TECHNICAL SERVICES</w:t>
            </w:r>
          </w:p>
        </w:tc>
      </w:tr>
      <w:tr w:rsidR="00972189" w:rsidRPr="003F223A" w:rsidTr="00496EEF">
        <w:trPr>
          <w:trHeight w:val="609"/>
        </w:trPr>
        <w:tc>
          <w:tcPr>
            <w:tcW w:w="7368" w:type="dxa"/>
            <w:gridSpan w:val="2"/>
            <w:tcBorders>
              <w:top w:val="single" w:sz="6" w:space="0" w:color="auto"/>
              <w:left w:val="single" w:sz="8" w:space="0" w:color="auto"/>
              <w:bottom w:val="single" w:sz="8" w:space="0" w:color="auto"/>
              <w:right w:val="single" w:sz="6" w:space="0" w:color="auto"/>
            </w:tcBorders>
          </w:tcPr>
          <w:p w:rsidR="00972189" w:rsidRPr="00570EA6" w:rsidRDefault="00972189" w:rsidP="00496EEF">
            <w:pPr>
              <w:spacing w:before="20"/>
              <w:rPr>
                <w:rFonts w:cs="Arial"/>
                <w:b/>
                <w:sz w:val="20"/>
              </w:rPr>
            </w:pPr>
            <w:r w:rsidRPr="00570EA6">
              <w:rPr>
                <w:rFonts w:cs="Arial"/>
                <w:b/>
                <w:sz w:val="20"/>
              </w:rPr>
              <w:t>Signature:</w:t>
            </w:r>
          </w:p>
        </w:tc>
        <w:tc>
          <w:tcPr>
            <w:tcW w:w="2550" w:type="dxa"/>
            <w:tcBorders>
              <w:top w:val="single" w:sz="6" w:space="0" w:color="auto"/>
              <w:left w:val="single" w:sz="6" w:space="0" w:color="auto"/>
              <w:bottom w:val="single" w:sz="8" w:space="0" w:color="auto"/>
              <w:right w:val="single" w:sz="8" w:space="0" w:color="auto"/>
            </w:tcBorders>
          </w:tcPr>
          <w:p w:rsidR="00972189" w:rsidRPr="00570EA6" w:rsidRDefault="00972189" w:rsidP="00496EEF">
            <w:pPr>
              <w:spacing w:before="20"/>
              <w:rPr>
                <w:rFonts w:cs="Arial"/>
                <w:b/>
                <w:sz w:val="20"/>
              </w:rPr>
            </w:pPr>
            <w:r w:rsidRPr="00570EA6">
              <w:rPr>
                <w:rFonts w:cs="Arial"/>
                <w:b/>
                <w:sz w:val="20"/>
              </w:rPr>
              <w:t>Date</w:t>
            </w:r>
            <w:r>
              <w:rPr>
                <w:rFonts w:cs="Arial"/>
                <w:b/>
                <w:sz w:val="20"/>
              </w:rPr>
              <w:t>:</w:t>
            </w:r>
          </w:p>
        </w:tc>
      </w:tr>
    </w:tbl>
    <w:p w:rsidR="00972189" w:rsidRDefault="00972189" w:rsidP="00262E60">
      <w:pPr>
        <w:pStyle w:val="BodyText"/>
      </w:pPr>
    </w:p>
    <w:tbl>
      <w:tblPr>
        <w:tblStyle w:val="TableGridLight"/>
        <w:tblW w:w="9913" w:type="dxa"/>
        <w:tblInd w:w="-1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10"/>
        <w:gridCol w:w="6662"/>
        <w:gridCol w:w="2541"/>
      </w:tblGrid>
      <w:tr w:rsidR="00972189" w:rsidRPr="00733D3C" w:rsidTr="00496EEF">
        <w:trPr>
          <w:trHeight w:val="274"/>
        </w:trPr>
        <w:tc>
          <w:tcPr>
            <w:tcW w:w="9913" w:type="dxa"/>
            <w:gridSpan w:val="3"/>
            <w:tcBorders>
              <w:top w:val="single" w:sz="12" w:space="0" w:color="auto"/>
              <w:left w:val="single" w:sz="12" w:space="0" w:color="auto"/>
              <w:right w:val="single" w:sz="12" w:space="0" w:color="auto"/>
            </w:tcBorders>
            <w:shd w:val="clear" w:color="auto" w:fill="BDD6EE" w:themeFill="accent1" w:themeFillTint="66"/>
          </w:tcPr>
          <w:p w:rsidR="00972189" w:rsidRPr="00733D3C" w:rsidRDefault="00972189" w:rsidP="00496EEF">
            <w:pPr>
              <w:spacing w:before="20"/>
              <w:rPr>
                <w:rFonts w:cs="Arial"/>
                <w:b/>
              </w:rPr>
            </w:pPr>
            <w:r>
              <w:rPr>
                <w:rFonts w:cs="Arial"/>
                <w:b/>
              </w:rPr>
              <w:t xml:space="preserve">EXECUTIVE </w:t>
            </w:r>
            <w:r w:rsidRPr="00733D3C">
              <w:rPr>
                <w:rFonts w:cs="Arial"/>
                <w:b/>
              </w:rPr>
              <w:t>APPROVAL</w:t>
            </w:r>
            <w:r w:rsidR="0023041E">
              <w:rPr>
                <w:rFonts w:cs="Arial"/>
                <w:b/>
              </w:rPr>
              <w:t xml:space="preserve"> (If deemed necessary for projects &gt;5 million)</w:t>
            </w:r>
          </w:p>
        </w:tc>
      </w:tr>
      <w:tr w:rsidR="00972189" w:rsidRPr="003F223A" w:rsidTr="00496EEF">
        <w:trPr>
          <w:trHeight w:val="444"/>
        </w:trPr>
        <w:tc>
          <w:tcPr>
            <w:tcW w:w="710" w:type="dxa"/>
            <w:tcBorders>
              <w:top w:val="single" w:sz="12" w:space="0" w:color="auto"/>
              <w:bottom w:val="single" w:sz="6" w:space="0" w:color="auto"/>
              <w:right w:val="single" w:sz="6" w:space="0" w:color="auto"/>
            </w:tcBorders>
            <w:vAlign w:val="center"/>
          </w:tcPr>
          <w:p w:rsidR="00972189" w:rsidRPr="003F223A" w:rsidRDefault="00972189" w:rsidP="00496EEF">
            <w:pPr>
              <w:spacing w:before="20"/>
              <w:jc w:val="center"/>
              <w:rPr>
                <w:rFonts w:cs="Arial"/>
                <w:sz w:val="20"/>
              </w:rPr>
            </w:pPr>
            <w:r w:rsidRPr="003F223A">
              <w:rPr>
                <w:rFonts w:cs="Arial"/>
                <w:sz w:val="24"/>
              </w:rPr>
              <w:sym w:font="Wingdings" w:char="F06F"/>
            </w:r>
          </w:p>
        </w:tc>
        <w:tc>
          <w:tcPr>
            <w:tcW w:w="9203" w:type="dxa"/>
            <w:gridSpan w:val="2"/>
            <w:tcBorders>
              <w:top w:val="single" w:sz="12" w:space="0" w:color="auto"/>
              <w:left w:val="single" w:sz="6" w:space="0" w:color="auto"/>
              <w:bottom w:val="single" w:sz="6" w:space="0" w:color="auto"/>
            </w:tcBorders>
            <w:vAlign w:val="center"/>
          </w:tcPr>
          <w:p w:rsidR="00972189" w:rsidRPr="00570EA6" w:rsidRDefault="00972189" w:rsidP="00496EEF">
            <w:pPr>
              <w:spacing w:before="20"/>
              <w:rPr>
                <w:rFonts w:cs="Arial"/>
              </w:rPr>
            </w:pPr>
            <w:r>
              <w:rPr>
                <w:rFonts w:cs="Arial"/>
              </w:rPr>
              <w:t>I approve</w:t>
            </w:r>
          </w:p>
        </w:tc>
      </w:tr>
      <w:tr w:rsidR="00972189" w:rsidRPr="003F223A" w:rsidTr="00496EEF">
        <w:trPr>
          <w:trHeight w:val="422"/>
        </w:trPr>
        <w:tc>
          <w:tcPr>
            <w:tcW w:w="710" w:type="dxa"/>
            <w:tcBorders>
              <w:top w:val="single" w:sz="6" w:space="0" w:color="auto"/>
              <w:bottom w:val="single" w:sz="6" w:space="0" w:color="auto"/>
              <w:right w:val="single" w:sz="6" w:space="0" w:color="auto"/>
            </w:tcBorders>
            <w:vAlign w:val="center"/>
          </w:tcPr>
          <w:p w:rsidR="00972189" w:rsidRPr="003F223A" w:rsidRDefault="00972189" w:rsidP="00496EEF">
            <w:pPr>
              <w:spacing w:before="20"/>
              <w:jc w:val="center"/>
              <w:rPr>
                <w:rFonts w:cs="Arial"/>
                <w:sz w:val="24"/>
              </w:rPr>
            </w:pPr>
            <w:r w:rsidRPr="003F223A">
              <w:rPr>
                <w:rFonts w:cs="Arial"/>
                <w:sz w:val="24"/>
              </w:rPr>
              <w:sym w:font="Wingdings" w:char="F06F"/>
            </w:r>
          </w:p>
        </w:tc>
        <w:tc>
          <w:tcPr>
            <w:tcW w:w="9203" w:type="dxa"/>
            <w:gridSpan w:val="2"/>
            <w:tcBorders>
              <w:top w:val="single" w:sz="6" w:space="0" w:color="auto"/>
              <w:left w:val="single" w:sz="6" w:space="0" w:color="auto"/>
              <w:bottom w:val="single" w:sz="6" w:space="0" w:color="auto"/>
            </w:tcBorders>
            <w:vAlign w:val="center"/>
          </w:tcPr>
          <w:p w:rsidR="00972189" w:rsidRPr="00570EA6" w:rsidRDefault="00972189" w:rsidP="00496EEF">
            <w:pPr>
              <w:spacing w:before="20"/>
              <w:rPr>
                <w:rFonts w:cs="Arial"/>
              </w:rPr>
            </w:pPr>
            <w:r>
              <w:rPr>
                <w:rFonts w:cs="Arial"/>
              </w:rPr>
              <w:t>I reject</w:t>
            </w:r>
          </w:p>
        </w:tc>
      </w:tr>
      <w:tr w:rsidR="00972189" w:rsidRPr="003F223A" w:rsidTr="00496EEF">
        <w:trPr>
          <w:trHeight w:val="839"/>
        </w:trPr>
        <w:tc>
          <w:tcPr>
            <w:tcW w:w="9913" w:type="dxa"/>
            <w:gridSpan w:val="3"/>
            <w:tcBorders>
              <w:bottom w:val="single" w:sz="6" w:space="0" w:color="auto"/>
            </w:tcBorders>
          </w:tcPr>
          <w:p w:rsidR="00972189" w:rsidRPr="00570EA6" w:rsidRDefault="00972189" w:rsidP="00496EEF">
            <w:pPr>
              <w:spacing w:before="20"/>
              <w:rPr>
                <w:rFonts w:cs="Arial"/>
                <w:b/>
                <w:sz w:val="20"/>
              </w:rPr>
            </w:pPr>
            <w:r w:rsidRPr="00570EA6">
              <w:rPr>
                <w:rFonts w:cs="Arial"/>
                <w:b/>
                <w:sz w:val="20"/>
              </w:rPr>
              <w:t>Name:</w:t>
            </w:r>
          </w:p>
          <w:p w:rsidR="00972189" w:rsidRDefault="00972189" w:rsidP="00496EEF">
            <w:pPr>
              <w:spacing w:before="20"/>
              <w:rPr>
                <w:rFonts w:cs="Arial"/>
                <w:b/>
                <w:sz w:val="20"/>
              </w:rPr>
            </w:pPr>
          </w:p>
          <w:p w:rsidR="00972189" w:rsidRPr="00570EA6" w:rsidRDefault="00972189" w:rsidP="00496EEF">
            <w:pPr>
              <w:spacing w:before="20"/>
              <w:ind w:left="720"/>
              <w:rPr>
                <w:rFonts w:cs="Arial"/>
                <w:b/>
                <w:sz w:val="20"/>
              </w:rPr>
            </w:pPr>
            <w:r>
              <w:rPr>
                <w:rFonts w:cs="Arial"/>
                <w:i/>
                <w:sz w:val="20"/>
              </w:rPr>
              <w:t>COMMISSIONER OF HIGHWAYS / DELEGATE</w:t>
            </w:r>
          </w:p>
        </w:tc>
      </w:tr>
      <w:tr w:rsidR="00972189" w:rsidRPr="003F223A" w:rsidTr="00496EEF">
        <w:trPr>
          <w:trHeight w:val="848"/>
        </w:trPr>
        <w:tc>
          <w:tcPr>
            <w:tcW w:w="7372" w:type="dxa"/>
            <w:gridSpan w:val="2"/>
            <w:tcBorders>
              <w:top w:val="single" w:sz="6" w:space="0" w:color="auto"/>
              <w:bottom w:val="single" w:sz="12" w:space="0" w:color="auto"/>
              <w:right w:val="single" w:sz="6" w:space="0" w:color="auto"/>
            </w:tcBorders>
          </w:tcPr>
          <w:p w:rsidR="00972189" w:rsidRPr="00570EA6" w:rsidRDefault="00972189" w:rsidP="00496EEF">
            <w:pPr>
              <w:spacing w:before="20"/>
              <w:rPr>
                <w:rFonts w:cs="Arial"/>
                <w:b/>
                <w:sz w:val="20"/>
              </w:rPr>
            </w:pPr>
            <w:r w:rsidRPr="00570EA6">
              <w:rPr>
                <w:rFonts w:cs="Arial"/>
                <w:b/>
                <w:sz w:val="20"/>
              </w:rPr>
              <w:t>Signature:</w:t>
            </w:r>
          </w:p>
        </w:tc>
        <w:tc>
          <w:tcPr>
            <w:tcW w:w="2541" w:type="dxa"/>
            <w:tcBorders>
              <w:top w:val="single" w:sz="6" w:space="0" w:color="auto"/>
              <w:left w:val="single" w:sz="6" w:space="0" w:color="auto"/>
              <w:bottom w:val="single" w:sz="12" w:space="0" w:color="auto"/>
            </w:tcBorders>
          </w:tcPr>
          <w:p w:rsidR="00972189" w:rsidRPr="00570EA6" w:rsidRDefault="00972189" w:rsidP="00496EEF">
            <w:pPr>
              <w:spacing w:before="20"/>
              <w:rPr>
                <w:rFonts w:cs="Arial"/>
                <w:b/>
                <w:sz w:val="20"/>
              </w:rPr>
            </w:pPr>
            <w:r w:rsidRPr="00570EA6">
              <w:rPr>
                <w:rFonts w:cs="Arial"/>
                <w:b/>
                <w:sz w:val="20"/>
              </w:rPr>
              <w:t>Date</w:t>
            </w:r>
            <w:r>
              <w:rPr>
                <w:rFonts w:cs="Arial"/>
                <w:b/>
                <w:sz w:val="20"/>
              </w:rPr>
              <w:t>:</w:t>
            </w:r>
          </w:p>
        </w:tc>
      </w:tr>
    </w:tbl>
    <w:p w:rsidR="00972189" w:rsidRPr="00972189" w:rsidRDefault="00972189" w:rsidP="00262E60">
      <w:pPr>
        <w:pStyle w:val="BodyText"/>
      </w:pPr>
    </w:p>
    <w:p w:rsidR="00583371" w:rsidRDefault="003E2DA5" w:rsidP="004171FB">
      <w:pPr>
        <w:pStyle w:val="Heading1"/>
      </w:pPr>
      <w:bookmarkStart w:id="10" w:name="_Toc3962538"/>
      <w:r>
        <w:lastRenderedPageBreak/>
        <w:t>Safe System Assessment</w:t>
      </w:r>
      <w:bookmarkEnd w:id="10"/>
    </w:p>
    <w:p w:rsidR="001964AF" w:rsidRPr="00EF63F0" w:rsidRDefault="001964AF" w:rsidP="008251A7">
      <w:pPr>
        <w:pStyle w:val="Heading2"/>
      </w:pPr>
      <w:bookmarkStart w:id="11" w:name="_Toc520815454"/>
      <w:bookmarkStart w:id="12" w:name="_Toc3962539"/>
      <w:r>
        <w:t>Assessment Details</w:t>
      </w:r>
      <w:bookmarkEnd w:id="11"/>
      <w:bookmarkEnd w:id="12"/>
    </w:p>
    <w:p w:rsidR="001964AF" w:rsidRDefault="001964AF" w:rsidP="00DD6C66">
      <w:pPr>
        <w:pStyle w:val="paragraphnumbered"/>
      </w:pPr>
      <w:bookmarkStart w:id="13" w:name="_Toc520815455"/>
      <w:r>
        <w:t>Type of Assessment</w:t>
      </w:r>
      <w:bookmarkEnd w:id="13"/>
    </w:p>
    <w:p w:rsidR="00AC6989" w:rsidRPr="002D2BD7" w:rsidRDefault="00AC6989" w:rsidP="00AC6989">
      <w:pPr>
        <w:pStyle w:val="ListParagraph"/>
        <w:numPr>
          <w:ilvl w:val="0"/>
          <w:numId w:val="1"/>
        </w:numPr>
        <w:rPr>
          <w:i/>
          <w:color w:val="767171" w:themeColor="background2" w:themeShade="80"/>
        </w:rPr>
      </w:pPr>
      <w:r w:rsidRPr="002D2BD7">
        <w:rPr>
          <w:i/>
          <w:color w:val="767171" w:themeColor="background2" w:themeShade="80"/>
        </w:rPr>
        <w:t>Insert text on background to project, including photo and/or map of location</w:t>
      </w:r>
    </w:p>
    <w:p w:rsidR="00AC6989" w:rsidRDefault="00AC6989" w:rsidP="00AC6989">
      <w:pPr>
        <w:pStyle w:val="paragraphnumbered"/>
        <w:numPr>
          <w:ilvl w:val="0"/>
          <w:numId w:val="1"/>
        </w:numPr>
        <w:rPr>
          <w:i/>
          <w:color w:val="767171" w:themeColor="background2" w:themeShade="80"/>
        </w:rPr>
      </w:pPr>
      <w:r w:rsidRPr="002D2BD7">
        <w:rPr>
          <w:i/>
          <w:color w:val="767171" w:themeColor="background2" w:themeShade="80"/>
        </w:rPr>
        <w:t>Provide a brief description of the existing conditions, include crash history (past 5 years if relevant). Insert locality plan of crashes</w:t>
      </w:r>
    </w:p>
    <w:p w:rsidR="00E64F0F" w:rsidRPr="002D2BD7" w:rsidRDefault="00E64F0F" w:rsidP="00AC6989">
      <w:pPr>
        <w:pStyle w:val="paragraphnumbered"/>
        <w:numPr>
          <w:ilvl w:val="0"/>
          <w:numId w:val="1"/>
        </w:numPr>
        <w:rPr>
          <w:i/>
          <w:color w:val="767171" w:themeColor="background2" w:themeShade="80"/>
        </w:rPr>
      </w:pPr>
      <w:r>
        <w:rPr>
          <w:i/>
          <w:color w:val="767171" w:themeColor="background2" w:themeShade="80"/>
        </w:rPr>
        <w:t>Provide traffic counts</w:t>
      </w:r>
    </w:p>
    <w:p w:rsidR="001964AF" w:rsidRPr="00DD6C66" w:rsidRDefault="00DD6C66" w:rsidP="00DD6C66">
      <w:pPr>
        <w:pStyle w:val="paragraphnumbered"/>
        <w:numPr>
          <w:ilvl w:val="1"/>
          <w:numId w:val="23"/>
        </w:numPr>
        <w:rPr>
          <w:color w:val="808080" w:themeColor="background1" w:themeShade="80"/>
        </w:rPr>
      </w:pPr>
      <w:bookmarkStart w:id="14" w:name="_Toc520815456"/>
      <w:r>
        <w:t xml:space="preserve">    </w:t>
      </w:r>
      <w:r w:rsidR="001964AF">
        <w:t>Assessment Team</w:t>
      </w:r>
      <w:bookmarkEnd w:id="14"/>
    </w:p>
    <w:p w:rsidR="001964AF" w:rsidRPr="001436FF" w:rsidRDefault="00AC6989" w:rsidP="00E64F0F">
      <w:pPr>
        <w:pStyle w:val="paragraphnumbered"/>
        <w:numPr>
          <w:ilvl w:val="0"/>
          <w:numId w:val="0"/>
        </w:numPr>
        <w:rPr>
          <w:i/>
          <w:color w:val="7F7F7F" w:themeColor="text1" w:themeTint="80"/>
        </w:rPr>
      </w:pPr>
      <w:r w:rsidRPr="001436FF">
        <w:rPr>
          <w:i/>
          <w:color w:val="7F7F7F" w:themeColor="text1" w:themeTint="80"/>
        </w:rPr>
        <w:t>List the members of the SSA team, their titles, department</w:t>
      </w:r>
      <w:r w:rsidR="00992807" w:rsidRPr="001436FF">
        <w:rPr>
          <w:i/>
          <w:color w:val="7F7F7F" w:themeColor="text1" w:themeTint="80"/>
        </w:rPr>
        <w:t xml:space="preserve"> /organisation. Identify any mem</w:t>
      </w:r>
      <w:r w:rsidRPr="001436FF">
        <w:rPr>
          <w:i/>
          <w:color w:val="7F7F7F" w:themeColor="text1" w:themeTint="80"/>
        </w:rPr>
        <w:t>bers that are associated with the project and therefore not independent</w:t>
      </w:r>
      <w:r w:rsidR="00943904" w:rsidRPr="001436FF">
        <w:rPr>
          <w:i/>
          <w:color w:val="7F7F7F" w:themeColor="text1" w:themeTint="80"/>
        </w:rPr>
        <w:t>. The Safe System assessment framework will be best applied by teams of road practitioners with varied types and levels of experience. Training and experience in road safety, road design and traffic management are essential to carry out the analysis. The team environment will also provide opportunity to improve understanding of the Safe System principles for those less experienced in road safety.</w:t>
      </w:r>
    </w:p>
    <w:p w:rsidR="001964AF" w:rsidRDefault="00DD6C66" w:rsidP="00DD6C66">
      <w:pPr>
        <w:pStyle w:val="paragraphnumbered"/>
        <w:numPr>
          <w:ilvl w:val="1"/>
          <w:numId w:val="23"/>
        </w:numPr>
      </w:pPr>
      <w:bookmarkStart w:id="15" w:name="_Toc520815457"/>
      <w:r>
        <w:t xml:space="preserve">     </w:t>
      </w:r>
      <w:r w:rsidR="001964AF">
        <w:t>Meetings and Site Inspections</w:t>
      </w:r>
      <w:bookmarkEnd w:id="15"/>
    </w:p>
    <w:p w:rsidR="001964AF" w:rsidRPr="002D2BD7" w:rsidRDefault="00AC6989" w:rsidP="001964AF">
      <w:pPr>
        <w:rPr>
          <w:i/>
          <w:color w:val="808080" w:themeColor="background1" w:themeShade="80"/>
        </w:rPr>
      </w:pPr>
      <w:r w:rsidRPr="002D2BD7">
        <w:rPr>
          <w:i/>
          <w:color w:val="767171" w:themeColor="background2" w:themeShade="80"/>
        </w:rPr>
        <w:t>List all the meeting and workshops held (include dates/times</w:t>
      </w:r>
      <w:r w:rsidR="00ED5C80">
        <w:rPr>
          <w:i/>
          <w:color w:val="767171" w:themeColor="background2" w:themeShade="80"/>
        </w:rPr>
        <w:t>)</w:t>
      </w:r>
    </w:p>
    <w:p w:rsidR="00B47F94" w:rsidRDefault="00AC6989" w:rsidP="00DD6C66">
      <w:pPr>
        <w:pStyle w:val="Heading2"/>
        <w:numPr>
          <w:ilvl w:val="1"/>
          <w:numId w:val="20"/>
        </w:numPr>
      </w:pPr>
      <w:bookmarkStart w:id="16" w:name="_Toc3962540"/>
      <w:r>
        <w:t xml:space="preserve">Project </w:t>
      </w:r>
      <w:r w:rsidR="00E64F0F">
        <w:t>Objectives</w:t>
      </w:r>
      <w:r>
        <w:t xml:space="preserve"> and Context</w:t>
      </w:r>
      <w:bookmarkEnd w:id="16"/>
    </w:p>
    <w:p w:rsidR="00DD6C66" w:rsidRDefault="00DD6C66" w:rsidP="00DD6C66">
      <w:pPr>
        <w:pStyle w:val="Caption"/>
        <w:keepNext/>
      </w:pPr>
      <w:bookmarkStart w:id="17" w:name="_Toc3962546"/>
      <w:r>
        <w:t xml:space="preserve">Table </w:t>
      </w:r>
      <w:r w:rsidR="00FA4D62">
        <w:rPr>
          <w:noProof/>
        </w:rPr>
        <w:fldChar w:fldCharType="begin"/>
      </w:r>
      <w:r w:rsidR="00FA4D62">
        <w:rPr>
          <w:noProof/>
        </w:rPr>
        <w:instrText xml:space="preserve"> SEQ Table \* ARABIC </w:instrText>
      </w:r>
      <w:r w:rsidR="00FA4D62">
        <w:rPr>
          <w:noProof/>
        </w:rPr>
        <w:fldChar w:fldCharType="separate"/>
      </w:r>
      <w:r>
        <w:rPr>
          <w:noProof/>
        </w:rPr>
        <w:t>1</w:t>
      </w:r>
      <w:r w:rsidR="00FA4D62">
        <w:rPr>
          <w:noProof/>
        </w:rPr>
        <w:fldChar w:fldCharType="end"/>
      </w:r>
      <w:r>
        <w:t xml:space="preserve">: </w:t>
      </w:r>
      <w:r w:rsidRPr="00F45402">
        <w:t>Project Context</w:t>
      </w:r>
      <w:bookmarkEnd w:id="17"/>
    </w:p>
    <w:tbl>
      <w:tblPr>
        <w:tblStyle w:val="VicRoadsSimpleGreen"/>
        <w:tblW w:w="9771" w:type="dxa"/>
        <w:jc w:val="center"/>
        <w:tblInd w:w="0" w:type="dxa"/>
        <w:shd w:val="clear" w:color="auto" w:fill="BDD6EE" w:themeFill="accent1" w:themeFillTint="66"/>
        <w:tblLook w:val="04A0" w:firstRow="1" w:lastRow="0" w:firstColumn="1" w:lastColumn="0" w:noHBand="0" w:noVBand="1"/>
      </w:tblPr>
      <w:tblGrid>
        <w:gridCol w:w="4101"/>
        <w:gridCol w:w="5670"/>
      </w:tblGrid>
      <w:tr w:rsidR="001964AF" w:rsidRPr="00530EFC" w:rsidTr="00AC6989">
        <w:trPr>
          <w:cnfStyle w:val="100000000000" w:firstRow="1" w:lastRow="0" w:firstColumn="0" w:lastColumn="0" w:oddVBand="0" w:evenVBand="0" w:oddHBand="0" w:evenHBand="0" w:firstRowFirstColumn="0" w:firstRowLastColumn="0" w:lastRowFirstColumn="0" w:lastRowLastColumn="0"/>
          <w:cantSplit/>
          <w:trHeight w:val="658"/>
          <w:jc w:val="center"/>
        </w:trPr>
        <w:tc>
          <w:tcPr>
            <w:tcW w:w="4101" w:type="dxa"/>
            <w:shd w:val="clear" w:color="auto" w:fill="BDD6EE" w:themeFill="accent1" w:themeFillTint="66"/>
            <w:vAlign w:val="center"/>
          </w:tcPr>
          <w:p w:rsidR="001964AF" w:rsidRPr="004D6F3F" w:rsidRDefault="001964AF" w:rsidP="0023041E">
            <w:r>
              <w:t>Prompts</w:t>
            </w:r>
          </w:p>
        </w:tc>
        <w:tc>
          <w:tcPr>
            <w:tcW w:w="5670" w:type="dxa"/>
            <w:shd w:val="clear" w:color="auto" w:fill="BDD6EE" w:themeFill="accent1" w:themeFillTint="66"/>
            <w:vAlign w:val="center"/>
          </w:tcPr>
          <w:p w:rsidR="001964AF" w:rsidRPr="004D6F3F" w:rsidRDefault="001964AF" w:rsidP="0023041E">
            <w:r>
              <w:t>Comments</w:t>
            </w:r>
          </w:p>
        </w:tc>
      </w:tr>
      <w:tr w:rsidR="001964AF" w:rsidTr="00AC6989">
        <w:trPr>
          <w:cantSplit/>
          <w:trHeight w:val="449"/>
          <w:jc w:val="center"/>
        </w:trPr>
        <w:tc>
          <w:tcPr>
            <w:tcW w:w="4101" w:type="dxa"/>
            <w:shd w:val="clear" w:color="auto" w:fill="DEEAF6" w:themeFill="accent1" w:themeFillTint="33"/>
          </w:tcPr>
          <w:p w:rsidR="001964AF" w:rsidRPr="00AC6989" w:rsidRDefault="001964AF" w:rsidP="00AC6989">
            <w:pPr>
              <w:pStyle w:val="TableParagraph"/>
              <w:rPr>
                <w:sz w:val="18"/>
                <w:szCs w:val="18"/>
              </w:rPr>
            </w:pPr>
            <w:r w:rsidRPr="00AC6989">
              <w:rPr>
                <w:sz w:val="18"/>
                <w:szCs w:val="18"/>
              </w:rPr>
              <w:t xml:space="preserve">What is the reason for the </w:t>
            </w:r>
            <w:r w:rsidRPr="00AC6989">
              <w:rPr>
                <w:b/>
                <w:sz w:val="18"/>
                <w:szCs w:val="18"/>
              </w:rPr>
              <w:t>project</w:t>
            </w:r>
            <w:r w:rsidRPr="00AC6989">
              <w:rPr>
                <w:sz w:val="18"/>
                <w:szCs w:val="18"/>
              </w:rPr>
              <w:t>? Is there specific crash type risk? Is it addressing specific issues such as poor speed limit compliance, road access, congestion, future traffic growth, freight movement, amenity concerns from the community, maintenance/asset renewal, etc.</w:t>
            </w:r>
          </w:p>
        </w:tc>
        <w:tc>
          <w:tcPr>
            <w:tcW w:w="5670" w:type="dxa"/>
            <w:shd w:val="clear" w:color="auto" w:fill="DEEAF6" w:themeFill="accent1" w:themeFillTint="33"/>
          </w:tcPr>
          <w:p w:rsidR="003E2AF5" w:rsidRPr="003E2AF5" w:rsidRDefault="003E2AF5" w:rsidP="003E2AF5">
            <w:pPr>
              <w:pStyle w:val="Default"/>
              <w:rPr>
                <w:color w:val="808080" w:themeColor="background1" w:themeShade="80"/>
                <w:sz w:val="18"/>
                <w:szCs w:val="18"/>
              </w:rPr>
            </w:pPr>
            <w:r w:rsidRPr="003E2AF5">
              <w:rPr>
                <w:i/>
                <w:iCs/>
                <w:color w:val="808080" w:themeColor="background1" w:themeShade="80"/>
                <w:sz w:val="18"/>
                <w:szCs w:val="18"/>
              </w:rPr>
              <w:t xml:space="preserve">Where appropriate, reference should be made to the Investment Logic Map and Benefit Management Plan for problem definition and the objectives of the project. </w:t>
            </w:r>
          </w:p>
          <w:p w:rsidR="001964AF" w:rsidRPr="003E2AF5" w:rsidRDefault="001964AF" w:rsidP="00AC6989">
            <w:pPr>
              <w:pStyle w:val="TableParagraph"/>
              <w:rPr>
                <w:color w:val="808080" w:themeColor="background1" w:themeShade="80"/>
                <w:sz w:val="18"/>
                <w:szCs w:val="18"/>
              </w:rPr>
            </w:pPr>
          </w:p>
        </w:tc>
      </w:tr>
      <w:tr w:rsidR="001964AF" w:rsidTr="00AC6989">
        <w:trPr>
          <w:cantSplit/>
          <w:trHeight w:val="278"/>
          <w:jc w:val="center"/>
        </w:trPr>
        <w:tc>
          <w:tcPr>
            <w:tcW w:w="4101" w:type="dxa"/>
            <w:shd w:val="clear" w:color="auto" w:fill="DEEAF6" w:themeFill="accent1" w:themeFillTint="33"/>
          </w:tcPr>
          <w:p w:rsidR="001964AF" w:rsidRPr="00AC6989" w:rsidRDefault="001964AF" w:rsidP="00AC6989">
            <w:pPr>
              <w:pStyle w:val="TableParagraph"/>
              <w:rPr>
                <w:sz w:val="18"/>
                <w:szCs w:val="18"/>
              </w:rPr>
            </w:pPr>
            <w:r w:rsidRPr="00AC6989">
              <w:rPr>
                <w:sz w:val="18"/>
                <w:szCs w:val="18"/>
              </w:rPr>
              <w:t xml:space="preserve">What is the </w:t>
            </w:r>
            <w:r w:rsidRPr="00AC6989">
              <w:rPr>
                <w:b/>
                <w:sz w:val="18"/>
                <w:szCs w:val="18"/>
              </w:rPr>
              <w:t>function</w:t>
            </w:r>
            <w:r w:rsidRPr="00AC6989">
              <w:rPr>
                <w:sz w:val="18"/>
                <w:szCs w:val="18"/>
              </w:rPr>
              <w:t xml:space="preserve"> of the road? Consider location, roadside land use, area type, speed limit, intersection type, presence of parking, public transport services and vehicle flows. What traffic features exist nearby (e.g. upstream and downstream)? What alternative routes exist?</w:t>
            </w:r>
          </w:p>
        </w:tc>
        <w:tc>
          <w:tcPr>
            <w:tcW w:w="5670" w:type="dxa"/>
            <w:shd w:val="clear" w:color="auto" w:fill="DEEAF6" w:themeFill="accent1" w:themeFillTint="33"/>
          </w:tcPr>
          <w:p w:rsidR="003E2AF5" w:rsidRPr="003E2AF5" w:rsidRDefault="003E2AF5" w:rsidP="003E2AF5">
            <w:pPr>
              <w:pStyle w:val="Default"/>
              <w:rPr>
                <w:color w:val="808080" w:themeColor="background1" w:themeShade="80"/>
                <w:sz w:val="18"/>
                <w:szCs w:val="18"/>
              </w:rPr>
            </w:pPr>
            <w:r w:rsidRPr="003E2AF5">
              <w:rPr>
                <w:i/>
                <w:iCs/>
                <w:color w:val="808080" w:themeColor="background1" w:themeShade="80"/>
                <w:sz w:val="18"/>
                <w:szCs w:val="18"/>
              </w:rPr>
              <w:t xml:space="preserve">Refer to Movement and Place assessment for function of the road. Is the road part of a freight route or bicycle route? </w:t>
            </w:r>
          </w:p>
          <w:p w:rsidR="001964AF" w:rsidRPr="003E2AF5" w:rsidRDefault="003E2AF5" w:rsidP="00AC6989">
            <w:pPr>
              <w:pStyle w:val="TableParagraph"/>
              <w:rPr>
                <w:color w:val="808080" w:themeColor="background1" w:themeShade="80"/>
                <w:sz w:val="18"/>
                <w:szCs w:val="18"/>
              </w:rPr>
            </w:pPr>
            <w:r w:rsidRPr="003E2AF5">
              <w:rPr>
                <w:color w:val="808080" w:themeColor="background1" w:themeShade="80"/>
                <w:sz w:val="18"/>
                <w:szCs w:val="18"/>
              </w:rPr>
              <w:t xml:space="preserve">Refer to </w:t>
            </w:r>
            <w:proofErr w:type="spellStart"/>
            <w:r w:rsidRPr="003E2AF5">
              <w:rPr>
                <w:color w:val="808080" w:themeColor="background1" w:themeShade="80"/>
                <w:sz w:val="18"/>
                <w:szCs w:val="18"/>
              </w:rPr>
              <w:t>Ravnet</w:t>
            </w:r>
            <w:proofErr w:type="spellEnd"/>
            <w:r w:rsidRPr="003E2AF5">
              <w:rPr>
                <w:color w:val="808080" w:themeColor="background1" w:themeShade="80"/>
                <w:sz w:val="18"/>
                <w:szCs w:val="18"/>
              </w:rPr>
              <w:t xml:space="preserve"> for heavy vehicle movement: </w:t>
            </w:r>
            <w:hyperlink r:id="rId11" w:history="1">
              <w:r w:rsidRPr="003E2AF5">
                <w:rPr>
                  <w:rStyle w:val="Hyperlink"/>
                  <w:color w:val="808080" w:themeColor="background1" w:themeShade="80"/>
                  <w:sz w:val="18"/>
                  <w:szCs w:val="18"/>
                </w:rPr>
                <w:t>http://maps.sa.gov.au/ravnet/</w:t>
              </w:r>
            </w:hyperlink>
          </w:p>
          <w:p w:rsidR="003E2AF5" w:rsidRPr="003E2AF5" w:rsidRDefault="003E2AF5" w:rsidP="00AC6989">
            <w:pPr>
              <w:pStyle w:val="TableParagraph"/>
              <w:rPr>
                <w:color w:val="808080" w:themeColor="background1" w:themeShade="80"/>
                <w:sz w:val="18"/>
                <w:szCs w:val="18"/>
              </w:rPr>
            </w:pPr>
          </w:p>
        </w:tc>
      </w:tr>
      <w:tr w:rsidR="001964AF" w:rsidTr="00AC6989">
        <w:trPr>
          <w:cantSplit/>
          <w:trHeight w:val="404"/>
          <w:jc w:val="center"/>
        </w:trPr>
        <w:tc>
          <w:tcPr>
            <w:tcW w:w="4101" w:type="dxa"/>
            <w:shd w:val="clear" w:color="auto" w:fill="DEEAF6" w:themeFill="accent1" w:themeFillTint="33"/>
          </w:tcPr>
          <w:p w:rsidR="001964AF" w:rsidRPr="00AC6989" w:rsidRDefault="001964AF" w:rsidP="00AC6989">
            <w:pPr>
              <w:pStyle w:val="TableParagraph"/>
              <w:rPr>
                <w:sz w:val="18"/>
                <w:szCs w:val="18"/>
              </w:rPr>
            </w:pPr>
            <w:r w:rsidRPr="00AC6989">
              <w:rPr>
                <w:sz w:val="18"/>
                <w:szCs w:val="18"/>
              </w:rPr>
              <w:t xml:space="preserve">What is the </w:t>
            </w:r>
            <w:r w:rsidRPr="00AC6989">
              <w:rPr>
                <w:b/>
                <w:sz w:val="18"/>
                <w:szCs w:val="18"/>
              </w:rPr>
              <w:t>speed</w:t>
            </w:r>
            <w:r w:rsidRPr="00AC6989">
              <w:rPr>
                <w:sz w:val="18"/>
                <w:szCs w:val="18"/>
              </w:rPr>
              <w:t xml:space="preserve"> environment? What is the current speed limit? Has it changed recently? Is it similar to other roads of this type? How does it compare to Safe System speeds? What is the acceptability of lowering the speed limit at this location?</w:t>
            </w:r>
          </w:p>
        </w:tc>
        <w:tc>
          <w:tcPr>
            <w:tcW w:w="5670" w:type="dxa"/>
            <w:shd w:val="clear" w:color="auto" w:fill="DEEAF6" w:themeFill="accent1" w:themeFillTint="33"/>
          </w:tcPr>
          <w:p w:rsidR="003E2AF5" w:rsidRPr="003E2AF5" w:rsidRDefault="003E2AF5" w:rsidP="003E2AF5">
            <w:pPr>
              <w:pStyle w:val="Default"/>
              <w:rPr>
                <w:color w:val="808080" w:themeColor="background1" w:themeShade="80"/>
                <w:sz w:val="18"/>
                <w:szCs w:val="18"/>
              </w:rPr>
            </w:pPr>
            <w:r w:rsidRPr="003E2AF5">
              <w:rPr>
                <w:i/>
                <w:iCs/>
                <w:color w:val="808080" w:themeColor="background1" w:themeShade="80"/>
                <w:sz w:val="18"/>
                <w:szCs w:val="18"/>
              </w:rPr>
              <w:t xml:space="preserve">Refer to any available data on vehicle speeds and information regarding compliance to speed limits. </w:t>
            </w:r>
          </w:p>
          <w:p w:rsidR="001964AF" w:rsidRPr="003E2AF5" w:rsidRDefault="001964AF" w:rsidP="00AC6989">
            <w:pPr>
              <w:rPr>
                <w:color w:val="808080" w:themeColor="background1" w:themeShade="80"/>
                <w:sz w:val="18"/>
                <w:szCs w:val="18"/>
              </w:rPr>
            </w:pPr>
          </w:p>
        </w:tc>
      </w:tr>
      <w:tr w:rsidR="001964AF" w:rsidTr="00AC6989">
        <w:trPr>
          <w:cantSplit/>
          <w:trHeight w:val="419"/>
          <w:jc w:val="center"/>
        </w:trPr>
        <w:tc>
          <w:tcPr>
            <w:tcW w:w="4101" w:type="dxa"/>
            <w:shd w:val="clear" w:color="auto" w:fill="DEEAF6" w:themeFill="accent1" w:themeFillTint="33"/>
          </w:tcPr>
          <w:p w:rsidR="001964AF" w:rsidRPr="00AC6989" w:rsidRDefault="001964AF" w:rsidP="00AC6989">
            <w:pPr>
              <w:pStyle w:val="TableParagraph"/>
              <w:rPr>
                <w:sz w:val="18"/>
                <w:szCs w:val="18"/>
              </w:rPr>
            </w:pPr>
            <w:r w:rsidRPr="00AC6989">
              <w:rPr>
                <w:sz w:val="18"/>
                <w:szCs w:val="18"/>
              </w:rPr>
              <w:t xml:space="preserve">What </w:t>
            </w:r>
            <w:r w:rsidRPr="00AC6989">
              <w:rPr>
                <w:b/>
                <w:sz w:val="18"/>
                <w:szCs w:val="18"/>
              </w:rPr>
              <w:t>road users</w:t>
            </w:r>
            <w:r w:rsidRPr="00AC6989">
              <w:rPr>
                <w:sz w:val="18"/>
                <w:szCs w:val="18"/>
              </w:rPr>
              <w:t xml:space="preserve"> are present? Consider the presence of elderly pedestrians, school children and cyclists. Also note what facilities are available to vulnerable road users (e.g. signalised crossings, bicycle lanes, school speed limits, etc.)</w:t>
            </w:r>
          </w:p>
        </w:tc>
        <w:tc>
          <w:tcPr>
            <w:tcW w:w="5670" w:type="dxa"/>
            <w:shd w:val="clear" w:color="auto" w:fill="DEEAF6" w:themeFill="accent1" w:themeFillTint="33"/>
          </w:tcPr>
          <w:p w:rsidR="001964AF" w:rsidRPr="003E2AF5" w:rsidRDefault="001964AF" w:rsidP="00AC6989">
            <w:pPr>
              <w:rPr>
                <w:color w:val="808080" w:themeColor="background1" w:themeShade="80"/>
                <w:sz w:val="18"/>
                <w:szCs w:val="18"/>
              </w:rPr>
            </w:pPr>
          </w:p>
        </w:tc>
      </w:tr>
      <w:tr w:rsidR="001964AF" w:rsidTr="00AC6989">
        <w:trPr>
          <w:cantSplit/>
          <w:trHeight w:val="419"/>
          <w:jc w:val="center"/>
        </w:trPr>
        <w:tc>
          <w:tcPr>
            <w:tcW w:w="4101" w:type="dxa"/>
            <w:shd w:val="clear" w:color="auto" w:fill="DEEAF6" w:themeFill="accent1" w:themeFillTint="33"/>
          </w:tcPr>
          <w:p w:rsidR="001964AF" w:rsidRPr="00AC6989" w:rsidRDefault="001964AF" w:rsidP="00AC6989">
            <w:pPr>
              <w:pStyle w:val="TableParagraph"/>
              <w:rPr>
                <w:sz w:val="18"/>
                <w:szCs w:val="18"/>
              </w:rPr>
            </w:pPr>
            <w:r w:rsidRPr="00AC6989">
              <w:rPr>
                <w:sz w:val="18"/>
                <w:szCs w:val="18"/>
              </w:rPr>
              <w:lastRenderedPageBreak/>
              <w:t xml:space="preserve">What is the </w:t>
            </w:r>
            <w:r w:rsidRPr="00AC6989">
              <w:rPr>
                <w:b/>
                <w:sz w:val="18"/>
                <w:szCs w:val="18"/>
              </w:rPr>
              <w:t>vehicle</w:t>
            </w:r>
            <w:r w:rsidRPr="00AC6989">
              <w:rPr>
                <w:sz w:val="18"/>
                <w:szCs w:val="18"/>
              </w:rPr>
              <w:t xml:space="preserve"> composition? Consider the presence of heavy vehicles (and what type), motorcyclists and other vehicles using the roadway. </w:t>
            </w:r>
          </w:p>
        </w:tc>
        <w:tc>
          <w:tcPr>
            <w:tcW w:w="5670" w:type="dxa"/>
            <w:shd w:val="clear" w:color="auto" w:fill="DEEAF6" w:themeFill="accent1" w:themeFillTint="33"/>
          </w:tcPr>
          <w:p w:rsidR="003E2AF5" w:rsidRPr="003E2AF5" w:rsidRDefault="003E2AF5" w:rsidP="003E2AF5">
            <w:pPr>
              <w:pStyle w:val="Default"/>
              <w:rPr>
                <w:color w:val="808080" w:themeColor="background1" w:themeShade="80"/>
                <w:sz w:val="18"/>
                <w:szCs w:val="18"/>
              </w:rPr>
            </w:pPr>
            <w:r w:rsidRPr="003E2AF5">
              <w:rPr>
                <w:i/>
                <w:iCs/>
                <w:color w:val="808080" w:themeColor="background1" w:themeShade="80"/>
                <w:sz w:val="18"/>
                <w:szCs w:val="18"/>
              </w:rPr>
              <w:t xml:space="preserve">Does the presence of heavy vehicles increase the risk of particular crashes types (run-off-road, intersection, cyclist etc.)? </w:t>
            </w:r>
          </w:p>
          <w:p w:rsidR="001964AF" w:rsidRPr="003E2AF5" w:rsidRDefault="001964AF" w:rsidP="00AC6989">
            <w:pPr>
              <w:pStyle w:val="TableParagraph"/>
              <w:rPr>
                <w:color w:val="808080" w:themeColor="background1" w:themeShade="80"/>
                <w:sz w:val="18"/>
                <w:szCs w:val="18"/>
              </w:rPr>
            </w:pPr>
          </w:p>
        </w:tc>
      </w:tr>
    </w:tbl>
    <w:p w:rsidR="00583371" w:rsidRDefault="00583371" w:rsidP="00583371">
      <w:pPr>
        <w:pStyle w:val="ListNumber2"/>
      </w:pPr>
    </w:p>
    <w:p w:rsidR="001964AF" w:rsidRPr="002D2BD7" w:rsidRDefault="001964AF" w:rsidP="002D2BD7">
      <w:pPr>
        <w:pStyle w:val="paragraphnumbered"/>
      </w:pPr>
      <w:bookmarkStart w:id="18" w:name="_Toc520815460"/>
      <w:r w:rsidRPr="002D2BD7">
        <w:t>Proposed Works</w:t>
      </w:r>
      <w:bookmarkEnd w:id="18"/>
    </w:p>
    <w:p w:rsidR="00583371" w:rsidRPr="002D2BD7" w:rsidRDefault="004C2C8B" w:rsidP="00714566">
      <w:pPr>
        <w:pStyle w:val="paragraphnumbered"/>
        <w:numPr>
          <w:ilvl w:val="0"/>
          <w:numId w:val="0"/>
        </w:numPr>
        <w:rPr>
          <w:i/>
          <w:color w:val="767171" w:themeColor="background2" w:themeShade="80"/>
        </w:rPr>
      </w:pPr>
      <w:r w:rsidRPr="002D2BD7">
        <w:rPr>
          <w:i/>
          <w:color w:val="767171" w:themeColor="background2" w:themeShade="80"/>
        </w:rPr>
        <w:t>Provide a summary of the proposed works. List the options being assessed, identify the differences. Provide a list of drawings being assessed – include drawings numbers and revisions</w:t>
      </w:r>
    </w:p>
    <w:p w:rsidR="001964AF" w:rsidRDefault="001964AF" w:rsidP="002D2BD7">
      <w:pPr>
        <w:pStyle w:val="Heading2"/>
      </w:pPr>
      <w:bookmarkStart w:id="19" w:name="_Ref515010015"/>
      <w:bookmarkStart w:id="20" w:name="_Toc520815463"/>
      <w:bookmarkStart w:id="21" w:name="_Toc3962541"/>
      <w:r>
        <w:t>Safe System Assessment Matrices</w:t>
      </w:r>
      <w:bookmarkEnd w:id="19"/>
      <w:bookmarkEnd w:id="20"/>
      <w:bookmarkEnd w:id="21"/>
    </w:p>
    <w:p w:rsidR="00B47F94" w:rsidRDefault="000C3511" w:rsidP="00DD6C66">
      <w:r>
        <w:t>Refer to</w:t>
      </w:r>
      <w:r w:rsidR="00836AEF">
        <w:t xml:space="preserve"> section 9 of the Assessment guideline</w:t>
      </w:r>
      <w:r>
        <w:t xml:space="preserve"> </w:t>
      </w:r>
      <w:r w:rsidR="00836AEF">
        <w:t>(</w:t>
      </w:r>
      <w:proofErr w:type="spellStart"/>
      <w:r>
        <w:t>knet</w:t>
      </w:r>
      <w:proofErr w:type="spellEnd"/>
      <w:r>
        <w:t xml:space="preserve"> # </w:t>
      </w:r>
      <w:hyperlink r:id="rId12" w:history="1">
        <w:r w:rsidR="00836AEF" w:rsidRPr="003D4D6F">
          <w:rPr>
            <w:rStyle w:val="Hyperlink"/>
          </w:rPr>
          <w:t>13551921</w:t>
        </w:r>
      </w:hyperlink>
      <w:r w:rsidR="00836AEF">
        <w:t xml:space="preserve"> or </w:t>
      </w:r>
      <w:hyperlink r:id="rId13" w:anchor="roaddesignoutputs" w:history="1">
        <w:r w:rsidR="00836AEF" w:rsidRPr="0015206B">
          <w:rPr>
            <w:rStyle w:val="Hyperlink"/>
          </w:rPr>
          <w:t>https://www.dpti.sa.gov.au/standards/roads-all#roaddesignoutputs</w:t>
        </w:r>
      </w:hyperlink>
      <w:r w:rsidR="00836AEF">
        <w:t xml:space="preserve">) </w:t>
      </w:r>
      <w:r>
        <w:t>for guidance relating to crash risk and treatment types to ass</w:t>
      </w:r>
      <w:r w:rsidR="00992807">
        <w:t xml:space="preserve">ist with scoring in the matrix </w:t>
      </w:r>
    </w:p>
    <w:p w:rsidR="00B47F94" w:rsidRDefault="00B47F94" w:rsidP="00B47F94">
      <w:pPr>
        <w:pStyle w:val="Caption"/>
        <w:keepNext/>
      </w:pPr>
    </w:p>
    <w:p w:rsidR="00DD6C66" w:rsidRDefault="00DD6C66" w:rsidP="00DD6C66">
      <w:pPr>
        <w:pStyle w:val="Caption"/>
        <w:keepNext/>
      </w:pPr>
      <w:bookmarkStart w:id="22" w:name="_Toc3962547"/>
      <w:r>
        <w:t xml:space="preserve">Table </w:t>
      </w:r>
      <w:r w:rsidR="00FA4D62">
        <w:rPr>
          <w:noProof/>
        </w:rPr>
        <w:fldChar w:fldCharType="begin"/>
      </w:r>
      <w:r w:rsidR="00FA4D62">
        <w:rPr>
          <w:noProof/>
        </w:rPr>
        <w:instrText xml:space="preserve"> SEQ Table \* ARABIC </w:instrText>
      </w:r>
      <w:r w:rsidR="00FA4D62">
        <w:rPr>
          <w:noProof/>
        </w:rPr>
        <w:fldChar w:fldCharType="separate"/>
      </w:r>
      <w:r>
        <w:rPr>
          <w:noProof/>
        </w:rPr>
        <w:t>2</w:t>
      </w:r>
      <w:r w:rsidR="00FA4D62">
        <w:rPr>
          <w:noProof/>
        </w:rPr>
        <w:fldChar w:fldCharType="end"/>
      </w:r>
      <w:r>
        <w:t xml:space="preserve">: </w:t>
      </w:r>
      <w:r w:rsidRPr="00865A76">
        <w:t>SSA Matrix</w:t>
      </w:r>
      <w:bookmarkEnd w:id="22"/>
    </w:p>
    <w:tbl>
      <w:tblPr>
        <w:tblStyle w:val="TableGrid"/>
        <w:tblW w:w="10089" w:type="dxa"/>
        <w:tblInd w:w="-289" w:type="dxa"/>
        <w:tblLook w:val="04A0" w:firstRow="1" w:lastRow="0" w:firstColumn="1" w:lastColumn="0" w:noHBand="0" w:noVBand="1"/>
      </w:tblPr>
      <w:tblGrid>
        <w:gridCol w:w="1317"/>
        <w:gridCol w:w="1118"/>
        <w:gridCol w:w="1118"/>
        <w:gridCol w:w="1350"/>
        <w:gridCol w:w="1118"/>
        <w:gridCol w:w="1239"/>
        <w:gridCol w:w="1118"/>
        <w:gridCol w:w="1711"/>
      </w:tblGrid>
      <w:tr w:rsidR="001964AF" w:rsidRPr="003A75CC" w:rsidTr="00DD6C66">
        <w:trPr>
          <w:trHeight w:val="330"/>
        </w:trPr>
        <w:tc>
          <w:tcPr>
            <w:tcW w:w="1317" w:type="dxa"/>
            <w:shd w:val="clear" w:color="auto" w:fill="B4C6E7" w:themeFill="accent5" w:themeFillTint="66"/>
            <w:noWrap/>
            <w:hideMark/>
          </w:tcPr>
          <w:p w:rsidR="001964AF" w:rsidRPr="003A75CC" w:rsidRDefault="001964AF" w:rsidP="00AC6989">
            <w:r w:rsidRPr="003A75CC">
              <w:t> </w:t>
            </w:r>
          </w:p>
        </w:tc>
        <w:tc>
          <w:tcPr>
            <w:tcW w:w="1118" w:type="dxa"/>
            <w:shd w:val="clear" w:color="auto" w:fill="B4C6E7" w:themeFill="accent5" w:themeFillTint="66"/>
            <w:noWrap/>
            <w:vAlign w:val="center"/>
            <w:hideMark/>
          </w:tcPr>
          <w:p w:rsidR="001964AF" w:rsidRPr="003A75CC" w:rsidRDefault="001964AF" w:rsidP="00AC6989">
            <w:pPr>
              <w:spacing w:after="0"/>
              <w:jc w:val="center"/>
              <w:rPr>
                <w:b/>
                <w:bCs/>
              </w:rPr>
            </w:pPr>
            <w:r w:rsidRPr="003A75CC">
              <w:rPr>
                <w:b/>
                <w:bCs/>
              </w:rPr>
              <w:t>Run-off road</w:t>
            </w:r>
          </w:p>
        </w:tc>
        <w:tc>
          <w:tcPr>
            <w:tcW w:w="1118" w:type="dxa"/>
            <w:shd w:val="clear" w:color="auto" w:fill="B4C6E7" w:themeFill="accent5" w:themeFillTint="66"/>
            <w:noWrap/>
            <w:vAlign w:val="center"/>
            <w:hideMark/>
          </w:tcPr>
          <w:p w:rsidR="001964AF" w:rsidRPr="003A75CC" w:rsidRDefault="001964AF" w:rsidP="00AC6989">
            <w:pPr>
              <w:spacing w:after="0"/>
              <w:jc w:val="center"/>
              <w:rPr>
                <w:b/>
                <w:bCs/>
              </w:rPr>
            </w:pPr>
            <w:r w:rsidRPr="003A75CC">
              <w:rPr>
                <w:b/>
                <w:bCs/>
              </w:rPr>
              <w:t>Head-on</w:t>
            </w:r>
          </w:p>
        </w:tc>
        <w:tc>
          <w:tcPr>
            <w:tcW w:w="1350" w:type="dxa"/>
            <w:shd w:val="clear" w:color="auto" w:fill="B4C6E7" w:themeFill="accent5" w:themeFillTint="66"/>
            <w:noWrap/>
            <w:vAlign w:val="center"/>
            <w:hideMark/>
          </w:tcPr>
          <w:p w:rsidR="001964AF" w:rsidRPr="003A75CC" w:rsidRDefault="001964AF" w:rsidP="00AC6989">
            <w:pPr>
              <w:spacing w:after="0"/>
              <w:jc w:val="center"/>
              <w:rPr>
                <w:b/>
                <w:bCs/>
              </w:rPr>
            </w:pPr>
            <w:r w:rsidRPr="003A75CC">
              <w:rPr>
                <w:b/>
                <w:bCs/>
              </w:rPr>
              <w:t>Intersection</w:t>
            </w:r>
          </w:p>
        </w:tc>
        <w:tc>
          <w:tcPr>
            <w:tcW w:w="1118" w:type="dxa"/>
            <w:shd w:val="clear" w:color="auto" w:fill="B4C6E7" w:themeFill="accent5" w:themeFillTint="66"/>
            <w:noWrap/>
            <w:vAlign w:val="center"/>
            <w:hideMark/>
          </w:tcPr>
          <w:p w:rsidR="001964AF" w:rsidRPr="003A75CC" w:rsidRDefault="001964AF" w:rsidP="00AC6989">
            <w:pPr>
              <w:spacing w:after="0"/>
              <w:jc w:val="center"/>
              <w:rPr>
                <w:b/>
                <w:bCs/>
              </w:rPr>
            </w:pPr>
            <w:r>
              <w:rPr>
                <w:b/>
                <w:bCs/>
              </w:rPr>
              <w:t>Other</w:t>
            </w:r>
          </w:p>
        </w:tc>
        <w:tc>
          <w:tcPr>
            <w:tcW w:w="1239" w:type="dxa"/>
            <w:shd w:val="clear" w:color="auto" w:fill="B4C6E7" w:themeFill="accent5" w:themeFillTint="66"/>
            <w:noWrap/>
            <w:vAlign w:val="center"/>
            <w:hideMark/>
          </w:tcPr>
          <w:p w:rsidR="001964AF" w:rsidRPr="003A75CC" w:rsidRDefault="001964AF" w:rsidP="00AC6989">
            <w:pPr>
              <w:spacing w:after="0"/>
              <w:jc w:val="center"/>
              <w:rPr>
                <w:b/>
                <w:bCs/>
              </w:rPr>
            </w:pPr>
            <w:r w:rsidRPr="003A75CC">
              <w:rPr>
                <w:b/>
                <w:bCs/>
              </w:rPr>
              <w:t>Pedestrian</w:t>
            </w:r>
          </w:p>
        </w:tc>
        <w:tc>
          <w:tcPr>
            <w:tcW w:w="1118" w:type="dxa"/>
            <w:shd w:val="clear" w:color="auto" w:fill="B4C6E7" w:themeFill="accent5" w:themeFillTint="66"/>
            <w:noWrap/>
            <w:vAlign w:val="center"/>
            <w:hideMark/>
          </w:tcPr>
          <w:p w:rsidR="001964AF" w:rsidRPr="003A75CC" w:rsidRDefault="001964AF" w:rsidP="00AC6989">
            <w:pPr>
              <w:spacing w:after="0"/>
              <w:jc w:val="center"/>
              <w:rPr>
                <w:b/>
                <w:bCs/>
              </w:rPr>
            </w:pPr>
            <w:r w:rsidRPr="003A75CC">
              <w:rPr>
                <w:b/>
                <w:bCs/>
              </w:rPr>
              <w:t>Cyclist</w:t>
            </w:r>
          </w:p>
        </w:tc>
        <w:tc>
          <w:tcPr>
            <w:tcW w:w="1711" w:type="dxa"/>
            <w:shd w:val="clear" w:color="auto" w:fill="B4C6E7" w:themeFill="accent5" w:themeFillTint="66"/>
            <w:noWrap/>
            <w:vAlign w:val="center"/>
            <w:hideMark/>
          </w:tcPr>
          <w:p w:rsidR="001964AF" w:rsidRPr="003A75CC" w:rsidRDefault="001964AF" w:rsidP="00AC6989">
            <w:pPr>
              <w:spacing w:after="0"/>
              <w:jc w:val="center"/>
              <w:rPr>
                <w:b/>
                <w:bCs/>
              </w:rPr>
            </w:pPr>
            <w:r w:rsidRPr="003A75CC">
              <w:rPr>
                <w:b/>
                <w:bCs/>
              </w:rPr>
              <w:t>Motorcyclists</w:t>
            </w:r>
          </w:p>
        </w:tc>
      </w:tr>
      <w:tr w:rsidR="001964AF" w:rsidRPr="003A75CC" w:rsidTr="00DD6C66">
        <w:trPr>
          <w:trHeight w:val="979"/>
        </w:trPr>
        <w:tc>
          <w:tcPr>
            <w:tcW w:w="1317" w:type="dxa"/>
            <w:noWrap/>
            <w:hideMark/>
          </w:tcPr>
          <w:p w:rsidR="001964AF" w:rsidRPr="003A75CC" w:rsidRDefault="001964AF" w:rsidP="00AC6989">
            <w:pPr>
              <w:spacing w:before="120"/>
              <w:rPr>
                <w:b/>
                <w:bCs/>
              </w:rPr>
            </w:pPr>
            <w:r w:rsidRPr="003A75CC">
              <w:rPr>
                <w:b/>
                <w:bCs/>
              </w:rPr>
              <w:t>Exposure Comments:</w:t>
            </w:r>
          </w:p>
        </w:tc>
        <w:tc>
          <w:tcPr>
            <w:tcW w:w="1118" w:type="dxa"/>
          </w:tcPr>
          <w:p w:rsidR="001964AF" w:rsidRPr="003A75CC" w:rsidRDefault="001964AF" w:rsidP="00AC6989">
            <w:pPr>
              <w:spacing w:before="120"/>
            </w:pPr>
          </w:p>
        </w:tc>
        <w:tc>
          <w:tcPr>
            <w:tcW w:w="1118" w:type="dxa"/>
          </w:tcPr>
          <w:p w:rsidR="001964AF" w:rsidRPr="003A75CC" w:rsidRDefault="001964AF" w:rsidP="00AC6989">
            <w:pPr>
              <w:spacing w:before="120"/>
            </w:pPr>
          </w:p>
        </w:tc>
        <w:tc>
          <w:tcPr>
            <w:tcW w:w="1350" w:type="dxa"/>
          </w:tcPr>
          <w:p w:rsidR="001964AF" w:rsidRPr="003A75CC" w:rsidRDefault="001964AF" w:rsidP="00AC6989">
            <w:pPr>
              <w:spacing w:before="120"/>
            </w:pPr>
          </w:p>
        </w:tc>
        <w:tc>
          <w:tcPr>
            <w:tcW w:w="1118" w:type="dxa"/>
            <w:hideMark/>
          </w:tcPr>
          <w:p w:rsidR="001964AF" w:rsidRPr="003A75CC" w:rsidRDefault="001964AF" w:rsidP="00AC6989">
            <w:pPr>
              <w:spacing w:before="120"/>
            </w:pPr>
          </w:p>
        </w:tc>
        <w:tc>
          <w:tcPr>
            <w:tcW w:w="1239" w:type="dxa"/>
          </w:tcPr>
          <w:p w:rsidR="001964AF" w:rsidRPr="003A75CC" w:rsidRDefault="001964AF" w:rsidP="00AC6989">
            <w:pPr>
              <w:spacing w:before="120"/>
            </w:pPr>
          </w:p>
        </w:tc>
        <w:tc>
          <w:tcPr>
            <w:tcW w:w="1118" w:type="dxa"/>
          </w:tcPr>
          <w:p w:rsidR="001964AF" w:rsidRPr="003A75CC" w:rsidRDefault="001964AF" w:rsidP="00AC6989">
            <w:pPr>
              <w:spacing w:before="120"/>
            </w:pPr>
          </w:p>
        </w:tc>
        <w:tc>
          <w:tcPr>
            <w:tcW w:w="1711" w:type="dxa"/>
            <w:hideMark/>
          </w:tcPr>
          <w:p w:rsidR="001964AF" w:rsidRPr="003A75CC" w:rsidRDefault="001964AF" w:rsidP="00AC6989">
            <w:pPr>
              <w:spacing w:before="120"/>
            </w:pPr>
          </w:p>
        </w:tc>
      </w:tr>
      <w:tr w:rsidR="001964AF" w:rsidRPr="003A75CC" w:rsidTr="00DD6C66">
        <w:trPr>
          <w:trHeight w:val="315"/>
        </w:trPr>
        <w:tc>
          <w:tcPr>
            <w:tcW w:w="1317" w:type="dxa"/>
            <w:shd w:val="clear" w:color="auto" w:fill="DEEAF6" w:themeFill="accent1" w:themeFillTint="33"/>
            <w:noWrap/>
            <w:vAlign w:val="center"/>
            <w:hideMark/>
          </w:tcPr>
          <w:p w:rsidR="001964AF" w:rsidRPr="003A75CC" w:rsidRDefault="001964AF" w:rsidP="00AC6989">
            <w:pPr>
              <w:spacing w:after="0"/>
              <w:rPr>
                <w:b/>
                <w:bCs/>
              </w:rPr>
            </w:pPr>
            <w:r>
              <w:rPr>
                <w:b/>
                <w:bCs/>
              </w:rPr>
              <w:t xml:space="preserve">Exposure </w:t>
            </w:r>
            <w:r w:rsidRPr="003A75CC">
              <w:rPr>
                <w:b/>
                <w:bCs/>
              </w:rPr>
              <w:t>Score:</w:t>
            </w:r>
          </w:p>
        </w:tc>
        <w:tc>
          <w:tcPr>
            <w:tcW w:w="1118" w:type="dxa"/>
            <w:shd w:val="clear" w:color="auto" w:fill="DEEAF6" w:themeFill="accent1" w:themeFillTint="33"/>
            <w:noWrap/>
            <w:vAlign w:val="center"/>
            <w:hideMark/>
          </w:tcPr>
          <w:p w:rsidR="001964AF" w:rsidRPr="003A75CC" w:rsidRDefault="001964AF" w:rsidP="00AC6989">
            <w:pPr>
              <w:spacing w:after="0"/>
              <w:jc w:val="center"/>
            </w:pPr>
            <w:r w:rsidRPr="003A75CC">
              <w:t>/4</w:t>
            </w:r>
          </w:p>
        </w:tc>
        <w:tc>
          <w:tcPr>
            <w:tcW w:w="1118"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350"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118"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239"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118"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711" w:type="dxa"/>
            <w:shd w:val="clear" w:color="auto" w:fill="DEEAF6" w:themeFill="accent1" w:themeFillTint="33"/>
            <w:noWrap/>
            <w:vAlign w:val="center"/>
          </w:tcPr>
          <w:p w:rsidR="001964AF" w:rsidRPr="003A75CC" w:rsidRDefault="001964AF" w:rsidP="00AC6989">
            <w:pPr>
              <w:spacing w:after="0"/>
              <w:jc w:val="center"/>
            </w:pPr>
            <w:r w:rsidRPr="003A75CC">
              <w:t>/4</w:t>
            </w:r>
          </w:p>
        </w:tc>
      </w:tr>
      <w:tr w:rsidR="001964AF" w:rsidRPr="003A75CC" w:rsidTr="00DD6C66">
        <w:trPr>
          <w:trHeight w:val="1809"/>
        </w:trPr>
        <w:tc>
          <w:tcPr>
            <w:tcW w:w="1317" w:type="dxa"/>
            <w:noWrap/>
            <w:hideMark/>
          </w:tcPr>
          <w:p w:rsidR="001964AF" w:rsidRPr="003A75CC" w:rsidRDefault="001964AF" w:rsidP="00AC6989">
            <w:pPr>
              <w:spacing w:before="120"/>
              <w:rPr>
                <w:b/>
                <w:bCs/>
              </w:rPr>
            </w:pPr>
            <w:r w:rsidRPr="003A75CC">
              <w:rPr>
                <w:b/>
                <w:bCs/>
              </w:rPr>
              <w:t>Likelihood Comments:</w:t>
            </w:r>
          </w:p>
        </w:tc>
        <w:tc>
          <w:tcPr>
            <w:tcW w:w="1118"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ind w:left="147" w:hanging="147"/>
              <w:contextualSpacing/>
              <w:rPr>
                <w:sz w:val="16"/>
                <w:szCs w:val="16"/>
              </w:rPr>
            </w:pPr>
          </w:p>
        </w:tc>
        <w:tc>
          <w:tcPr>
            <w:tcW w:w="1118"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c>
          <w:tcPr>
            <w:tcW w:w="1350"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c>
          <w:tcPr>
            <w:tcW w:w="1118"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c>
          <w:tcPr>
            <w:tcW w:w="1239"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c>
          <w:tcPr>
            <w:tcW w:w="1118"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c>
          <w:tcPr>
            <w:tcW w:w="1711"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r>
      <w:tr w:rsidR="001964AF" w:rsidRPr="003A75CC" w:rsidTr="00DD6C66">
        <w:trPr>
          <w:trHeight w:val="315"/>
        </w:trPr>
        <w:tc>
          <w:tcPr>
            <w:tcW w:w="1317" w:type="dxa"/>
            <w:shd w:val="clear" w:color="auto" w:fill="DEEAF6" w:themeFill="accent1" w:themeFillTint="33"/>
            <w:noWrap/>
            <w:vAlign w:val="center"/>
            <w:hideMark/>
          </w:tcPr>
          <w:p w:rsidR="001964AF" w:rsidRPr="003A75CC" w:rsidRDefault="001964AF" w:rsidP="00AC6989">
            <w:pPr>
              <w:spacing w:after="0"/>
              <w:rPr>
                <w:b/>
                <w:bCs/>
              </w:rPr>
            </w:pPr>
            <w:r>
              <w:rPr>
                <w:b/>
                <w:bCs/>
              </w:rPr>
              <w:t>Likelihood</w:t>
            </w:r>
            <w:r w:rsidRPr="003A75CC">
              <w:rPr>
                <w:b/>
                <w:bCs/>
              </w:rPr>
              <w:t xml:space="preserve"> Score:</w:t>
            </w:r>
          </w:p>
        </w:tc>
        <w:tc>
          <w:tcPr>
            <w:tcW w:w="1118"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118"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350"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118"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239"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118"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711" w:type="dxa"/>
            <w:shd w:val="clear" w:color="auto" w:fill="DEEAF6" w:themeFill="accent1" w:themeFillTint="33"/>
            <w:noWrap/>
            <w:vAlign w:val="center"/>
          </w:tcPr>
          <w:p w:rsidR="001964AF" w:rsidRPr="003A75CC" w:rsidRDefault="001964AF" w:rsidP="00AC6989">
            <w:pPr>
              <w:spacing w:after="0"/>
              <w:jc w:val="center"/>
            </w:pPr>
            <w:r w:rsidRPr="003A75CC">
              <w:t>/4</w:t>
            </w:r>
          </w:p>
        </w:tc>
      </w:tr>
      <w:tr w:rsidR="001964AF" w:rsidRPr="003A75CC" w:rsidTr="00DD6C66">
        <w:trPr>
          <w:trHeight w:val="1744"/>
        </w:trPr>
        <w:tc>
          <w:tcPr>
            <w:tcW w:w="1317" w:type="dxa"/>
            <w:noWrap/>
            <w:hideMark/>
          </w:tcPr>
          <w:p w:rsidR="001964AF" w:rsidRPr="003A75CC" w:rsidRDefault="001964AF" w:rsidP="00AC6989">
            <w:pPr>
              <w:spacing w:before="120"/>
              <w:rPr>
                <w:b/>
                <w:bCs/>
              </w:rPr>
            </w:pPr>
            <w:r w:rsidRPr="003A75CC">
              <w:rPr>
                <w:b/>
                <w:bCs/>
              </w:rPr>
              <w:t>Severity Comments:</w:t>
            </w:r>
          </w:p>
        </w:tc>
        <w:tc>
          <w:tcPr>
            <w:tcW w:w="1118"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c>
          <w:tcPr>
            <w:tcW w:w="1118"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c>
          <w:tcPr>
            <w:tcW w:w="1350" w:type="dxa"/>
            <w:hideMark/>
          </w:tcPr>
          <w:p w:rsidR="001964AF" w:rsidRDefault="001964AF" w:rsidP="00AC6989">
            <w:pPr>
              <w:spacing w:before="120" w:after="0"/>
              <w:rPr>
                <w:bCs/>
                <w:sz w:val="16"/>
                <w:szCs w:val="16"/>
              </w:rPr>
            </w:pPr>
            <w:r w:rsidRPr="002F5EEC">
              <w:rPr>
                <w:bCs/>
                <w:sz w:val="16"/>
                <w:szCs w:val="16"/>
              </w:rPr>
              <w:t>Factors that increase the likelihood</w:t>
            </w:r>
            <w:r>
              <w:rPr>
                <w:bCs/>
                <w:sz w:val="16"/>
                <w:szCs w:val="16"/>
              </w:rPr>
              <w:t xml:space="preserve"> </w:t>
            </w:r>
            <w:r w:rsidRPr="002F5EEC">
              <w:rPr>
                <w:bCs/>
                <w:sz w:val="16"/>
                <w:szCs w:val="16"/>
              </w:rPr>
              <w:t>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c>
          <w:tcPr>
            <w:tcW w:w="1118"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c>
          <w:tcPr>
            <w:tcW w:w="1239"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c>
          <w:tcPr>
            <w:tcW w:w="1118"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c>
          <w:tcPr>
            <w:tcW w:w="1711" w:type="dxa"/>
            <w:hideMark/>
          </w:tcPr>
          <w:p w:rsidR="001964AF" w:rsidRDefault="001964AF" w:rsidP="00AC6989">
            <w:pPr>
              <w:spacing w:before="120" w:after="0"/>
              <w:rPr>
                <w:bCs/>
                <w:sz w:val="16"/>
                <w:szCs w:val="16"/>
              </w:rPr>
            </w:pPr>
            <w:r w:rsidRPr="002F5EEC">
              <w:rPr>
                <w:bCs/>
                <w:sz w:val="16"/>
                <w:szCs w:val="16"/>
              </w:rPr>
              <w:t>Factors that increase the likelihood include:</w:t>
            </w:r>
          </w:p>
          <w:p w:rsidR="001964AF" w:rsidRPr="0098458A" w:rsidRDefault="001964AF" w:rsidP="001964AF">
            <w:pPr>
              <w:pStyle w:val="ListParagraph"/>
              <w:numPr>
                <w:ilvl w:val="0"/>
                <w:numId w:val="19"/>
              </w:numPr>
              <w:spacing w:before="0"/>
              <w:ind w:left="147" w:hanging="147"/>
              <w:contextualSpacing/>
              <w:rPr>
                <w:bCs/>
                <w:sz w:val="16"/>
                <w:szCs w:val="16"/>
              </w:rPr>
            </w:pPr>
          </w:p>
          <w:p w:rsidR="001964AF" w:rsidRDefault="001964AF" w:rsidP="00AC6989">
            <w:pPr>
              <w:spacing w:after="0"/>
              <w:rPr>
                <w:bCs/>
                <w:sz w:val="16"/>
                <w:szCs w:val="16"/>
              </w:rPr>
            </w:pPr>
            <w:r w:rsidRPr="002F5EEC">
              <w:rPr>
                <w:bCs/>
                <w:sz w:val="16"/>
                <w:szCs w:val="16"/>
              </w:rPr>
              <w:t>Factors that decrease the likelihood include:</w:t>
            </w:r>
          </w:p>
          <w:p w:rsidR="001964AF" w:rsidRPr="0098458A" w:rsidRDefault="001964AF" w:rsidP="001964AF">
            <w:pPr>
              <w:pStyle w:val="ListParagraph"/>
              <w:numPr>
                <w:ilvl w:val="0"/>
                <w:numId w:val="19"/>
              </w:numPr>
              <w:spacing w:before="0" w:after="0"/>
              <w:ind w:left="147" w:hanging="147"/>
              <w:contextualSpacing/>
              <w:rPr>
                <w:bCs/>
                <w:sz w:val="16"/>
                <w:szCs w:val="16"/>
              </w:rPr>
            </w:pPr>
          </w:p>
        </w:tc>
      </w:tr>
      <w:tr w:rsidR="001964AF" w:rsidRPr="003A75CC" w:rsidTr="00DD6C66">
        <w:trPr>
          <w:trHeight w:val="360"/>
        </w:trPr>
        <w:tc>
          <w:tcPr>
            <w:tcW w:w="1317" w:type="dxa"/>
            <w:shd w:val="clear" w:color="auto" w:fill="DEEAF6" w:themeFill="accent1" w:themeFillTint="33"/>
            <w:noWrap/>
            <w:vAlign w:val="center"/>
            <w:hideMark/>
          </w:tcPr>
          <w:p w:rsidR="001964AF" w:rsidRPr="003A75CC" w:rsidRDefault="001964AF" w:rsidP="00AC6989">
            <w:pPr>
              <w:spacing w:after="0"/>
              <w:rPr>
                <w:b/>
                <w:bCs/>
              </w:rPr>
            </w:pPr>
            <w:r>
              <w:rPr>
                <w:b/>
                <w:bCs/>
              </w:rPr>
              <w:t xml:space="preserve">Severity </w:t>
            </w:r>
            <w:r w:rsidRPr="003A75CC">
              <w:rPr>
                <w:b/>
                <w:bCs/>
              </w:rPr>
              <w:t>Score:</w:t>
            </w:r>
          </w:p>
        </w:tc>
        <w:tc>
          <w:tcPr>
            <w:tcW w:w="1118"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118"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350"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118"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239"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118" w:type="dxa"/>
            <w:shd w:val="clear" w:color="auto" w:fill="DEEAF6" w:themeFill="accent1" w:themeFillTint="33"/>
            <w:noWrap/>
            <w:vAlign w:val="center"/>
          </w:tcPr>
          <w:p w:rsidR="001964AF" w:rsidRPr="003A75CC" w:rsidRDefault="001964AF" w:rsidP="00AC6989">
            <w:pPr>
              <w:spacing w:after="0"/>
              <w:jc w:val="center"/>
            </w:pPr>
            <w:r w:rsidRPr="003A75CC">
              <w:t>/4</w:t>
            </w:r>
          </w:p>
        </w:tc>
        <w:tc>
          <w:tcPr>
            <w:tcW w:w="1711" w:type="dxa"/>
            <w:shd w:val="clear" w:color="auto" w:fill="DEEAF6" w:themeFill="accent1" w:themeFillTint="33"/>
            <w:noWrap/>
            <w:vAlign w:val="center"/>
          </w:tcPr>
          <w:p w:rsidR="001964AF" w:rsidRPr="003A75CC" w:rsidRDefault="001964AF" w:rsidP="00AC6989">
            <w:pPr>
              <w:spacing w:after="0"/>
              <w:jc w:val="center"/>
            </w:pPr>
            <w:r w:rsidRPr="003A75CC">
              <w:t>/4</w:t>
            </w:r>
          </w:p>
        </w:tc>
      </w:tr>
      <w:tr w:rsidR="001964AF" w:rsidRPr="003A75CC" w:rsidTr="00DD6C66">
        <w:trPr>
          <w:trHeight w:val="808"/>
        </w:trPr>
        <w:tc>
          <w:tcPr>
            <w:tcW w:w="1317" w:type="dxa"/>
            <w:tcBorders>
              <w:bottom w:val="single" w:sz="4" w:space="0" w:color="auto"/>
            </w:tcBorders>
            <w:shd w:val="clear" w:color="auto" w:fill="BDD6EE" w:themeFill="accent1" w:themeFillTint="66"/>
            <w:noWrap/>
            <w:vAlign w:val="center"/>
            <w:hideMark/>
          </w:tcPr>
          <w:p w:rsidR="001964AF" w:rsidRDefault="001964AF" w:rsidP="00AC6989">
            <w:pPr>
              <w:spacing w:after="0"/>
              <w:rPr>
                <w:b/>
                <w:bCs/>
              </w:rPr>
            </w:pPr>
            <w:r w:rsidRPr="003A75CC">
              <w:rPr>
                <w:b/>
                <w:bCs/>
              </w:rPr>
              <w:t>Product</w:t>
            </w:r>
            <w:r>
              <w:rPr>
                <w:b/>
                <w:bCs/>
              </w:rPr>
              <w:t xml:space="preserve"> </w:t>
            </w:r>
          </w:p>
          <w:p w:rsidR="001964AF" w:rsidRPr="00F65429" w:rsidRDefault="001964AF" w:rsidP="00AC6989">
            <w:pPr>
              <w:spacing w:after="0"/>
              <w:rPr>
                <w:b/>
                <w:bCs/>
                <w:sz w:val="16"/>
                <w:szCs w:val="16"/>
              </w:rPr>
            </w:pPr>
            <w:r w:rsidRPr="00F65429">
              <w:rPr>
                <w:b/>
                <w:bCs/>
                <w:sz w:val="16"/>
                <w:szCs w:val="16"/>
              </w:rPr>
              <w:t xml:space="preserve">(multiply scores </w:t>
            </w:r>
            <w:r>
              <w:rPr>
                <w:b/>
                <w:bCs/>
                <w:sz w:val="16"/>
                <w:szCs w:val="16"/>
              </w:rPr>
              <w:t xml:space="preserve">above </w:t>
            </w:r>
            <w:r w:rsidRPr="00F65429">
              <w:rPr>
                <w:b/>
                <w:bCs/>
                <w:sz w:val="16"/>
                <w:szCs w:val="16"/>
              </w:rPr>
              <w:t>for crash type)</w:t>
            </w:r>
          </w:p>
        </w:tc>
        <w:tc>
          <w:tcPr>
            <w:tcW w:w="1118" w:type="dxa"/>
            <w:tcBorders>
              <w:bottom w:val="single" w:sz="4" w:space="0" w:color="auto"/>
            </w:tcBorders>
            <w:shd w:val="clear" w:color="auto" w:fill="BDD6EE" w:themeFill="accent1" w:themeFillTint="66"/>
            <w:noWrap/>
            <w:vAlign w:val="center"/>
          </w:tcPr>
          <w:p w:rsidR="001964AF" w:rsidRPr="003A75CC" w:rsidRDefault="001964AF" w:rsidP="00AC6989">
            <w:pPr>
              <w:spacing w:after="0"/>
              <w:jc w:val="center"/>
              <w:rPr>
                <w:b/>
                <w:bCs/>
              </w:rPr>
            </w:pPr>
            <w:r w:rsidRPr="003A75CC">
              <w:rPr>
                <w:b/>
                <w:bCs/>
              </w:rPr>
              <w:t>/64</w:t>
            </w:r>
          </w:p>
        </w:tc>
        <w:tc>
          <w:tcPr>
            <w:tcW w:w="1118" w:type="dxa"/>
            <w:tcBorders>
              <w:bottom w:val="single" w:sz="4" w:space="0" w:color="auto"/>
            </w:tcBorders>
            <w:shd w:val="clear" w:color="auto" w:fill="BDD6EE" w:themeFill="accent1" w:themeFillTint="66"/>
            <w:noWrap/>
            <w:vAlign w:val="center"/>
          </w:tcPr>
          <w:p w:rsidR="001964AF" w:rsidRPr="003A75CC" w:rsidRDefault="001964AF" w:rsidP="00AC6989">
            <w:pPr>
              <w:spacing w:after="0"/>
              <w:jc w:val="center"/>
              <w:rPr>
                <w:b/>
                <w:bCs/>
              </w:rPr>
            </w:pPr>
            <w:r w:rsidRPr="003A75CC">
              <w:rPr>
                <w:b/>
                <w:bCs/>
              </w:rPr>
              <w:t>/64</w:t>
            </w:r>
          </w:p>
        </w:tc>
        <w:tc>
          <w:tcPr>
            <w:tcW w:w="1350" w:type="dxa"/>
            <w:tcBorders>
              <w:bottom w:val="single" w:sz="4" w:space="0" w:color="auto"/>
            </w:tcBorders>
            <w:shd w:val="clear" w:color="auto" w:fill="BDD6EE" w:themeFill="accent1" w:themeFillTint="66"/>
            <w:noWrap/>
            <w:vAlign w:val="center"/>
          </w:tcPr>
          <w:p w:rsidR="001964AF" w:rsidRPr="003A75CC" w:rsidRDefault="001964AF" w:rsidP="00AC6989">
            <w:pPr>
              <w:spacing w:after="0"/>
              <w:jc w:val="center"/>
              <w:rPr>
                <w:b/>
                <w:bCs/>
              </w:rPr>
            </w:pPr>
            <w:r w:rsidRPr="003A75CC">
              <w:rPr>
                <w:b/>
                <w:bCs/>
              </w:rPr>
              <w:t>/64</w:t>
            </w:r>
          </w:p>
        </w:tc>
        <w:tc>
          <w:tcPr>
            <w:tcW w:w="1118" w:type="dxa"/>
            <w:tcBorders>
              <w:bottom w:val="single" w:sz="4" w:space="0" w:color="auto"/>
            </w:tcBorders>
            <w:shd w:val="clear" w:color="auto" w:fill="BDD6EE" w:themeFill="accent1" w:themeFillTint="66"/>
            <w:noWrap/>
            <w:vAlign w:val="center"/>
          </w:tcPr>
          <w:p w:rsidR="001964AF" w:rsidRPr="003A75CC" w:rsidRDefault="001964AF" w:rsidP="00AC6989">
            <w:pPr>
              <w:spacing w:after="0"/>
              <w:jc w:val="center"/>
              <w:rPr>
                <w:b/>
                <w:bCs/>
              </w:rPr>
            </w:pPr>
            <w:r w:rsidRPr="003A75CC">
              <w:rPr>
                <w:b/>
                <w:bCs/>
              </w:rPr>
              <w:t>/64</w:t>
            </w:r>
          </w:p>
        </w:tc>
        <w:tc>
          <w:tcPr>
            <w:tcW w:w="1239" w:type="dxa"/>
            <w:tcBorders>
              <w:bottom w:val="single" w:sz="4" w:space="0" w:color="auto"/>
            </w:tcBorders>
            <w:shd w:val="clear" w:color="auto" w:fill="BDD6EE" w:themeFill="accent1" w:themeFillTint="66"/>
            <w:noWrap/>
            <w:vAlign w:val="center"/>
          </w:tcPr>
          <w:p w:rsidR="001964AF" w:rsidRPr="003A75CC" w:rsidRDefault="001964AF" w:rsidP="00AC6989">
            <w:pPr>
              <w:spacing w:after="0"/>
              <w:jc w:val="center"/>
              <w:rPr>
                <w:b/>
                <w:bCs/>
              </w:rPr>
            </w:pPr>
            <w:r w:rsidRPr="003A75CC">
              <w:rPr>
                <w:b/>
                <w:bCs/>
              </w:rPr>
              <w:t>/64</w:t>
            </w:r>
          </w:p>
        </w:tc>
        <w:tc>
          <w:tcPr>
            <w:tcW w:w="1118" w:type="dxa"/>
            <w:tcBorders>
              <w:bottom w:val="single" w:sz="4" w:space="0" w:color="auto"/>
            </w:tcBorders>
            <w:shd w:val="clear" w:color="auto" w:fill="BDD6EE" w:themeFill="accent1" w:themeFillTint="66"/>
            <w:noWrap/>
            <w:vAlign w:val="center"/>
          </w:tcPr>
          <w:p w:rsidR="001964AF" w:rsidRPr="003A75CC" w:rsidRDefault="001964AF" w:rsidP="00AC6989">
            <w:pPr>
              <w:spacing w:after="0"/>
              <w:jc w:val="center"/>
              <w:rPr>
                <w:b/>
                <w:bCs/>
              </w:rPr>
            </w:pPr>
            <w:r w:rsidRPr="003A75CC">
              <w:rPr>
                <w:b/>
                <w:bCs/>
              </w:rPr>
              <w:t>/64</w:t>
            </w:r>
          </w:p>
        </w:tc>
        <w:tc>
          <w:tcPr>
            <w:tcW w:w="1711" w:type="dxa"/>
            <w:tcBorders>
              <w:bottom w:val="single" w:sz="4" w:space="0" w:color="auto"/>
            </w:tcBorders>
            <w:shd w:val="clear" w:color="auto" w:fill="BDD6EE" w:themeFill="accent1" w:themeFillTint="66"/>
            <w:noWrap/>
            <w:vAlign w:val="center"/>
          </w:tcPr>
          <w:p w:rsidR="001964AF" w:rsidRPr="003A75CC" w:rsidRDefault="001964AF" w:rsidP="00AC6989">
            <w:pPr>
              <w:spacing w:after="0"/>
              <w:jc w:val="center"/>
              <w:rPr>
                <w:b/>
                <w:bCs/>
              </w:rPr>
            </w:pPr>
            <w:r w:rsidRPr="003A75CC">
              <w:rPr>
                <w:b/>
                <w:bCs/>
              </w:rPr>
              <w:t>/64</w:t>
            </w:r>
          </w:p>
        </w:tc>
      </w:tr>
      <w:tr w:rsidR="001964AF" w:rsidRPr="003A75CC" w:rsidTr="00DD6C66">
        <w:trPr>
          <w:trHeight w:val="375"/>
        </w:trPr>
        <w:tc>
          <w:tcPr>
            <w:tcW w:w="8378" w:type="dxa"/>
            <w:gridSpan w:val="7"/>
            <w:shd w:val="clear" w:color="auto" w:fill="5B9BD5" w:themeFill="accent1"/>
            <w:noWrap/>
            <w:vAlign w:val="center"/>
            <w:hideMark/>
          </w:tcPr>
          <w:p w:rsidR="001964AF" w:rsidRDefault="001964AF" w:rsidP="00AC6989">
            <w:pPr>
              <w:spacing w:after="0"/>
              <w:jc w:val="right"/>
              <w:rPr>
                <w:b/>
                <w:bCs/>
              </w:rPr>
            </w:pPr>
            <w:r>
              <w:rPr>
                <w:b/>
                <w:bCs/>
              </w:rPr>
              <w:t>TOTAL</w:t>
            </w:r>
          </w:p>
        </w:tc>
        <w:tc>
          <w:tcPr>
            <w:tcW w:w="1711" w:type="dxa"/>
            <w:shd w:val="clear" w:color="auto" w:fill="5B9BD5" w:themeFill="accent1"/>
            <w:noWrap/>
            <w:vAlign w:val="center"/>
          </w:tcPr>
          <w:p w:rsidR="001964AF" w:rsidRDefault="001964AF" w:rsidP="00AC6989">
            <w:pPr>
              <w:spacing w:after="0"/>
              <w:jc w:val="center"/>
              <w:rPr>
                <w:b/>
                <w:bCs/>
              </w:rPr>
            </w:pPr>
            <w:r>
              <w:rPr>
                <w:b/>
                <w:bCs/>
              </w:rPr>
              <w:t>/448</w:t>
            </w:r>
          </w:p>
        </w:tc>
      </w:tr>
    </w:tbl>
    <w:p w:rsidR="001964AF" w:rsidRPr="00277C7A" w:rsidRDefault="001964AF" w:rsidP="002D2BD7">
      <w:pPr>
        <w:pStyle w:val="Heading2"/>
      </w:pPr>
      <w:bookmarkStart w:id="23" w:name="_Toc520815464"/>
      <w:bookmarkStart w:id="24" w:name="_Toc3962542"/>
      <w:r>
        <w:lastRenderedPageBreak/>
        <w:t>Treatments to Improve Safe System Alignment</w:t>
      </w:r>
      <w:bookmarkEnd w:id="23"/>
      <w:bookmarkEnd w:id="24"/>
    </w:p>
    <w:p w:rsidR="001964AF" w:rsidRDefault="00553D5F" w:rsidP="001964AF">
      <w:r>
        <w:t>T</w:t>
      </w:r>
      <w:r w:rsidR="001964AF">
        <w:t>reatments that will improve the Safe System alignment of the project.</w:t>
      </w:r>
    </w:p>
    <w:p w:rsidR="001964AF" w:rsidRDefault="001964AF" w:rsidP="001964AF">
      <w:r w:rsidRPr="001255AA">
        <w:rPr>
          <w:b/>
        </w:rPr>
        <w:t>Primary treatments</w:t>
      </w:r>
      <w:r>
        <w:t xml:space="preserve"> are those measures that have the potential to eliminate or come close to eliminating the risk of fatal and serious injury (FSI) crashes. </w:t>
      </w:r>
      <w:r w:rsidRPr="00D44CA1">
        <w:rPr>
          <w:b/>
        </w:rPr>
        <w:t>Supporting treatments</w:t>
      </w:r>
      <w:r>
        <w:t xml:space="preserve"> are effect</w:t>
      </w:r>
      <w:r w:rsidR="00553D5F">
        <w:t xml:space="preserve">ive in reducing the risk of </w:t>
      </w:r>
      <w:r>
        <w:t>crashes but not to the extent of a primary treatment (i.e. there is a resid</w:t>
      </w:r>
      <w:r w:rsidR="00553D5F">
        <w:t xml:space="preserve">ual moderate or significant </w:t>
      </w:r>
      <w:r>
        <w:t>crash risk). Implementation of a primary treatment should be given priority over a supporting treatment that may be targeting a similar crash risk.</w:t>
      </w:r>
    </w:p>
    <w:p w:rsidR="001964AF" w:rsidRDefault="001964AF" w:rsidP="002F100F">
      <w:pPr>
        <w:tabs>
          <w:tab w:val="left" w:pos="1580"/>
        </w:tabs>
      </w:pPr>
    </w:p>
    <w:p w:rsidR="00CD2102" w:rsidRPr="00CD2102" w:rsidRDefault="00CD2102" w:rsidP="008F6E1C">
      <w:pPr>
        <w:pStyle w:val="ListNumber2"/>
      </w:pPr>
      <w:r>
        <w:t xml:space="preserve">Refer </w:t>
      </w:r>
      <w:r w:rsidR="00ED5C80">
        <w:t>S</w:t>
      </w:r>
      <w:r w:rsidR="008F6E1C">
        <w:t>afe System Assessment Guideline (</w:t>
      </w:r>
      <w:proofErr w:type="spellStart"/>
      <w:r>
        <w:t>Knet</w:t>
      </w:r>
      <w:proofErr w:type="spellEnd"/>
      <w:r>
        <w:t xml:space="preserve"> </w:t>
      </w:r>
      <w:hyperlink r:id="rId14" w:history="1">
        <w:r w:rsidRPr="008F6E1C">
          <w:rPr>
            <w:rStyle w:val="Hyperlink"/>
          </w:rPr>
          <w:t>13551921</w:t>
        </w:r>
      </w:hyperlink>
      <w:r w:rsidR="008F6E1C">
        <w:t>)</w:t>
      </w:r>
      <w:r>
        <w:t xml:space="preserve"> for list of primary and supporting treatments.</w:t>
      </w:r>
    </w:p>
    <w:p w:rsidR="00B47F94" w:rsidRDefault="00B47F94" w:rsidP="00B47F94">
      <w:pPr>
        <w:pStyle w:val="Caption"/>
        <w:keepNext/>
      </w:pPr>
      <w:bookmarkStart w:id="25" w:name="_Toc3962548"/>
      <w:r>
        <w:t xml:space="preserve">Table </w:t>
      </w:r>
      <w:r w:rsidR="00FA4D62">
        <w:rPr>
          <w:noProof/>
        </w:rPr>
        <w:fldChar w:fldCharType="begin"/>
      </w:r>
      <w:r w:rsidR="00FA4D62">
        <w:rPr>
          <w:noProof/>
        </w:rPr>
        <w:instrText xml:space="preserve"> SEQ Table \* ARABIC </w:instrText>
      </w:r>
      <w:r w:rsidR="00FA4D62">
        <w:rPr>
          <w:noProof/>
        </w:rPr>
        <w:fldChar w:fldCharType="separate"/>
      </w:r>
      <w:r w:rsidR="00DD6C66">
        <w:rPr>
          <w:noProof/>
        </w:rPr>
        <w:t>3</w:t>
      </w:r>
      <w:r w:rsidR="00FA4D62">
        <w:rPr>
          <w:noProof/>
        </w:rPr>
        <w:fldChar w:fldCharType="end"/>
      </w:r>
      <w:r>
        <w:t xml:space="preserve">: </w:t>
      </w:r>
      <w:r w:rsidRPr="00FD7C5C">
        <w:t>Primary Treatments</w:t>
      </w:r>
      <w:bookmarkEnd w:id="25"/>
    </w:p>
    <w:tbl>
      <w:tblPr>
        <w:tblStyle w:val="TableGrid"/>
        <w:tblW w:w="0" w:type="auto"/>
        <w:tblLook w:val="04A0" w:firstRow="1" w:lastRow="0" w:firstColumn="1" w:lastColumn="0" w:noHBand="0" w:noVBand="1"/>
      </w:tblPr>
      <w:tblGrid>
        <w:gridCol w:w="5495"/>
        <w:gridCol w:w="3747"/>
      </w:tblGrid>
      <w:tr w:rsidR="001964AF" w:rsidTr="008251A7">
        <w:trPr>
          <w:trHeight w:val="405"/>
          <w:tblHeader/>
        </w:trPr>
        <w:tc>
          <w:tcPr>
            <w:tcW w:w="5495" w:type="dxa"/>
            <w:shd w:val="clear" w:color="auto" w:fill="BDD6EE" w:themeFill="accent1" w:themeFillTint="66"/>
            <w:vAlign w:val="center"/>
          </w:tcPr>
          <w:p w:rsidR="001964AF" w:rsidRPr="002E76F6" w:rsidRDefault="001964AF" w:rsidP="00AC6989">
            <w:pPr>
              <w:spacing w:after="0"/>
              <w:jc w:val="center"/>
              <w:rPr>
                <w:b/>
              </w:rPr>
            </w:pPr>
            <w:r w:rsidRPr="002E76F6">
              <w:rPr>
                <w:b/>
              </w:rPr>
              <w:t>Treatments for consideration</w:t>
            </w:r>
          </w:p>
        </w:tc>
        <w:tc>
          <w:tcPr>
            <w:tcW w:w="3747" w:type="dxa"/>
            <w:shd w:val="clear" w:color="auto" w:fill="BDD6EE" w:themeFill="accent1" w:themeFillTint="66"/>
            <w:vAlign w:val="center"/>
          </w:tcPr>
          <w:p w:rsidR="001964AF" w:rsidRPr="002E76F6" w:rsidRDefault="001964AF" w:rsidP="00AC6989">
            <w:pPr>
              <w:spacing w:after="0"/>
              <w:jc w:val="center"/>
              <w:rPr>
                <w:b/>
              </w:rPr>
            </w:pPr>
            <w:r w:rsidRPr="002E76F6">
              <w:rPr>
                <w:b/>
              </w:rPr>
              <w:t>Project response</w:t>
            </w:r>
          </w:p>
        </w:tc>
      </w:tr>
      <w:tr w:rsidR="001964AF" w:rsidTr="00AC6989">
        <w:trPr>
          <w:trHeight w:val="253"/>
        </w:trPr>
        <w:tc>
          <w:tcPr>
            <w:tcW w:w="5495" w:type="dxa"/>
          </w:tcPr>
          <w:p w:rsidR="001964AF" w:rsidRPr="00144CB1" w:rsidRDefault="001964AF" w:rsidP="00AC6989"/>
        </w:tc>
        <w:tc>
          <w:tcPr>
            <w:tcW w:w="3747" w:type="dxa"/>
          </w:tcPr>
          <w:p w:rsidR="001964AF" w:rsidRDefault="001964AF" w:rsidP="00AC6989"/>
        </w:tc>
      </w:tr>
      <w:tr w:rsidR="001964AF" w:rsidTr="00AC6989">
        <w:tc>
          <w:tcPr>
            <w:tcW w:w="5495" w:type="dxa"/>
          </w:tcPr>
          <w:p w:rsidR="001964AF" w:rsidRPr="00144CB1" w:rsidRDefault="001964AF" w:rsidP="00AC6989"/>
        </w:tc>
        <w:tc>
          <w:tcPr>
            <w:tcW w:w="3747" w:type="dxa"/>
          </w:tcPr>
          <w:p w:rsidR="001964AF" w:rsidRDefault="001964AF" w:rsidP="00AC6989"/>
        </w:tc>
      </w:tr>
    </w:tbl>
    <w:p w:rsidR="001964AF" w:rsidRDefault="001964AF" w:rsidP="001964AF">
      <w:pPr>
        <w:pStyle w:val="Caption"/>
      </w:pPr>
    </w:p>
    <w:p w:rsidR="001964AF" w:rsidRDefault="001964AF" w:rsidP="001964AF">
      <w:pPr>
        <w:pStyle w:val="Caption"/>
      </w:pPr>
    </w:p>
    <w:p w:rsidR="00B47F94" w:rsidRDefault="00B47F94" w:rsidP="00B47F94">
      <w:pPr>
        <w:pStyle w:val="Caption"/>
        <w:keepNext/>
      </w:pPr>
      <w:bookmarkStart w:id="26" w:name="_Toc3962549"/>
      <w:r>
        <w:t xml:space="preserve">Table </w:t>
      </w:r>
      <w:r w:rsidR="00FA4D62">
        <w:rPr>
          <w:noProof/>
        </w:rPr>
        <w:fldChar w:fldCharType="begin"/>
      </w:r>
      <w:r w:rsidR="00FA4D62">
        <w:rPr>
          <w:noProof/>
        </w:rPr>
        <w:instrText xml:space="preserve"> SEQ Table \* ARABIC </w:instrText>
      </w:r>
      <w:r w:rsidR="00FA4D62">
        <w:rPr>
          <w:noProof/>
        </w:rPr>
        <w:fldChar w:fldCharType="separate"/>
      </w:r>
      <w:r w:rsidR="00DD6C66">
        <w:rPr>
          <w:noProof/>
        </w:rPr>
        <w:t>4</w:t>
      </w:r>
      <w:r w:rsidR="00FA4D62">
        <w:rPr>
          <w:noProof/>
        </w:rPr>
        <w:fldChar w:fldCharType="end"/>
      </w:r>
      <w:r>
        <w:t xml:space="preserve">: </w:t>
      </w:r>
      <w:r w:rsidRPr="0071412E">
        <w:t>Supporting Treatments</w:t>
      </w:r>
      <w:bookmarkEnd w:id="26"/>
    </w:p>
    <w:tbl>
      <w:tblPr>
        <w:tblStyle w:val="TableGrid"/>
        <w:tblW w:w="0" w:type="auto"/>
        <w:tblLook w:val="04A0" w:firstRow="1" w:lastRow="0" w:firstColumn="1" w:lastColumn="0" w:noHBand="0" w:noVBand="1"/>
      </w:tblPr>
      <w:tblGrid>
        <w:gridCol w:w="5495"/>
        <w:gridCol w:w="3747"/>
      </w:tblGrid>
      <w:tr w:rsidR="001964AF" w:rsidTr="008251A7">
        <w:trPr>
          <w:trHeight w:val="405"/>
          <w:tblHeader/>
        </w:trPr>
        <w:tc>
          <w:tcPr>
            <w:tcW w:w="5495" w:type="dxa"/>
            <w:shd w:val="clear" w:color="auto" w:fill="BDD6EE" w:themeFill="accent1" w:themeFillTint="66"/>
            <w:vAlign w:val="center"/>
          </w:tcPr>
          <w:p w:rsidR="001964AF" w:rsidRPr="002E76F6" w:rsidRDefault="001964AF" w:rsidP="00AC6989">
            <w:pPr>
              <w:spacing w:after="0"/>
              <w:jc w:val="center"/>
              <w:rPr>
                <w:b/>
              </w:rPr>
            </w:pPr>
            <w:r w:rsidRPr="002E76F6">
              <w:rPr>
                <w:b/>
              </w:rPr>
              <w:t>Treatments for consideration</w:t>
            </w:r>
          </w:p>
        </w:tc>
        <w:tc>
          <w:tcPr>
            <w:tcW w:w="3747" w:type="dxa"/>
            <w:shd w:val="clear" w:color="auto" w:fill="BDD6EE" w:themeFill="accent1" w:themeFillTint="66"/>
            <w:vAlign w:val="center"/>
          </w:tcPr>
          <w:p w:rsidR="001964AF" w:rsidRPr="002E76F6" w:rsidRDefault="001964AF" w:rsidP="00AC6989">
            <w:pPr>
              <w:spacing w:after="0"/>
              <w:jc w:val="center"/>
              <w:rPr>
                <w:b/>
              </w:rPr>
            </w:pPr>
            <w:r w:rsidRPr="002E76F6">
              <w:rPr>
                <w:b/>
              </w:rPr>
              <w:t>Project response</w:t>
            </w:r>
          </w:p>
        </w:tc>
      </w:tr>
      <w:tr w:rsidR="001964AF" w:rsidTr="00AC6989">
        <w:trPr>
          <w:trHeight w:val="253"/>
        </w:trPr>
        <w:tc>
          <w:tcPr>
            <w:tcW w:w="5495" w:type="dxa"/>
          </w:tcPr>
          <w:p w:rsidR="001964AF" w:rsidRPr="00144CB1" w:rsidRDefault="001964AF" w:rsidP="00AC6989"/>
        </w:tc>
        <w:tc>
          <w:tcPr>
            <w:tcW w:w="3747" w:type="dxa"/>
          </w:tcPr>
          <w:p w:rsidR="001964AF" w:rsidRDefault="001964AF" w:rsidP="00AC6989"/>
        </w:tc>
      </w:tr>
      <w:tr w:rsidR="001964AF" w:rsidTr="00AC6989">
        <w:tc>
          <w:tcPr>
            <w:tcW w:w="5495" w:type="dxa"/>
          </w:tcPr>
          <w:p w:rsidR="001964AF" w:rsidRPr="00144CB1" w:rsidRDefault="001964AF" w:rsidP="00AC6989"/>
        </w:tc>
        <w:tc>
          <w:tcPr>
            <w:tcW w:w="3747" w:type="dxa"/>
          </w:tcPr>
          <w:p w:rsidR="001964AF" w:rsidRDefault="001964AF" w:rsidP="00AC6989"/>
        </w:tc>
      </w:tr>
    </w:tbl>
    <w:p w:rsidR="008251A7" w:rsidRDefault="002D2BD7" w:rsidP="002D2BD7">
      <w:pPr>
        <w:pStyle w:val="Heading2"/>
      </w:pPr>
      <w:bookmarkStart w:id="27" w:name="_Toc520809754"/>
      <w:bookmarkStart w:id="28" w:name="_Toc3962543"/>
      <w:r>
        <w:t>A</w:t>
      </w:r>
      <w:r w:rsidR="008251A7">
        <w:t>dditional Safe System Components</w:t>
      </w:r>
      <w:bookmarkEnd w:id="27"/>
      <w:bookmarkEnd w:id="28"/>
    </w:p>
    <w:p w:rsidR="008251A7" w:rsidRPr="002D2BD7" w:rsidRDefault="008251A7" w:rsidP="008251A7">
      <w:pPr>
        <w:rPr>
          <w:i/>
          <w:color w:val="767171" w:themeColor="background2" w:themeShade="80"/>
        </w:rPr>
      </w:pPr>
      <w:r w:rsidRPr="002D2BD7">
        <w:rPr>
          <w:i/>
          <w:color w:val="767171" w:themeColor="background2" w:themeShade="80"/>
        </w:rPr>
        <w:t xml:space="preserve">As part of this SSA, consideration has been given to other components that comprise the Safe System i.e. road users, vehicles and post-crash care. Issues identified as relevant to this project are listed in </w:t>
      </w:r>
      <w:r w:rsidR="00553D5F" w:rsidRPr="002D2BD7">
        <w:rPr>
          <w:i/>
          <w:color w:val="767171" w:themeColor="background2" w:themeShade="80"/>
        </w:rPr>
        <w:t>5</w:t>
      </w:r>
      <w:r w:rsidRPr="002D2BD7">
        <w:rPr>
          <w:i/>
          <w:color w:val="767171" w:themeColor="background2" w:themeShade="80"/>
        </w:rPr>
        <w:t>.</w:t>
      </w:r>
    </w:p>
    <w:p w:rsidR="00553D5F" w:rsidRPr="002D2BD7" w:rsidRDefault="00553D5F" w:rsidP="00553D5F">
      <w:pPr>
        <w:pStyle w:val="ListNumber2"/>
        <w:rPr>
          <w:i/>
          <w:color w:val="767171" w:themeColor="background2" w:themeShade="80"/>
        </w:rPr>
      </w:pPr>
      <w:r w:rsidRPr="002D2BD7">
        <w:rPr>
          <w:i/>
          <w:color w:val="767171" w:themeColor="background2" w:themeShade="80"/>
        </w:rPr>
        <w:t>Provide additional information of any issues that sho</w:t>
      </w:r>
      <w:r w:rsidR="002D2BD7" w:rsidRPr="002D2BD7">
        <w:rPr>
          <w:i/>
          <w:color w:val="767171" w:themeColor="background2" w:themeShade="80"/>
        </w:rPr>
        <w:t>uld be highlighted for consider</w:t>
      </w:r>
      <w:r w:rsidRPr="002D2BD7">
        <w:rPr>
          <w:i/>
          <w:color w:val="767171" w:themeColor="background2" w:themeShade="80"/>
        </w:rPr>
        <w:t>ation by the project team</w:t>
      </w:r>
    </w:p>
    <w:p w:rsidR="008251A7" w:rsidRDefault="008251A7" w:rsidP="002D2BD7">
      <w:pPr>
        <w:pStyle w:val="Caption"/>
        <w:ind w:left="0" w:firstLine="0"/>
      </w:pPr>
    </w:p>
    <w:p w:rsidR="00B47F94" w:rsidRDefault="00B47F94" w:rsidP="00B47F94">
      <w:pPr>
        <w:pStyle w:val="Caption"/>
        <w:keepNext/>
      </w:pPr>
      <w:bookmarkStart w:id="29" w:name="_Toc3962550"/>
      <w:r>
        <w:t xml:space="preserve">Table </w:t>
      </w:r>
      <w:r w:rsidR="00FA4D62">
        <w:rPr>
          <w:noProof/>
        </w:rPr>
        <w:fldChar w:fldCharType="begin"/>
      </w:r>
      <w:r w:rsidR="00FA4D62">
        <w:rPr>
          <w:noProof/>
        </w:rPr>
        <w:instrText xml:space="preserve"> SEQ Table \* ARABIC </w:instrText>
      </w:r>
      <w:r w:rsidR="00FA4D62">
        <w:rPr>
          <w:noProof/>
        </w:rPr>
        <w:fldChar w:fldCharType="separate"/>
      </w:r>
      <w:r w:rsidR="00DD6C66">
        <w:rPr>
          <w:noProof/>
        </w:rPr>
        <w:t>5</w:t>
      </w:r>
      <w:r w:rsidR="00FA4D62">
        <w:rPr>
          <w:noProof/>
        </w:rPr>
        <w:fldChar w:fldCharType="end"/>
      </w:r>
      <w:r>
        <w:t xml:space="preserve">: </w:t>
      </w:r>
      <w:r w:rsidRPr="00235436">
        <w:t>Other Safe System Components</w:t>
      </w:r>
      <w:bookmarkEnd w:id="29"/>
    </w:p>
    <w:tbl>
      <w:tblPr>
        <w:tblStyle w:val="VicRoadsSimpleGreen"/>
        <w:tblW w:w="9073" w:type="dxa"/>
        <w:tblInd w:w="85" w:type="dxa"/>
        <w:tblLook w:val="04A0" w:firstRow="1" w:lastRow="0" w:firstColumn="1" w:lastColumn="0" w:noHBand="0" w:noVBand="1"/>
      </w:tblPr>
      <w:tblGrid>
        <w:gridCol w:w="1560"/>
        <w:gridCol w:w="5103"/>
        <w:gridCol w:w="2410"/>
      </w:tblGrid>
      <w:tr w:rsidR="008251A7" w:rsidTr="008251A7">
        <w:trPr>
          <w:cnfStyle w:val="100000000000" w:firstRow="1" w:lastRow="0" w:firstColumn="0" w:lastColumn="0" w:oddVBand="0" w:evenVBand="0" w:oddHBand="0" w:evenHBand="0" w:firstRowFirstColumn="0" w:firstRowLastColumn="0" w:lastRowFirstColumn="0" w:lastRowLastColumn="0"/>
          <w:trHeight w:val="692"/>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hideMark/>
          </w:tcPr>
          <w:p w:rsidR="008251A7" w:rsidRDefault="008251A7">
            <w:pPr>
              <w:pStyle w:val="TableHeaders"/>
              <w:spacing w:before="0" w:after="0"/>
              <w:rPr>
                <w:b/>
                <w:sz w:val="20"/>
              </w:rPr>
            </w:pPr>
            <w:r>
              <w:rPr>
                <w:b/>
                <w:sz w:val="20"/>
              </w:rPr>
              <w:t>Pillar</w:t>
            </w:r>
          </w:p>
        </w:tc>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hideMark/>
          </w:tcPr>
          <w:p w:rsidR="008251A7" w:rsidRDefault="008251A7">
            <w:pPr>
              <w:pStyle w:val="TableHeaders"/>
              <w:rPr>
                <w:b/>
                <w:sz w:val="20"/>
              </w:rPr>
            </w:pPr>
            <w:r>
              <w:rPr>
                <w:b/>
                <w:sz w:val="20"/>
              </w:rPr>
              <w:t>Prompts</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hideMark/>
          </w:tcPr>
          <w:p w:rsidR="008251A7" w:rsidRDefault="008251A7">
            <w:pPr>
              <w:pStyle w:val="TableHeaders"/>
              <w:rPr>
                <w:b/>
                <w:sz w:val="20"/>
              </w:rPr>
            </w:pPr>
            <w:r>
              <w:rPr>
                <w:b/>
                <w:sz w:val="20"/>
              </w:rPr>
              <w:t>Comments / Issues</w:t>
            </w:r>
          </w:p>
        </w:tc>
      </w:tr>
      <w:tr w:rsidR="008251A7" w:rsidTr="008251A7">
        <w:trPr>
          <w:trHeight w:val="472"/>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1" w:themeFillTint="33"/>
            <w:hideMark/>
          </w:tcPr>
          <w:p w:rsidR="008251A7" w:rsidRDefault="008251A7">
            <w:pPr>
              <w:pStyle w:val="TableHeaders"/>
              <w:rPr>
                <w:sz w:val="20"/>
              </w:rPr>
            </w:pPr>
            <w:r>
              <w:rPr>
                <w:sz w:val="20"/>
              </w:rPr>
              <w:t>Road user</w:t>
            </w:r>
          </w:p>
        </w:tc>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1" w:themeFillTint="33"/>
            <w:hideMark/>
          </w:tcPr>
          <w:p w:rsidR="008251A7" w:rsidRDefault="008251A7">
            <w:pPr>
              <w:pStyle w:val="TableParagraph"/>
              <w:rPr>
                <w:sz w:val="20"/>
              </w:rPr>
            </w:pPr>
            <w:r>
              <w:rPr>
                <w:sz w:val="20"/>
              </w:rPr>
              <w:t xml:space="preserve">Are road users likely to be alert and compliant? Are there factors that might influence this? </w:t>
            </w:r>
          </w:p>
          <w:p w:rsidR="008251A7" w:rsidRDefault="008251A7">
            <w:pPr>
              <w:pStyle w:val="TableParagraph"/>
              <w:rPr>
                <w:sz w:val="20"/>
              </w:rPr>
            </w:pPr>
            <w:r>
              <w:rPr>
                <w:sz w:val="20"/>
              </w:rPr>
              <w:t>What are the expected compliance and enforcement levels (alcohol / drugs, speed, road rules and driving hours)? What is the likelihood of driver fatigue? Can enforcement activities be conducted safely?</w:t>
            </w:r>
          </w:p>
          <w:p w:rsidR="008251A7" w:rsidRDefault="008251A7">
            <w:pPr>
              <w:pStyle w:val="TableParagraph"/>
              <w:rPr>
                <w:sz w:val="20"/>
              </w:rPr>
            </w:pPr>
            <w:r>
              <w:rPr>
                <w:sz w:val="20"/>
              </w:rPr>
              <w:t xml:space="preserve">Are there special road users (e.g. entertainment precincts, elderly, children, on-road activities, </w:t>
            </w:r>
            <w:proofErr w:type="gramStart"/>
            <w:r>
              <w:rPr>
                <w:sz w:val="20"/>
              </w:rPr>
              <w:t>motorcyclist</w:t>
            </w:r>
            <w:proofErr w:type="gramEnd"/>
            <w:r>
              <w:rPr>
                <w:sz w:val="20"/>
              </w:rPr>
              <w:t xml:space="preserve"> route), distraction by environmental factors (e.g. commerce, tourism) or risk-taking behaviours?</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1" w:themeFillTint="33"/>
          </w:tcPr>
          <w:p w:rsidR="008251A7" w:rsidRDefault="008251A7">
            <w:pPr>
              <w:rPr>
                <w:sz w:val="20"/>
              </w:rPr>
            </w:pPr>
          </w:p>
        </w:tc>
      </w:tr>
      <w:tr w:rsidR="008251A7" w:rsidTr="008251A7">
        <w:trPr>
          <w:trHeight w:val="292"/>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1" w:themeFillTint="33"/>
            <w:hideMark/>
          </w:tcPr>
          <w:p w:rsidR="008251A7" w:rsidRDefault="008251A7">
            <w:pPr>
              <w:pStyle w:val="TableHeaders"/>
              <w:rPr>
                <w:sz w:val="20"/>
              </w:rPr>
            </w:pPr>
            <w:r>
              <w:rPr>
                <w:sz w:val="20"/>
              </w:rPr>
              <w:t>Vehicle</w:t>
            </w:r>
          </w:p>
        </w:tc>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1" w:themeFillTint="33"/>
            <w:hideMark/>
          </w:tcPr>
          <w:p w:rsidR="008251A7" w:rsidRDefault="008251A7">
            <w:pPr>
              <w:pStyle w:val="TableParagraph"/>
              <w:rPr>
                <w:sz w:val="20"/>
              </w:rPr>
            </w:pPr>
            <w:r>
              <w:rPr>
                <w:sz w:val="20"/>
              </w:rPr>
              <w:t>What level of alignment is there with the ideal of safer vehicles?</w:t>
            </w:r>
          </w:p>
          <w:p w:rsidR="008251A7" w:rsidRDefault="008251A7">
            <w:pPr>
              <w:pStyle w:val="TableParagraph"/>
              <w:rPr>
                <w:sz w:val="20"/>
              </w:rPr>
            </w:pPr>
            <w:r>
              <w:rPr>
                <w:sz w:val="20"/>
              </w:rPr>
              <w:t xml:space="preserve">Are there factors that may attract large numbers of unsafe vehicles? Is the percentage of heavy vehicles too high for the proposed / existing road design? Is this route used by recreational motorcyclists? </w:t>
            </w:r>
          </w:p>
          <w:p w:rsidR="008251A7" w:rsidRDefault="008251A7">
            <w:pPr>
              <w:pStyle w:val="TableParagraph"/>
              <w:rPr>
                <w:sz w:val="20"/>
              </w:rPr>
            </w:pPr>
            <w:r>
              <w:rPr>
                <w:sz w:val="20"/>
              </w:rPr>
              <w:t xml:space="preserve">Are there resources in the area to detect non-roadworthy, overloaded or unregistered vehicles and </w:t>
            </w:r>
            <w:r>
              <w:rPr>
                <w:sz w:val="20"/>
              </w:rPr>
              <w:lastRenderedPageBreak/>
              <w:t xml:space="preserve">thus remove them from the network? Can enforcement activities be undertaken safely? </w:t>
            </w:r>
          </w:p>
          <w:p w:rsidR="008251A7" w:rsidRDefault="008251A7">
            <w:pPr>
              <w:pStyle w:val="TableParagraph"/>
              <w:rPr>
                <w:sz w:val="20"/>
              </w:rPr>
            </w:pPr>
            <w:r>
              <w:rPr>
                <w:sz w:val="20"/>
              </w:rPr>
              <w:t>Has vehicle breakdown been catered for?</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1" w:themeFillTint="33"/>
          </w:tcPr>
          <w:p w:rsidR="008251A7" w:rsidRDefault="008251A7">
            <w:pPr>
              <w:rPr>
                <w:sz w:val="20"/>
              </w:rPr>
            </w:pPr>
          </w:p>
        </w:tc>
      </w:tr>
      <w:tr w:rsidR="008251A7" w:rsidTr="008251A7">
        <w:trPr>
          <w:trHeight w:val="425"/>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1" w:themeFillTint="33"/>
            <w:hideMark/>
          </w:tcPr>
          <w:p w:rsidR="008251A7" w:rsidRDefault="008251A7">
            <w:pPr>
              <w:pStyle w:val="TableHeaders"/>
              <w:rPr>
                <w:sz w:val="20"/>
              </w:rPr>
            </w:pPr>
            <w:r>
              <w:rPr>
                <w:sz w:val="20"/>
              </w:rPr>
              <w:t>Post-crash care</w:t>
            </w:r>
          </w:p>
        </w:tc>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1" w:themeFillTint="33"/>
            <w:hideMark/>
          </w:tcPr>
          <w:p w:rsidR="008251A7" w:rsidRDefault="008251A7">
            <w:pPr>
              <w:pStyle w:val="TableParagraph"/>
              <w:rPr>
                <w:sz w:val="20"/>
              </w:rPr>
            </w:pPr>
            <w:r>
              <w:rPr>
                <w:sz w:val="20"/>
              </w:rPr>
              <w:t xml:space="preserve">Are there issues that might influence safe and efficient post-crash care in the event of a severe injury (e.g. congestion, access, stopping space)? </w:t>
            </w:r>
          </w:p>
          <w:p w:rsidR="008251A7" w:rsidRDefault="008251A7">
            <w:pPr>
              <w:pStyle w:val="TableParagraph"/>
              <w:rPr>
                <w:sz w:val="20"/>
              </w:rPr>
            </w:pPr>
            <w:r>
              <w:rPr>
                <w:sz w:val="20"/>
              </w:rPr>
              <w:t xml:space="preserve">Do emergency and medical services operate as efficiently as possible? </w:t>
            </w:r>
          </w:p>
          <w:p w:rsidR="008251A7" w:rsidRDefault="008251A7">
            <w:pPr>
              <w:pStyle w:val="TableParagraph"/>
              <w:rPr>
                <w:sz w:val="20"/>
              </w:rPr>
            </w:pPr>
            <w:r>
              <w:rPr>
                <w:sz w:val="20"/>
              </w:rPr>
              <w:t xml:space="preserve">Are other road users and emergency response teams protected during a crash event? Are drivers provided the correct information to address travelling speeds on the approach and adjacent to the incident? Is there reliable information available via radio, VMS </w:t>
            </w:r>
            <w:proofErr w:type="spellStart"/>
            <w:r>
              <w:rPr>
                <w:sz w:val="20"/>
              </w:rPr>
              <w:t>etc</w:t>
            </w:r>
            <w:proofErr w:type="spellEnd"/>
            <w:r>
              <w:rPr>
                <w:sz w:val="20"/>
              </w:rPr>
              <w:t>?</w:t>
            </w:r>
          </w:p>
          <w:p w:rsidR="008251A7" w:rsidRDefault="008251A7">
            <w:pPr>
              <w:pStyle w:val="TableParagraph"/>
              <w:rPr>
                <w:sz w:val="20"/>
              </w:rPr>
            </w:pPr>
            <w:r>
              <w:rPr>
                <w:sz w:val="20"/>
              </w:rPr>
              <w:t>Is there provision for e-safety (i.e. safety systems based on modern information and communication technologies, C-ITS)?</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1" w:themeFillTint="33"/>
          </w:tcPr>
          <w:p w:rsidR="008251A7" w:rsidRDefault="008251A7">
            <w:pPr>
              <w:rPr>
                <w:sz w:val="20"/>
              </w:rPr>
            </w:pPr>
          </w:p>
        </w:tc>
      </w:tr>
    </w:tbl>
    <w:p w:rsidR="001964AF" w:rsidRDefault="001964AF" w:rsidP="002D2BD7">
      <w:pPr>
        <w:pStyle w:val="Heading2"/>
      </w:pPr>
      <w:bookmarkStart w:id="30" w:name="_Toc520815465"/>
      <w:bookmarkStart w:id="31" w:name="_Toc3962544"/>
      <w:r>
        <w:t>Conclusions</w:t>
      </w:r>
      <w:bookmarkEnd w:id="30"/>
      <w:bookmarkEnd w:id="31"/>
    </w:p>
    <w:p w:rsidR="00583371" w:rsidRPr="002D2BD7" w:rsidRDefault="002D2BD7" w:rsidP="00583371">
      <w:pPr>
        <w:pStyle w:val="ListNumber2"/>
        <w:rPr>
          <w:i/>
          <w:color w:val="767171" w:themeColor="background2" w:themeShade="80"/>
        </w:rPr>
      </w:pPr>
      <w:r w:rsidRPr="002D2BD7">
        <w:rPr>
          <w:i/>
          <w:color w:val="767171" w:themeColor="background2" w:themeShade="80"/>
        </w:rPr>
        <w:t>Outline the conclusions – proposals for improvement, what are the main crash risks, how do they align with the safe system principles, which option is preferred and what changes are required to be made to the design scope</w:t>
      </w:r>
    </w:p>
    <w:p w:rsidR="008251A7" w:rsidRDefault="008251A7" w:rsidP="002D2BD7">
      <w:pPr>
        <w:pStyle w:val="Heading2"/>
      </w:pPr>
      <w:bookmarkStart w:id="32" w:name="_Toc520809756"/>
      <w:bookmarkStart w:id="33" w:name="_Toc3962545"/>
      <w:r>
        <w:t>Appendix A</w:t>
      </w:r>
      <w:bookmarkEnd w:id="32"/>
      <w:bookmarkEnd w:id="33"/>
    </w:p>
    <w:p w:rsidR="002D2BD7" w:rsidRPr="002D2BD7" w:rsidRDefault="002D2BD7" w:rsidP="002D2BD7">
      <w:pPr>
        <w:rPr>
          <w:i/>
          <w:color w:val="767171" w:themeColor="background2" w:themeShade="80"/>
        </w:rPr>
      </w:pPr>
      <w:proofErr w:type="spellStart"/>
      <w:proofErr w:type="gramStart"/>
      <w:r w:rsidRPr="002D2BD7">
        <w:rPr>
          <w:i/>
          <w:color w:val="767171" w:themeColor="background2" w:themeShade="80"/>
        </w:rPr>
        <w:t>e.g</w:t>
      </w:r>
      <w:proofErr w:type="spellEnd"/>
      <w:proofErr w:type="gramEnd"/>
      <w:r w:rsidRPr="002D2BD7">
        <w:rPr>
          <w:i/>
          <w:color w:val="767171" w:themeColor="background2" w:themeShade="80"/>
        </w:rPr>
        <w:t xml:space="preserve"> crash data, locality plans, photos </w:t>
      </w:r>
      <w:proofErr w:type="spellStart"/>
      <w:r w:rsidRPr="002D2BD7">
        <w:rPr>
          <w:i/>
          <w:color w:val="767171" w:themeColor="background2" w:themeShade="80"/>
        </w:rPr>
        <w:t>etc</w:t>
      </w:r>
      <w:proofErr w:type="spellEnd"/>
    </w:p>
    <w:p w:rsidR="008251A7" w:rsidRDefault="008251A7" w:rsidP="008251A7">
      <w:pPr>
        <w:rPr>
          <w:color w:val="A6A6A6" w:themeColor="background1" w:themeShade="A6"/>
        </w:rPr>
      </w:pPr>
    </w:p>
    <w:p w:rsidR="00583371" w:rsidRDefault="00583371" w:rsidP="00583371">
      <w:pPr>
        <w:pStyle w:val="ListNumber2"/>
      </w:pPr>
    </w:p>
    <w:p w:rsidR="00583371" w:rsidRDefault="00583371" w:rsidP="00583371">
      <w:pPr>
        <w:pStyle w:val="ListNumber2"/>
      </w:pPr>
    </w:p>
    <w:p w:rsidR="00583371" w:rsidRDefault="00583371" w:rsidP="00583371">
      <w:pPr>
        <w:pStyle w:val="ListNumber2"/>
      </w:pPr>
    </w:p>
    <w:bookmarkEnd w:id="2"/>
    <w:bookmarkEnd w:id="3"/>
    <w:bookmarkEnd w:id="4"/>
    <w:bookmarkEnd w:id="7"/>
    <w:p w:rsidR="00920780" w:rsidRPr="00920780" w:rsidRDefault="00920780" w:rsidP="00920780">
      <w:pPr>
        <w:pStyle w:val="ListNumber2"/>
        <w:rPr>
          <w:lang w:eastAsia="en-AU"/>
        </w:rPr>
      </w:pPr>
    </w:p>
    <w:sectPr w:rsidR="00920780" w:rsidRPr="00920780" w:rsidSect="009A3F53">
      <w:headerReference w:type="even" r:id="rId15"/>
      <w:headerReference w:type="default" r:id="rId16"/>
      <w:footerReference w:type="even" r:id="rId17"/>
      <w:footerReference w:type="default" r:id="rId18"/>
      <w:headerReference w:type="first" r:id="rId19"/>
      <w:footerReference w:type="first" r:id="rId20"/>
      <w:pgSz w:w="11907" w:h="16840" w:code="9"/>
      <w:pgMar w:top="1701" w:right="1134" w:bottom="1134" w:left="1418" w:header="142" w:footer="15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6F" w:rsidRDefault="003D4D6F" w:rsidP="00C34F39">
      <w:r>
        <w:separator/>
      </w:r>
    </w:p>
    <w:p w:rsidR="003D4D6F" w:rsidRDefault="003D4D6F" w:rsidP="00C34F39"/>
    <w:p w:rsidR="003D4D6F" w:rsidRDefault="003D4D6F" w:rsidP="00997A71">
      <w:pPr>
        <w:pStyle w:val="ListParagraph"/>
        <w:numPr>
          <w:ilvl w:val="2"/>
          <w:numId w:val="10"/>
        </w:numPr>
      </w:pPr>
    </w:p>
  </w:endnote>
  <w:endnote w:type="continuationSeparator" w:id="0">
    <w:p w:rsidR="003D4D6F" w:rsidRDefault="003D4D6F" w:rsidP="00C34F39">
      <w:r>
        <w:continuationSeparator/>
      </w:r>
    </w:p>
    <w:p w:rsidR="003D4D6F" w:rsidRDefault="003D4D6F" w:rsidP="00C34F39"/>
    <w:p w:rsidR="003D4D6F" w:rsidRDefault="003D4D6F" w:rsidP="00997A71">
      <w:pPr>
        <w:pStyle w:val="ListParagraph"/>
        <w:numPr>
          <w:ilvl w:val="2"/>
          <w:numId w:val="10"/>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6F" w:rsidRDefault="003D4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6F" w:rsidRDefault="003D4D6F" w:rsidP="00C34F39">
    <w:pPr>
      <w:pStyle w:val="Footer"/>
      <w:rPr>
        <w:rStyle w:val="PageNumber"/>
        <w:sz w:val="22"/>
      </w:rPr>
    </w:pPr>
    <w:r>
      <w:rPr>
        <w:noProof/>
      </w:rPr>
      <w:t>Master Specification</w:t>
    </w:r>
    <w:r>
      <w:tab/>
      <w:t>Revision A</w:t>
    </w:r>
    <w:r>
      <w:tab/>
    </w:r>
    <w:r>
      <w:rPr>
        <w:rStyle w:val="PageNumber"/>
        <w:sz w:val="22"/>
      </w:rPr>
      <w:fldChar w:fldCharType="begin"/>
    </w:r>
    <w:r>
      <w:rPr>
        <w:rStyle w:val="PageNumber"/>
        <w:sz w:val="22"/>
      </w:rPr>
      <w:instrText xml:space="preserve"> PAGE </w:instrText>
    </w:r>
    <w:r>
      <w:rPr>
        <w:rStyle w:val="PageNumber"/>
        <w:sz w:val="22"/>
      </w:rPr>
      <w:fldChar w:fldCharType="separate"/>
    </w:r>
    <w:r w:rsidR="001964A7">
      <w:rPr>
        <w:rStyle w:val="PageNumber"/>
        <w:noProof/>
        <w:sz w:val="22"/>
      </w:rPr>
      <w:t>8</w:t>
    </w:r>
    <w:r>
      <w:rPr>
        <w:rStyle w:val="PageNumber"/>
        <w:sz w:val="22"/>
      </w:rPr>
      <w:fldChar w:fldCharType="end"/>
    </w:r>
  </w:p>
  <w:p w:rsidR="003D4D6F" w:rsidRPr="000A4C84" w:rsidRDefault="003D4D6F" w:rsidP="00C34F39">
    <w:pPr>
      <w:pStyle w:val="ListNumber2"/>
    </w:pPr>
  </w:p>
  <w:p w:rsidR="003D4D6F" w:rsidRDefault="003D4D6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6F" w:rsidRPr="008050C1" w:rsidRDefault="003D4D6F" w:rsidP="00811068">
    <w:pPr>
      <w:ind w:left="-1418" w:right="-1134"/>
      <w:jc w:val="center"/>
    </w:pPr>
    <w:r>
      <w:rPr>
        <w:noProof/>
        <w:lang w:eastAsia="en-AU"/>
      </w:rPr>
      <w:drawing>
        <wp:inline distT="0" distB="0" distL="0" distR="0" wp14:anchorId="6E086241" wp14:editId="52AE3A38">
          <wp:extent cx="7412240" cy="3240000"/>
          <wp:effectExtent l="0" t="0" r="0" b="0"/>
          <wp:docPr id="1" name="Picture 1" descr="C:\Users\schuetzr\Pictures\Master Spec images\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uetzr\Pictures\Master Spec images\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2240" cy="324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6F" w:rsidRDefault="003D4D6F" w:rsidP="00C34F39">
      <w:r>
        <w:separator/>
      </w:r>
    </w:p>
    <w:p w:rsidR="003D4D6F" w:rsidRDefault="003D4D6F" w:rsidP="00C34F39"/>
    <w:p w:rsidR="003D4D6F" w:rsidRDefault="003D4D6F" w:rsidP="00997A71">
      <w:pPr>
        <w:pStyle w:val="ListParagraph"/>
        <w:numPr>
          <w:ilvl w:val="2"/>
          <w:numId w:val="10"/>
        </w:numPr>
      </w:pPr>
    </w:p>
  </w:footnote>
  <w:footnote w:type="continuationSeparator" w:id="0">
    <w:p w:rsidR="003D4D6F" w:rsidRDefault="003D4D6F" w:rsidP="00C34F39">
      <w:r>
        <w:continuationSeparator/>
      </w:r>
    </w:p>
    <w:p w:rsidR="003D4D6F" w:rsidRDefault="003D4D6F" w:rsidP="00C34F39"/>
    <w:p w:rsidR="003D4D6F" w:rsidRDefault="003D4D6F" w:rsidP="00997A71">
      <w:pPr>
        <w:pStyle w:val="ListParagraph"/>
        <w:numPr>
          <w:ilvl w:val="2"/>
          <w:numId w:val="10"/>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6F" w:rsidRDefault="003D4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6F" w:rsidRDefault="003D4D6F" w:rsidP="00C34F39">
    <w:pPr>
      <w:pStyle w:val="Header"/>
    </w:pPr>
    <w:r>
      <w:tab/>
    </w:r>
    <w:r>
      <w:tab/>
    </w:r>
  </w:p>
  <w:p w:rsidR="003D4D6F" w:rsidRDefault="003D4D6F" w:rsidP="00C34F39">
    <w:pPr>
      <w:pStyle w:val="Header"/>
    </w:pPr>
  </w:p>
  <w:p w:rsidR="003D4D6F" w:rsidRPr="009A3F53" w:rsidRDefault="003D4D6F" w:rsidP="009A3F53">
    <w:pPr>
      <w:pStyle w:val="Header"/>
      <w:tabs>
        <w:tab w:val="clear" w:pos="4819"/>
      </w:tabs>
    </w:pPr>
    <w:r w:rsidRPr="009A3F53">
      <w:rPr>
        <w:lang w:val="en-AU"/>
      </w:rPr>
      <w:fldChar w:fldCharType="begin"/>
    </w:r>
    <w:r w:rsidRPr="009A3F53">
      <w:rPr>
        <w:lang w:val="en-AU"/>
      </w:rPr>
      <w:instrText xml:space="preserve"> STYLEREF  "Report Title"  \* MERGEFORMAT </w:instrText>
    </w:r>
    <w:r w:rsidRPr="009A3F53">
      <w:rPr>
        <w:lang w:val="en-AU"/>
      </w:rPr>
      <w:fldChar w:fldCharType="end"/>
    </w:r>
    <w:r w:rsidRPr="009A3F53">
      <w:rPr>
        <w:lang w:val="en-AU"/>
      </w:rPr>
      <w:tab/>
    </w:r>
    <w:r w:rsidRPr="009A3F53">
      <w:rPr>
        <w:noProof/>
      </w:rPr>
      <w:fldChar w:fldCharType="begin"/>
    </w:r>
    <w:r w:rsidRPr="009A3F53">
      <w:rPr>
        <w:noProof/>
      </w:rPr>
      <w:instrText xml:space="preserve"> STYLEREF  "Heading 1"  \* MERGEFORMAT </w:instrText>
    </w:r>
    <w:r w:rsidRPr="009A3F53">
      <w:rPr>
        <w:noProof/>
      </w:rPr>
      <w:fldChar w:fldCharType="separate"/>
    </w:r>
    <w:r w:rsidR="001964A7">
      <w:rPr>
        <w:noProof/>
      </w:rPr>
      <w:t>Safe System Assessment</w:t>
    </w:r>
    <w:r w:rsidRPr="009A3F53">
      <w:rPr>
        <w:noProof/>
      </w:rPr>
      <w:fldChar w:fldCharType="end"/>
    </w:r>
  </w:p>
  <w:p w:rsidR="003D4D6F" w:rsidRDefault="003D4D6F" w:rsidP="006E3A9A">
    <w:pPr>
      <w:pStyle w:val="Header"/>
      <w:tabs>
        <w:tab w:val="clear" w:pos="4819"/>
      </w:tabs>
    </w:pPr>
    <w:r>
      <w:rPr>
        <w:lang w:val="en-AU"/>
      </w:rPr>
      <w:tab/>
    </w:r>
  </w:p>
  <w:p w:rsidR="003D4D6F" w:rsidRDefault="003D4D6F" w:rsidP="00C34F39"/>
  <w:p w:rsidR="003D4D6F" w:rsidRDefault="003D4D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6F" w:rsidRDefault="003D4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8DAF25A"/>
    <w:lvl w:ilvl="0">
      <w:start w:val="1"/>
      <w:numFmt w:val="decimal"/>
      <w:lvlText w:val="%1."/>
      <w:lvlJc w:val="left"/>
      <w:pPr>
        <w:tabs>
          <w:tab w:val="num" w:pos="643"/>
        </w:tabs>
        <w:ind w:left="643" w:hanging="360"/>
      </w:pPr>
    </w:lvl>
  </w:abstractNum>
  <w:abstractNum w:abstractNumId="1" w15:restartNumberingAfterBreak="0">
    <w:nsid w:val="0F6A0103"/>
    <w:multiLevelType w:val="multilevel"/>
    <w:tmpl w:val="914EFC32"/>
    <w:styleLink w:val="Outlinenumbered1-Left05cmHanging1cm"/>
    <w:lvl w:ilvl="0">
      <w:start w:val="1"/>
      <w:numFmt w:val="lowerLetter"/>
      <w:lvlText w:val="(%1)"/>
      <w:lvlJc w:val="left"/>
      <w:pPr>
        <w:tabs>
          <w:tab w:val="num" w:pos="357"/>
        </w:tabs>
        <w:ind w:left="851" w:hanging="567"/>
      </w:pPr>
      <w:rPr>
        <w:rFonts w:ascii="Arial" w:hAnsi="Arial"/>
      </w:rPr>
    </w:lvl>
    <w:lvl w:ilvl="1">
      <w:start w:val="1"/>
      <w:numFmt w:val="lowerRoman"/>
      <w:lvlText w:val="%2)"/>
      <w:lvlJc w:val="left"/>
      <w:pPr>
        <w:tabs>
          <w:tab w:val="num" w:pos="924"/>
        </w:tabs>
        <w:ind w:left="1418" w:hanging="567"/>
      </w:pPr>
      <w:rPr>
        <w:rFonts w:hint="default"/>
      </w:rPr>
    </w:lvl>
    <w:lvl w:ilvl="2">
      <w:start w:val="1"/>
      <w:numFmt w:val="bullet"/>
      <w:lvlText w:val=""/>
      <w:lvlJc w:val="left"/>
      <w:pPr>
        <w:tabs>
          <w:tab w:val="num" w:pos="1491"/>
        </w:tabs>
        <w:ind w:left="1985" w:hanging="567"/>
      </w:pPr>
      <w:rPr>
        <w:rFonts w:ascii="Symbol" w:hAnsi="Symbol" w:hint="default"/>
      </w:rPr>
    </w:lvl>
    <w:lvl w:ilvl="3">
      <w:start w:val="1"/>
      <w:numFmt w:val="bullet"/>
      <w:lvlText w:val=""/>
      <w:lvlJc w:val="left"/>
      <w:pPr>
        <w:tabs>
          <w:tab w:val="num" w:pos="2058"/>
        </w:tabs>
        <w:ind w:left="2552" w:hanging="567"/>
      </w:pPr>
      <w:rPr>
        <w:rFonts w:ascii="Symbol" w:hAnsi="Symbol" w:hint="default"/>
      </w:rPr>
    </w:lvl>
    <w:lvl w:ilvl="4">
      <w:start w:val="1"/>
      <w:numFmt w:val="lowerLetter"/>
      <w:lvlText w:val="(%5)"/>
      <w:lvlJc w:val="left"/>
      <w:pPr>
        <w:tabs>
          <w:tab w:val="num" w:pos="2625"/>
        </w:tabs>
        <w:ind w:left="3119" w:hanging="567"/>
      </w:pPr>
      <w:rPr>
        <w:rFonts w:hint="default"/>
      </w:rPr>
    </w:lvl>
    <w:lvl w:ilvl="5">
      <w:start w:val="1"/>
      <w:numFmt w:val="lowerRoman"/>
      <w:lvlText w:val="(%6)"/>
      <w:lvlJc w:val="left"/>
      <w:pPr>
        <w:tabs>
          <w:tab w:val="num" w:pos="3192"/>
        </w:tabs>
        <w:ind w:left="3686" w:hanging="567"/>
      </w:pPr>
      <w:rPr>
        <w:rFonts w:hint="default"/>
      </w:rPr>
    </w:lvl>
    <w:lvl w:ilvl="6">
      <w:start w:val="1"/>
      <w:numFmt w:val="decimal"/>
      <w:lvlText w:val="%7."/>
      <w:lvlJc w:val="left"/>
      <w:pPr>
        <w:tabs>
          <w:tab w:val="num" w:pos="3759"/>
        </w:tabs>
        <w:ind w:left="4253" w:hanging="567"/>
      </w:pPr>
      <w:rPr>
        <w:rFonts w:hint="default"/>
      </w:rPr>
    </w:lvl>
    <w:lvl w:ilvl="7">
      <w:start w:val="1"/>
      <w:numFmt w:val="lowerLetter"/>
      <w:lvlText w:val="%8."/>
      <w:lvlJc w:val="left"/>
      <w:pPr>
        <w:tabs>
          <w:tab w:val="num" w:pos="4326"/>
        </w:tabs>
        <w:ind w:left="4820" w:hanging="567"/>
      </w:pPr>
      <w:rPr>
        <w:rFonts w:hint="default"/>
      </w:rPr>
    </w:lvl>
    <w:lvl w:ilvl="8">
      <w:start w:val="1"/>
      <w:numFmt w:val="lowerRoman"/>
      <w:lvlText w:val="%9."/>
      <w:lvlJc w:val="left"/>
      <w:pPr>
        <w:tabs>
          <w:tab w:val="num" w:pos="4893"/>
        </w:tabs>
        <w:ind w:left="5387" w:hanging="567"/>
      </w:pPr>
      <w:rPr>
        <w:rFonts w:hint="default"/>
      </w:rPr>
    </w:lvl>
  </w:abstractNum>
  <w:abstractNum w:abstractNumId="2" w15:restartNumberingAfterBreak="0">
    <w:nsid w:val="10610B65"/>
    <w:multiLevelType w:val="multilevel"/>
    <w:tmpl w:val="ABAA468C"/>
    <w:lvl w:ilvl="0">
      <w:start w:val="1"/>
      <w:numFmt w:val="decimal"/>
      <w:pStyle w:val="Heading1Numbered"/>
      <w:lvlText w:val="%1."/>
      <w:lvlJc w:val="left"/>
      <w:pPr>
        <w:ind w:left="0" w:firstLine="0"/>
      </w:pPr>
      <w:rPr>
        <w:rFonts w:hint="default"/>
      </w:rPr>
    </w:lvl>
    <w:lvl w:ilvl="1">
      <w:start w:val="1"/>
      <w:numFmt w:val="decimal"/>
      <w:pStyle w:val="Heading2Numbered"/>
      <w:lvlText w:val="%1.%2."/>
      <w:lvlJc w:val="left"/>
      <w:pPr>
        <w:ind w:left="2978" w:firstLine="0"/>
      </w:pPr>
      <w:rPr>
        <w:rFonts w:hint="default"/>
      </w:rPr>
    </w:lvl>
    <w:lvl w:ilvl="2">
      <w:start w:val="1"/>
      <w:numFmt w:val="decimal"/>
      <w:pStyle w:val="Heading3Numbered"/>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4564F52"/>
    <w:multiLevelType w:val="hybridMultilevel"/>
    <w:tmpl w:val="D758C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1A664C"/>
    <w:multiLevelType w:val="hybridMultilevel"/>
    <w:tmpl w:val="FDAC55DE"/>
    <w:lvl w:ilvl="0" w:tplc="92D6A8EA">
      <w:start w:val="1"/>
      <w:numFmt w:val="lowerLetter"/>
      <w:pStyle w:val="PTSLevel3AlphabetList2"/>
      <w:lvlText w:val="%1)"/>
      <w:lvlJc w:val="left"/>
      <w:pPr>
        <w:ind w:left="2912" w:hanging="360"/>
      </w:pPr>
    </w:lvl>
    <w:lvl w:ilvl="1" w:tplc="0C090019">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5" w15:restartNumberingAfterBreak="0">
    <w:nsid w:val="1A96218A"/>
    <w:multiLevelType w:val="hybridMultilevel"/>
    <w:tmpl w:val="C44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A562F"/>
    <w:multiLevelType w:val="multilevel"/>
    <w:tmpl w:val="FF0C161E"/>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26E1E0A"/>
    <w:multiLevelType w:val="multilevel"/>
    <w:tmpl w:val="D1D0C77E"/>
    <w:styleLink w:val="DPTIHeadings"/>
    <w:lvl w:ilvl="0">
      <w:start w:val="1"/>
      <w:numFmt w:val="none"/>
      <w:suff w:val="nothing"/>
      <w:lvlText w:val=""/>
      <w:lvlJc w:val="left"/>
      <w:pPr>
        <w:ind w:left="0" w:firstLine="0"/>
      </w:pPr>
      <w:rPr>
        <w:rFonts w:hint="default"/>
      </w:rPr>
    </w:lvl>
    <w:lvl w:ilvl="1">
      <w:start w:val="1"/>
      <w:numFmt w:val="decimal"/>
      <w:pStyle w:val="Heading2"/>
      <w:lvlText w:val="%2"/>
      <w:lvlJc w:val="left"/>
      <w:pPr>
        <w:ind w:left="567" w:hanging="567"/>
      </w:pPr>
      <w:rPr>
        <w:rFonts w:hint="default"/>
      </w:rPr>
    </w:lvl>
    <w:lvl w:ilvl="2">
      <w:start w:val="1"/>
      <w:numFmt w:val="decimal"/>
      <w:pStyle w:val="paragraphnumbered"/>
      <w:lvlText w:val="%2.%3%1"/>
      <w:lvlJc w:val="left"/>
      <w:pPr>
        <w:ind w:left="567" w:hanging="567"/>
      </w:pPr>
      <w:rPr>
        <w:rFonts w:ascii="Arial" w:hAnsi="Arial" w:hint="default"/>
        <w:b w:val="0"/>
        <w:i w:val="0"/>
        <w:sz w:val="20"/>
      </w:rPr>
    </w:lvl>
    <w:lvl w:ilvl="3">
      <w:start w:val="1"/>
      <w:numFmt w:val="decimal"/>
      <w:lvlText w:val="%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2DE571E9"/>
    <w:multiLevelType w:val="hybridMultilevel"/>
    <w:tmpl w:val="F1200EE8"/>
    <w:lvl w:ilvl="0" w:tplc="1E3058D8">
      <w:start w:val="1"/>
      <w:numFmt w:val="bullet"/>
      <w:pStyle w:val="Bullet"/>
      <w:lvlText w:val=""/>
      <w:lvlJc w:val="left"/>
      <w:pPr>
        <w:tabs>
          <w:tab w:val="num" w:pos="0"/>
        </w:tabs>
        <w:ind w:left="0" w:firstLine="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9321BF"/>
    <w:multiLevelType w:val="multilevel"/>
    <w:tmpl w:val="CF5EF5CE"/>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341C476D"/>
    <w:multiLevelType w:val="multilevel"/>
    <w:tmpl w:val="0D7465D4"/>
    <w:styleLink w:val="TemplateNumbering"/>
    <w:lvl w:ilvl="0">
      <w:start w:val="1"/>
      <w:numFmt w:val="none"/>
      <w:lvlText w:val="1"/>
      <w:lvlJc w:val="left"/>
      <w:pPr>
        <w:ind w:left="567" w:hanging="567"/>
      </w:pPr>
      <w:rPr>
        <w:rFonts w:ascii="Arial" w:hAnsi="Arial" w:hint="default"/>
        <w:b w:val="0"/>
        <w:i w:val="0"/>
        <w:color w:val="00BBE5"/>
        <w:sz w:val="36"/>
      </w:rPr>
    </w:lvl>
    <w:lvl w:ilvl="1">
      <w:start w:val="1"/>
      <w:numFmt w:val="decimal"/>
      <w:lvlText w:val="%2.1"/>
      <w:lvlJc w:val="left"/>
      <w:pPr>
        <w:ind w:left="567" w:hanging="567"/>
      </w:pPr>
      <w:rPr>
        <w:rFonts w:ascii="Arial" w:hAnsi="Arial" w:hint="default"/>
        <w:sz w:val="28"/>
      </w:rPr>
    </w:lvl>
    <w:lvl w:ilvl="2">
      <w:start w:val="1"/>
      <w:numFmt w:val="none"/>
      <w:lvlText w:val="1.1.1"/>
      <w:lvlJc w:val="left"/>
      <w:pPr>
        <w:ind w:left="567" w:hanging="567"/>
      </w:pPr>
      <w:rPr>
        <w:rFonts w:ascii="Arial" w:hAnsi="Arial" w:hint="default"/>
        <w:b w:val="0"/>
        <w:i w:val="0"/>
        <w:sz w:val="24"/>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42EA3AD6"/>
    <w:multiLevelType w:val="multilevel"/>
    <w:tmpl w:val="1F3483FE"/>
    <w:lvl w:ilvl="0">
      <w:start w:val="1"/>
      <w:numFmt w:val="lowerLetter"/>
      <w:pStyle w:val="ListParagraph"/>
      <w:lvlText w:val="%1)"/>
      <w:lvlJc w:val="left"/>
      <w:pPr>
        <w:ind w:left="851"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9550E10"/>
    <w:multiLevelType w:val="multilevel"/>
    <w:tmpl w:val="938C057C"/>
    <w:lvl w:ilvl="0">
      <w:start w:val="1"/>
      <w:numFmt w:val="decimal"/>
      <w:pStyle w:val="NormalInd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51B37675"/>
    <w:multiLevelType w:val="singleLevel"/>
    <w:tmpl w:val="93E2D33A"/>
    <w:lvl w:ilvl="0">
      <w:start w:val="1"/>
      <w:numFmt w:val="bullet"/>
      <w:pStyle w:val="TableBullet2"/>
      <w:lvlText w:val=""/>
      <w:lvlJc w:val="left"/>
      <w:pPr>
        <w:tabs>
          <w:tab w:val="num" w:pos="530"/>
        </w:tabs>
        <w:ind w:left="340" w:hanging="170"/>
      </w:pPr>
      <w:rPr>
        <w:rFonts w:ascii="Symbol" w:hAnsi="Symbol" w:hint="default"/>
        <w:sz w:val="16"/>
      </w:rPr>
    </w:lvl>
  </w:abstractNum>
  <w:abstractNum w:abstractNumId="14" w15:restartNumberingAfterBreak="0">
    <w:nsid w:val="57471529"/>
    <w:multiLevelType w:val="multilevel"/>
    <w:tmpl w:val="B01CD142"/>
    <w:styleLink w:val="DPTI-1ai"/>
    <w:lvl w:ilvl="0">
      <w:start w:val="1"/>
      <w:numFmt w:val="lowerLetter"/>
      <w:lvlText w:val="(%1)"/>
      <w:lvlJc w:val="left"/>
      <w:pPr>
        <w:tabs>
          <w:tab w:val="num" w:pos="357"/>
        </w:tabs>
        <w:ind w:left="851" w:hanging="567"/>
      </w:pPr>
      <w:rPr>
        <w:rFonts w:hint="default"/>
      </w:rPr>
    </w:lvl>
    <w:lvl w:ilvl="1">
      <w:start w:val="1"/>
      <w:numFmt w:val="lowerRoman"/>
      <w:lvlText w:val="%2)"/>
      <w:lvlJc w:val="left"/>
      <w:pPr>
        <w:tabs>
          <w:tab w:val="num" w:pos="924"/>
        </w:tabs>
        <w:ind w:left="1418" w:hanging="567"/>
      </w:pPr>
      <w:rPr>
        <w:rFonts w:hint="default"/>
      </w:rPr>
    </w:lvl>
    <w:lvl w:ilvl="2">
      <w:start w:val="1"/>
      <w:numFmt w:val="bullet"/>
      <w:lvlText w:val=""/>
      <w:lvlJc w:val="left"/>
      <w:pPr>
        <w:tabs>
          <w:tab w:val="num" w:pos="1491"/>
        </w:tabs>
        <w:ind w:left="1985" w:hanging="567"/>
      </w:pPr>
      <w:rPr>
        <w:rFonts w:ascii="Symbol" w:hAnsi="Symbol" w:hint="default"/>
      </w:rPr>
    </w:lvl>
    <w:lvl w:ilvl="3">
      <w:start w:val="1"/>
      <w:numFmt w:val="bullet"/>
      <w:lvlText w:val=""/>
      <w:lvlJc w:val="left"/>
      <w:pPr>
        <w:tabs>
          <w:tab w:val="num" w:pos="2058"/>
        </w:tabs>
        <w:ind w:left="2552" w:hanging="567"/>
      </w:pPr>
      <w:rPr>
        <w:rFonts w:ascii="Symbol" w:hAnsi="Symbol" w:hint="default"/>
      </w:rPr>
    </w:lvl>
    <w:lvl w:ilvl="4">
      <w:start w:val="1"/>
      <w:numFmt w:val="lowerLetter"/>
      <w:lvlText w:val="(%5)"/>
      <w:lvlJc w:val="left"/>
      <w:pPr>
        <w:tabs>
          <w:tab w:val="num" w:pos="2625"/>
        </w:tabs>
        <w:ind w:left="3119" w:hanging="567"/>
      </w:pPr>
      <w:rPr>
        <w:rFonts w:hint="default"/>
      </w:rPr>
    </w:lvl>
    <w:lvl w:ilvl="5">
      <w:start w:val="1"/>
      <w:numFmt w:val="lowerRoman"/>
      <w:lvlText w:val="(%6)"/>
      <w:lvlJc w:val="left"/>
      <w:pPr>
        <w:tabs>
          <w:tab w:val="num" w:pos="3192"/>
        </w:tabs>
        <w:ind w:left="3686" w:hanging="567"/>
      </w:pPr>
      <w:rPr>
        <w:rFonts w:hint="default"/>
      </w:rPr>
    </w:lvl>
    <w:lvl w:ilvl="6">
      <w:start w:val="1"/>
      <w:numFmt w:val="decimal"/>
      <w:lvlText w:val="%7."/>
      <w:lvlJc w:val="left"/>
      <w:pPr>
        <w:tabs>
          <w:tab w:val="num" w:pos="3759"/>
        </w:tabs>
        <w:ind w:left="4253" w:hanging="567"/>
      </w:pPr>
      <w:rPr>
        <w:rFonts w:hint="default"/>
      </w:rPr>
    </w:lvl>
    <w:lvl w:ilvl="7">
      <w:start w:val="1"/>
      <w:numFmt w:val="lowerLetter"/>
      <w:lvlText w:val="%8."/>
      <w:lvlJc w:val="left"/>
      <w:pPr>
        <w:tabs>
          <w:tab w:val="num" w:pos="4326"/>
        </w:tabs>
        <w:ind w:left="4820" w:hanging="567"/>
      </w:pPr>
      <w:rPr>
        <w:rFonts w:hint="default"/>
      </w:rPr>
    </w:lvl>
    <w:lvl w:ilvl="8">
      <w:start w:val="1"/>
      <w:numFmt w:val="lowerRoman"/>
      <w:lvlText w:val="%9."/>
      <w:lvlJc w:val="left"/>
      <w:pPr>
        <w:tabs>
          <w:tab w:val="num" w:pos="4893"/>
        </w:tabs>
        <w:ind w:left="5387" w:hanging="567"/>
      </w:pPr>
      <w:rPr>
        <w:rFonts w:hint="default"/>
      </w:rPr>
    </w:lvl>
  </w:abstractNum>
  <w:abstractNum w:abstractNumId="15" w15:restartNumberingAfterBreak="0">
    <w:nsid w:val="605B3B77"/>
    <w:multiLevelType w:val="multilevel"/>
    <w:tmpl w:val="0C09001D"/>
    <w:styleLink w:val="Multilevelheading"/>
    <w:lvl w:ilvl="0">
      <w:start w:val="1"/>
      <w:numFmt w:val="decimal"/>
      <w:lvlText w:val="%1)"/>
      <w:lvlJc w:val="left"/>
      <w:pPr>
        <w:ind w:left="360" w:hanging="360"/>
      </w:pPr>
      <w:rPr>
        <w:color w:val="00BBE5"/>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B152D1"/>
    <w:multiLevelType w:val="multilevel"/>
    <w:tmpl w:val="0D7465D4"/>
    <w:numStyleLink w:val="TemplateNumbering"/>
  </w:abstractNum>
  <w:abstractNum w:abstractNumId="17" w15:restartNumberingAfterBreak="0">
    <w:nsid w:val="790B6980"/>
    <w:multiLevelType w:val="multilevel"/>
    <w:tmpl w:val="4768C00E"/>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7D120050"/>
    <w:multiLevelType w:val="hybridMultilevel"/>
    <w:tmpl w:val="F6969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lvlOverride w:ilvl="0">
      <w:lvl w:ilvl="0">
        <w:start w:val="1"/>
        <w:numFmt w:val="none"/>
        <w:suff w:val="nothing"/>
        <w:lvlText w:val=""/>
        <w:lvlJc w:val="left"/>
        <w:pPr>
          <w:ind w:left="0" w:firstLine="0"/>
        </w:pPr>
        <w:rPr>
          <w:rFonts w:hint="default"/>
        </w:rPr>
      </w:lvl>
    </w:lvlOverride>
    <w:lvlOverride w:ilvl="1">
      <w:lvl w:ilvl="1">
        <w:start w:val="1"/>
        <w:numFmt w:val="decimal"/>
        <w:pStyle w:val="Heading2"/>
        <w:lvlText w:val="%2"/>
        <w:lvlJc w:val="left"/>
        <w:pPr>
          <w:ind w:left="567" w:hanging="567"/>
        </w:pPr>
        <w:rPr>
          <w:rFonts w:hint="default"/>
        </w:rPr>
      </w:lvl>
    </w:lvlOverride>
    <w:lvlOverride w:ilvl="2">
      <w:lvl w:ilvl="2">
        <w:start w:val="1"/>
        <w:numFmt w:val="decimal"/>
        <w:pStyle w:val="paragraphnumbered"/>
        <w:lvlText w:val="%2.%3%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2">
    <w:abstractNumId w:val="14"/>
  </w:num>
  <w:num w:numId="3">
    <w:abstractNumId w:val="1"/>
  </w:num>
  <w:num w:numId="4">
    <w:abstractNumId w:val="13"/>
  </w:num>
  <w:num w:numId="5">
    <w:abstractNumId w:val="12"/>
  </w:num>
  <w:num w:numId="6">
    <w:abstractNumId w:val="8"/>
  </w:num>
  <w:num w:numId="7">
    <w:abstractNumId w:val="4"/>
  </w:num>
  <w:num w:numId="8">
    <w:abstractNumId w:val="15"/>
  </w:num>
  <w:num w:numId="9">
    <w:abstractNumId w:val="10"/>
  </w:num>
  <w:num w:numId="10">
    <w:abstractNumId w:val="16"/>
    <w:lvlOverride w:ilvl="2">
      <w:lvl w:ilvl="2">
        <w:start w:val="1"/>
        <w:numFmt w:val="none"/>
        <w:lvlText w:val="1.1.1"/>
        <w:lvlJc w:val="left"/>
        <w:pPr>
          <w:ind w:left="709"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1"/>
  </w:num>
  <w:num w:numId="12">
    <w:abstractNumId w:val="0"/>
  </w:num>
  <w:num w:numId="13">
    <w:abstractNumId w:val="7"/>
    <w:lvlOverride w:ilvl="0">
      <w:startOverride w:val="1"/>
      <w:lvl w:ilvl="0">
        <w:start w:val="1"/>
        <w:numFmt w:val="none"/>
        <w:suff w:val="nothing"/>
        <w:lvlText w:val=""/>
        <w:lvlJc w:val="left"/>
        <w:pPr>
          <w:ind w:left="0" w:firstLine="0"/>
        </w:pPr>
        <w:rPr>
          <w:rFonts w:hint="default"/>
        </w:rPr>
      </w:lvl>
    </w:lvlOverride>
    <w:lvlOverride w:ilvl="1">
      <w:startOverride w:val="4"/>
      <w:lvl w:ilvl="1">
        <w:start w:val="4"/>
        <w:numFmt w:val="decimal"/>
        <w:pStyle w:val="Heading2"/>
        <w:lvlText w:val="%2"/>
        <w:lvlJc w:val="left"/>
        <w:pPr>
          <w:ind w:left="567" w:hanging="567"/>
        </w:pPr>
        <w:rPr>
          <w:rFonts w:hint="default"/>
        </w:rPr>
      </w:lvl>
    </w:lvlOverride>
  </w:num>
  <w:num w:numId="14">
    <w:abstractNumId w:val="7"/>
  </w:num>
  <w:num w:numId="15">
    <w:abstractNumId w:val="5"/>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
  </w:num>
  <w:num w:numId="20">
    <w:abstractNumId w:val="7"/>
    <w:lvlOverride w:ilvl="0">
      <w:startOverride w:val="1"/>
      <w:lvl w:ilvl="0">
        <w:start w:val="1"/>
        <w:numFmt w:val="none"/>
        <w:suff w:val="nothing"/>
        <w:lvlText w:val=""/>
        <w:lvlJc w:val="left"/>
        <w:pPr>
          <w:ind w:left="0" w:firstLine="0"/>
        </w:pPr>
        <w:rPr>
          <w:rFonts w:hint="default"/>
        </w:rPr>
      </w:lvl>
    </w:lvlOverride>
    <w:lvlOverride w:ilvl="1">
      <w:startOverride w:val="2"/>
      <w:lvl w:ilvl="1">
        <w:start w:val="2"/>
        <w:numFmt w:val="decimal"/>
        <w:pStyle w:val="Heading2"/>
        <w:lvlText w:val="%2"/>
        <w:lvlJc w:val="left"/>
        <w:pPr>
          <w:ind w:left="567" w:hanging="567"/>
        </w:pPr>
        <w:rPr>
          <w:rFonts w:hint="default"/>
        </w:rPr>
      </w:lvl>
    </w:lvlOverride>
  </w:num>
  <w:num w:numId="21">
    <w:abstractNumId w:val="6"/>
  </w:num>
  <w:num w:numId="22">
    <w:abstractNumId w:val="17"/>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MSTable"/>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DA"/>
    <w:rsid w:val="00003C77"/>
    <w:rsid w:val="00020882"/>
    <w:rsid w:val="00022768"/>
    <w:rsid w:val="000248F5"/>
    <w:rsid w:val="00031F8E"/>
    <w:rsid w:val="0004284D"/>
    <w:rsid w:val="00045F6A"/>
    <w:rsid w:val="000520D9"/>
    <w:rsid w:val="0005675D"/>
    <w:rsid w:val="00060F29"/>
    <w:rsid w:val="00061188"/>
    <w:rsid w:val="00061E3B"/>
    <w:rsid w:val="00066A80"/>
    <w:rsid w:val="00070830"/>
    <w:rsid w:val="000758F4"/>
    <w:rsid w:val="00075CDA"/>
    <w:rsid w:val="00076EB1"/>
    <w:rsid w:val="00084924"/>
    <w:rsid w:val="000A4C84"/>
    <w:rsid w:val="000A5C7D"/>
    <w:rsid w:val="000A5FA3"/>
    <w:rsid w:val="000A7455"/>
    <w:rsid w:val="000A7ADB"/>
    <w:rsid w:val="000B43F9"/>
    <w:rsid w:val="000B5632"/>
    <w:rsid w:val="000B7663"/>
    <w:rsid w:val="000C3511"/>
    <w:rsid w:val="000C6D1D"/>
    <w:rsid w:val="000D56B6"/>
    <w:rsid w:val="000E0252"/>
    <w:rsid w:val="000E2FAC"/>
    <w:rsid w:val="000E3E48"/>
    <w:rsid w:val="000E4BA8"/>
    <w:rsid w:val="000F0A83"/>
    <w:rsid w:val="000F2694"/>
    <w:rsid w:val="000F3F9A"/>
    <w:rsid w:val="00112345"/>
    <w:rsid w:val="00125089"/>
    <w:rsid w:val="001255BF"/>
    <w:rsid w:val="00127D7F"/>
    <w:rsid w:val="001322AC"/>
    <w:rsid w:val="00133F3C"/>
    <w:rsid w:val="00137FF6"/>
    <w:rsid w:val="00141842"/>
    <w:rsid w:val="001436FF"/>
    <w:rsid w:val="00143C6D"/>
    <w:rsid w:val="0015034F"/>
    <w:rsid w:val="001520B5"/>
    <w:rsid w:val="0015248E"/>
    <w:rsid w:val="00153F38"/>
    <w:rsid w:val="00156062"/>
    <w:rsid w:val="0016353F"/>
    <w:rsid w:val="0016576E"/>
    <w:rsid w:val="00183E03"/>
    <w:rsid w:val="00187B89"/>
    <w:rsid w:val="001908F3"/>
    <w:rsid w:val="001950E2"/>
    <w:rsid w:val="001964A7"/>
    <w:rsid w:val="001964AF"/>
    <w:rsid w:val="001A0885"/>
    <w:rsid w:val="001A26D6"/>
    <w:rsid w:val="001A4297"/>
    <w:rsid w:val="001A4A70"/>
    <w:rsid w:val="001A6DEA"/>
    <w:rsid w:val="001A6EDD"/>
    <w:rsid w:val="001B248C"/>
    <w:rsid w:val="001C1045"/>
    <w:rsid w:val="001C4396"/>
    <w:rsid w:val="001C7DA2"/>
    <w:rsid w:val="001D77CF"/>
    <w:rsid w:val="001E3277"/>
    <w:rsid w:val="001E5005"/>
    <w:rsid w:val="001E6268"/>
    <w:rsid w:val="001F0ABB"/>
    <w:rsid w:val="001F1E34"/>
    <w:rsid w:val="001F5E5F"/>
    <w:rsid w:val="001F64C2"/>
    <w:rsid w:val="002202B6"/>
    <w:rsid w:val="00222052"/>
    <w:rsid w:val="0023041E"/>
    <w:rsid w:val="0023294C"/>
    <w:rsid w:val="00236F27"/>
    <w:rsid w:val="00240291"/>
    <w:rsid w:val="00253EDB"/>
    <w:rsid w:val="00254C19"/>
    <w:rsid w:val="00256B78"/>
    <w:rsid w:val="00262E60"/>
    <w:rsid w:val="00263221"/>
    <w:rsid w:val="0027272B"/>
    <w:rsid w:val="002762E0"/>
    <w:rsid w:val="0028520A"/>
    <w:rsid w:val="002A0A75"/>
    <w:rsid w:val="002A4AE6"/>
    <w:rsid w:val="002A4C61"/>
    <w:rsid w:val="002B26E6"/>
    <w:rsid w:val="002C0EB9"/>
    <w:rsid w:val="002C6839"/>
    <w:rsid w:val="002C6957"/>
    <w:rsid w:val="002D1A4E"/>
    <w:rsid w:val="002D2BD7"/>
    <w:rsid w:val="002D320B"/>
    <w:rsid w:val="002D4983"/>
    <w:rsid w:val="002D5192"/>
    <w:rsid w:val="002D56EA"/>
    <w:rsid w:val="002E350E"/>
    <w:rsid w:val="002E4B2A"/>
    <w:rsid w:val="002E5795"/>
    <w:rsid w:val="002F0A11"/>
    <w:rsid w:val="002F100F"/>
    <w:rsid w:val="00302946"/>
    <w:rsid w:val="003039B5"/>
    <w:rsid w:val="0031060D"/>
    <w:rsid w:val="00311C93"/>
    <w:rsid w:val="003134C3"/>
    <w:rsid w:val="003154C1"/>
    <w:rsid w:val="00321F4C"/>
    <w:rsid w:val="0032546A"/>
    <w:rsid w:val="0033071A"/>
    <w:rsid w:val="00331F66"/>
    <w:rsid w:val="0033215C"/>
    <w:rsid w:val="00345031"/>
    <w:rsid w:val="003548FD"/>
    <w:rsid w:val="00354C0B"/>
    <w:rsid w:val="0035569B"/>
    <w:rsid w:val="00362531"/>
    <w:rsid w:val="00370FB1"/>
    <w:rsid w:val="00373F9F"/>
    <w:rsid w:val="003762AD"/>
    <w:rsid w:val="00392C77"/>
    <w:rsid w:val="00394036"/>
    <w:rsid w:val="00396003"/>
    <w:rsid w:val="003A25A8"/>
    <w:rsid w:val="003A4864"/>
    <w:rsid w:val="003A62C6"/>
    <w:rsid w:val="003B086C"/>
    <w:rsid w:val="003B124B"/>
    <w:rsid w:val="003B409A"/>
    <w:rsid w:val="003C3D6C"/>
    <w:rsid w:val="003C5C3C"/>
    <w:rsid w:val="003D0E78"/>
    <w:rsid w:val="003D454A"/>
    <w:rsid w:val="003D4D6F"/>
    <w:rsid w:val="003D71F5"/>
    <w:rsid w:val="003D79E7"/>
    <w:rsid w:val="003E2AF5"/>
    <w:rsid w:val="003E2DA5"/>
    <w:rsid w:val="003E63B7"/>
    <w:rsid w:val="003E6F9C"/>
    <w:rsid w:val="003F0ECA"/>
    <w:rsid w:val="003F5DEA"/>
    <w:rsid w:val="004162F4"/>
    <w:rsid w:val="00416AB3"/>
    <w:rsid w:val="004171FB"/>
    <w:rsid w:val="0042115E"/>
    <w:rsid w:val="004231E3"/>
    <w:rsid w:val="00424332"/>
    <w:rsid w:val="00424A79"/>
    <w:rsid w:val="00426D65"/>
    <w:rsid w:val="0042702D"/>
    <w:rsid w:val="004278D6"/>
    <w:rsid w:val="004423E0"/>
    <w:rsid w:val="00445D9C"/>
    <w:rsid w:val="00447E30"/>
    <w:rsid w:val="00453066"/>
    <w:rsid w:val="00453657"/>
    <w:rsid w:val="00462A34"/>
    <w:rsid w:val="00473A66"/>
    <w:rsid w:val="00475E51"/>
    <w:rsid w:val="004760B6"/>
    <w:rsid w:val="00477D90"/>
    <w:rsid w:val="00487288"/>
    <w:rsid w:val="0049320F"/>
    <w:rsid w:val="00493EF4"/>
    <w:rsid w:val="00496EEF"/>
    <w:rsid w:val="004B3BBA"/>
    <w:rsid w:val="004B5127"/>
    <w:rsid w:val="004C2C8B"/>
    <w:rsid w:val="004C48C4"/>
    <w:rsid w:val="004D0AAA"/>
    <w:rsid w:val="004E4F2C"/>
    <w:rsid w:val="004E7C2F"/>
    <w:rsid w:val="004F19CB"/>
    <w:rsid w:val="004F5D8E"/>
    <w:rsid w:val="0051430C"/>
    <w:rsid w:val="0052045F"/>
    <w:rsid w:val="00530A16"/>
    <w:rsid w:val="005406A0"/>
    <w:rsid w:val="0055266F"/>
    <w:rsid w:val="00553D5F"/>
    <w:rsid w:val="00556769"/>
    <w:rsid w:val="0056039F"/>
    <w:rsid w:val="00560A9D"/>
    <w:rsid w:val="00562817"/>
    <w:rsid w:val="00563058"/>
    <w:rsid w:val="005801A7"/>
    <w:rsid w:val="005814C8"/>
    <w:rsid w:val="00582370"/>
    <w:rsid w:val="00583371"/>
    <w:rsid w:val="0058521D"/>
    <w:rsid w:val="00585B51"/>
    <w:rsid w:val="00586465"/>
    <w:rsid w:val="00593AA0"/>
    <w:rsid w:val="00593CD7"/>
    <w:rsid w:val="005A038B"/>
    <w:rsid w:val="005C1946"/>
    <w:rsid w:val="005C208B"/>
    <w:rsid w:val="005C73CE"/>
    <w:rsid w:val="005D0D10"/>
    <w:rsid w:val="005E09DB"/>
    <w:rsid w:val="005E0A6D"/>
    <w:rsid w:val="005E1AD2"/>
    <w:rsid w:val="005E3B44"/>
    <w:rsid w:val="005E6BC0"/>
    <w:rsid w:val="005F3054"/>
    <w:rsid w:val="005F38AE"/>
    <w:rsid w:val="005F6166"/>
    <w:rsid w:val="005F62BF"/>
    <w:rsid w:val="005F7BDF"/>
    <w:rsid w:val="005F7C53"/>
    <w:rsid w:val="00606128"/>
    <w:rsid w:val="0061660F"/>
    <w:rsid w:val="0061666D"/>
    <w:rsid w:val="00625D76"/>
    <w:rsid w:val="006302E6"/>
    <w:rsid w:val="00630807"/>
    <w:rsid w:val="00631754"/>
    <w:rsid w:val="00634514"/>
    <w:rsid w:val="00641B28"/>
    <w:rsid w:val="00641B5E"/>
    <w:rsid w:val="00644AFD"/>
    <w:rsid w:val="00644D9F"/>
    <w:rsid w:val="006506B5"/>
    <w:rsid w:val="00650A61"/>
    <w:rsid w:val="006535DE"/>
    <w:rsid w:val="00661261"/>
    <w:rsid w:val="00661B50"/>
    <w:rsid w:val="00661BB0"/>
    <w:rsid w:val="0066520F"/>
    <w:rsid w:val="00666BB9"/>
    <w:rsid w:val="00671A3B"/>
    <w:rsid w:val="00672456"/>
    <w:rsid w:val="00675581"/>
    <w:rsid w:val="00675D19"/>
    <w:rsid w:val="00682C52"/>
    <w:rsid w:val="00690BA2"/>
    <w:rsid w:val="00695F4E"/>
    <w:rsid w:val="00697ADF"/>
    <w:rsid w:val="006A6BF3"/>
    <w:rsid w:val="006A73D8"/>
    <w:rsid w:val="006B7E92"/>
    <w:rsid w:val="006C626E"/>
    <w:rsid w:val="006E1531"/>
    <w:rsid w:val="006E32D1"/>
    <w:rsid w:val="006E3A9A"/>
    <w:rsid w:val="006F0638"/>
    <w:rsid w:val="006F2846"/>
    <w:rsid w:val="006F3A8A"/>
    <w:rsid w:val="006F67B0"/>
    <w:rsid w:val="006F72C2"/>
    <w:rsid w:val="007007D3"/>
    <w:rsid w:val="00703F42"/>
    <w:rsid w:val="00704379"/>
    <w:rsid w:val="00706923"/>
    <w:rsid w:val="00714566"/>
    <w:rsid w:val="00714C95"/>
    <w:rsid w:val="00715D69"/>
    <w:rsid w:val="0072317E"/>
    <w:rsid w:val="00724974"/>
    <w:rsid w:val="007270C0"/>
    <w:rsid w:val="00734BB4"/>
    <w:rsid w:val="007373AD"/>
    <w:rsid w:val="00740828"/>
    <w:rsid w:val="007444C2"/>
    <w:rsid w:val="00750EB6"/>
    <w:rsid w:val="00755B90"/>
    <w:rsid w:val="00760B3B"/>
    <w:rsid w:val="00764690"/>
    <w:rsid w:val="00765CD1"/>
    <w:rsid w:val="0077111C"/>
    <w:rsid w:val="00780ACC"/>
    <w:rsid w:val="00784125"/>
    <w:rsid w:val="00784904"/>
    <w:rsid w:val="0078757F"/>
    <w:rsid w:val="00794002"/>
    <w:rsid w:val="007A355E"/>
    <w:rsid w:val="007A5602"/>
    <w:rsid w:val="007A77B9"/>
    <w:rsid w:val="007B1F87"/>
    <w:rsid w:val="007B608B"/>
    <w:rsid w:val="007C071A"/>
    <w:rsid w:val="007D2EEF"/>
    <w:rsid w:val="007D479C"/>
    <w:rsid w:val="007D66DD"/>
    <w:rsid w:val="007E23ED"/>
    <w:rsid w:val="007E5990"/>
    <w:rsid w:val="007E730B"/>
    <w:rsid w:val="007F1F6B"/>
    <w:rsid w:val="007F7F43"/>
    <w:rsid w:val="00801C1B"/>
    <w:rsid w:val="008050C1"/>
    <w:rsid w:val="00811068"/>
    <w:rsid w:val="0081126B"/>
    <w:rsid w:val="00814CC8"/>
    <w:rsid w:val="00820C1A"/>
    <w:rsid w:val="00823143"/>
    <w:rsid w:val="008251A7"/>
    <w:rsid w:val="00834F13"/>
    <w:rsid w:val="00836AEF"/>
    <w:rsid w:val="00845774"/>
    <w:rsid w:val="00845860"/>
    <w:rsid w:val="00846ED9"/>
    <w:rsid w:val="00857D4E"/>
    <w:rsid w:val="008604DA"/>
    <w:rsid w:val="00865A62"/>
    <w:rsid w:val="00870645"/>
    <w:rsid w:val="0087477E"/>
    <w:rsid w:val="008778AA"/>
    <w:rsid w:val="0088143F"/>
    <w:rsid w:val="00881C73"/>
    <w:rsid w:val="00890E91"/>
    <w:rsid w:val="008921FF"/>
    <w:rsid w:val="008B2088"/>
    <w:rsid w:val="008B405F"/>
    <w:rsid w:val="008B5E11"/>
    <w:rsid w:val="008C70C9"/>
    <w:rsid w:val="008D08B0"/>
    <w:rsid w:val="008D2207"/>
    <w:rsid w:val="008E1415"/>
    <w:rsid w:val="008E55BD"/>
    <w:rsid w:val="008F687E"/>
    <w:rsid w:val="008F6E1C"/>
    <w:rsid w:val="008F7593"/>
    <w:rsid w:val="00903E9E"/>
    <w:rsid w:val="00905717"/>
    <w:rsid w:val="009115EE"/>
    <w:rsid w:val="00913979"/>
    <w:rsid w:val="00920780"/>
    <w:rsid w:val="00921112"/>
    <w:rsid w:val="0094225F"/>
    <w:rsid w:val="00943904"/>
    <w:rsid w:val="00946B5E"/>
    <w:rsid w:val="009537FA"/>
    <w:rsid w:val="00956406"/>
    <w:rsid w:val="009609F0"/>
    <w:rsid w:val="00960D08"/>
    <w:rsid w:val="00962354"/>
    <w:rsid w:val="009628AB"/>
    <w:rsid w:val="0096404E"/>
    <w:rsid w:val="00966C42"/>
    <w:rsid w:val="00971D47"/>
    <w:rsid w:val="00972189"/>
    <w:rsid w:val="0098274F"/>
    <w:rsid w:val="009832DA"/>
    <w:rsid w:val="00983D91"/>
    <w:rsid w:val="0098498D"/>
    <w:rsid w:val="0098685E"/>
    <w:rsid w:val="00992807"/>
    <w:rsid w:val="00995A44"/>
    <w:rsid w:val="00997A71"/>
    <w:rsid w:val="009A2B34"/>
    <w:rsid w:val="009A30D3"/>
    <w:rsid w:val="009A3F53"/>
    <w:rsid w:val="009B7123"/>
    <w:rsid w:val="009C2CC5"/>
    <w:rsid w:val="009C4D53"/>
    <w:rsid w:val="009D2B42"/>
    <w:rsid w:val="009D5584"/>
    <w:rsid w:val="009E156D"/>
    <w:rsid w:val="009E69B2"/>
    <w:rsid w:val="009F1278"/>
    <w:rsid w:val="009F252E"/>
    <w:rsid w:val="009F2FDC"/>
    <w:rsid w:val="009F741A"/>
    <w:rsid w:val="009F78FE"/>
    <w:rsid w:val="00A00412"/>
    <w:rsid w:val="00A066C6"/>
    <w:rsid w:val="00A06A98"/>
    <w:rsid w:val="00A202B3"/>
    <w:rsid w:val="00A23445"/>
    <w:rsid w:val="00A237A0"/>
    <w:rsid w:val="00A25056"/>
    <w:rsid w:val="00A261C9"/>
    <w:rsid w:val="00A26EBF"/>
    <w:rsid w:val="00A30F40"/>
    <w:rsid w:val="00A37F4A"/>
    <w:rsid w:val="00A43431"/>
    <w:rsid w:val="00A45E92"/>
    <w:rsid w:val="00A46545"/>
    <w:rsid w:val="00A47EE2"/>
    <w:rsid w:val="00A51E69"/>
    <w:rsid w:val="00A53AE8"/>
    <w:rsid w:val="00A625BC"/>
    <w:rsid w:val="00A7213A"/>
    <w:rsid w:val="00A72B8B"/>
    <w:rsid w:val="00A81702"/>
    <w:rsid w:val="00A84843"/>
    <w:rsid w:val="00A86A2B"/>
    <w:rsid w:val="00A948C4"/>
    <w:rsid w:val="00A97A24"/>
    <w:rsid w:val="00AA00C2"/>
    <w:rsid w:val="00AA1B80"/>
    <w:rsid w:val="00AA6012"/>
    <w:rsid w:val="00AB044F"/>
    <w:rsid w:val="00AB565A"/>
    <w:rsid w:val="00AB6C3A"/>
    <w:rsid w:val="00AC6989"/>
    <w:rsid w:val="00AD5F78"/>
    <w:rsid w:val="00AE36CE"/>
    <w:rsid w:val="00AE6D2A"/>
    <w:rsid w:val="00AE7C4A"/>
    <w:rsid w:val="00AF587C"/>
    <w:rsid w:val="00B002A7"/>
    <w:rsid w:val="00B02176"/>
    <w:rsid w:val="00B04280"/>
    <w:rsid w:val="00B068E3"/>
    <w:rsid w:val="00B15C8D"/>
    <w:rsid w:val="00B26485"/>
    <w:rsid w:val="00B3551A"/>
    <w:rsid w:val="00B35E50"/>
    <w:rsid w:val="00B43DF2"/>
    <w:rsid w:val="00B47F94"/>
    <w:rsid w:val="00B47FC9"/>
    <w:rsid w:val="00B52B16"/>
    <w:rsid w:val="00B66C2B"/>
    <w:rsid w:val="00B71860"/>
    <w:rsid w:val="00B7265A"/>
    <w:rsid w:val="00B7512F"/>
    <w:rsid w:val="00B91770"/>
    <w:rsid w:val="00B93676"/>
    <w:rsid w:val="00B955D4"/>
    <w:rsid w:val="00BA106E"/>
    <w:rsid w:val="00BA17A0"/>
    <w:rsid w:val="00BA26AD"/>
    <w:rsid w:val="00BA330A"/>
    <w:rsid w:val="00BB1E97"/>
    <w:rsid w:val="00BB2412"/>
    <w:rsid w:val="00BB6BF7"/>
    <w:rsid w:val="00BB7162"/>
    <w:rsid w:val="00BC1DCF"/>
    <w:rsid w:val="00BC2E2E"/>
    <w:rsid w:val="00BC606A"/>
    <w:rsid w:val="00BD6285"/>
    <w:rsid w:val="00BE0E85"/>
    <w:rsid w:val="00BE27D4"/>
    <w:rsid w:val="00BF7C98"/>
    <w:rsid w:val="00C00AE7"/>
    <w:rsid w:val="00C00E32"/>
    <w:rsid w:val="00C018D2"/>
    <w:rsid w:val="00C01D0C"/>
    <w:rsid w:val="00C03EAE"/>
    <w:rsid w:val="00C1239C"/>
    <w:rsid w:val="00C14B9F"/>
    <w:rsid w:val="00C20625"/>
    <w:rsid w:val="00C2417E"/>
    <w:rsid w:val="00C27EF7"/>
    <w:rsid w:val="00C3007D"/>
    <w:rsid w:val="00C343B6"/>
    <w:rsid w:val="00C34634"/>
    <w:rsid w:val="00C34F39"/>
    <w:rsid w:val="00C3589E"/>
    <w:rsid w:val="00C40AA4"/>
    <w:rsid w:val="00C54C3A"/>
    <w:rsid w:val="00C63496"/>
    <w:rsid w:val="00C635FF"/>
    <w:rsid w:val="00C63E20"/>
    <w:rsid w:val="00C667BD"/>
    <w:rsid w:val="00C668EE"/>
    <w:rsid w:val="00C7416A"/>
    <w:rsid w:val="00C77506"/>
    <w:rsid w:val="00C83339"/>
    <w:rsid w:val="00C87E52"/>
    <w:rsid w:val="00C921C8"/>
    <w:rsid w:val="00C93DA1"/>
    <w:rsid w:val="00CA0623"/>
    <w:rsid w:val="00CA46E6"/>
    <w:rsid w:val="00CB1A9B"/>
    <w:rsid w:val="00CC05C4"/>
    <w:rsid w:val="00CD2102"/>
    <w:rsid w:val="00CD760F"/>
    <w:rsid w:val="00CE5125"/>
    <w:rsid w:val="00CE5E44"/>
    <w:rsid w:val="00CE662E"/>
    <w:rsid w:val="00CE777D"/>
    <w:rsid w:val="00CF160C"/>
    <w:rsid w:val="00CF21F1"/>
    <w:rsid w:val="00CF266F"/>
    <w:rsid w:val="00CF7690"/>
    <w:rsid w:val="00D007A7"/>
    <w:rsid w:val="00D12D24"/>
    <w:rsid w:val="00D130F6"/>
    <w:rsid w:val="00D136DF"/>
    <w:rsid w:val="00D13B13"/>
    <w:rsid w:val="00D1572C"/>
    <w:rsid w:val="00D164D4"/>
    <w:rsid w:val="00D16F15"/>
    <w:rsid w:val="00D20E2E"/>
    <w:rsid w:val="00D225B6"/>
    <w:rsid w:val="00D3072F"/>
    <w:rsid w:val="00D32055"/>
    <w:rsid w:val="00D327A0"/>
    <w:rsid w:val="00D32EC9"/>
    <w:rsid w:val="00D42031"/>
    <w:rsid w:val="00D423FE"/>
    <w:rsid w:val="00D470B8"/>
    <w:rsid w:val="00D47BAE"/>
    <w:rsid w:val="00D52BD1"/>
    <w:rsid w:val="00D558BC"/>
    <w:rsid w:val="00D6317D"/>
    <w:rsid w:val="00D64378"/>
    <w:rsid w:val="00D64880"/>
    <w:rsid w:val="00D708FC"/>
    <w:rsid w:val="00D73718"/>
    <w:rsid w:val="00D75FB1"/>
    <w:rsid w:val="00D76DF4"/>
    <w:rsid w:val="00D778D5"/>
    <w:rsid w:val="00D81436"/>
    <w:rsid w:val="00D92DDD"/>
    <w:rsid w:val="00DA4A7F"/>
    <w:rsid w:val="00DA71DB"/>
    <w:rsid w:val="00DB33A2"/>
    <w:rsid w:val="00DB3741"/>
    <w:rsid w:val="00DB7E54"/>
    <w:rsid w:val="00DC7474"/>
    <w:rsid w:val="00DD4630"/>
    <w:rsid w:val="00DD5D11"/>
    <w:rsid w:val="00DD6C66"/>
    <w:rsid w:val="00DE674C"/>
    <w:rsid w:val="00DF469B"/>
    <w:rsid w:val="00DF5B26"/>
    <w:rsid w:val="00E01CB8"/>
    <w:rsid w:val="00E02895"/>
    <w:rsid w:val="00E146A4"/>
    <w:rsid w:val="00E14A93"/>
    <w:rsid w:val="00E16220"/>
    <w:rsid w:val="00E17DDE"/>
    <w:rsid w:val="00E2251F"/>
    <w:rsid w:val="00E3208F"/>
    <w:rsid w:val="00E36209"/>
    <w:rsid w:val="00E415FA"/>
    <w:rsid w:val="00E4395D"/>
    <w:rsid w:val="00E4542B"/>
    <w:rsid w:val="00E47CEB"/>
    <w:rsid w:val="00E52727"/>
    <w:rsid w:val="00E52A46"/>
    <w:rsid w:val="00E62F6E"/>
    <w:rsid w:val="00E6374E"/>
    <w:rsid w:val="00E64F0F"/>
    <w:rsid w:val="00E70404"/>
    <w:rsid w:val="00E71AB8"/>
    <w:rsid w:val="00E8045E"/>
    <w:rsid w:val="00E8641C"/>
    <w:rsid w:val="00E93490"/>
    <w:rsid w:val="00E9441B"/>
    <w:rsid w:val="00E94446"/>
    <w:rsid w:val="00E94DA0"/>
    <w:rsid w:val="00E950C3"/>
    <w:rsid w:val="00E956C9"/>
    <w:rsid w:val="00E975E0"/>
    <w:rsid w:val="00E977A3"/>
    <w:rsid w:val="00EA3019"/>
    <w:rsid w:val="00EA42FC"/>
    <w:rsid w:val="00EB3A1B"/>
    <w:rsid w:val="00EB52CB"/>
    <w:rsid w:val="00EB6BB9"/>
    <w:rsid w:val="00EB7001"/>
    <w:rsid w:val="00ED0ABE"/>
    <w:rsid w:val="00ED2B34"/>
    <w:rsid w:val="00ED2F52"/>
    <w:rsid w:val="00ED5C80"/>
    <w:rsid w:val="00EE2335"/>
    <w:rsid w:val="00EE419F"/>
    <w:rsid w:val="00EF7502"/>
    <w:rsid w:val="00F03160"/>
    <w:rsid w:val="00F13517"/>
    <w:rsid w:val="00F22A86"/>
    <w:rsid w:val="00F4117C"/>
    <w:rsid w:val="00F448A7"/>
    <w:rsid w:val="00F51967"/>
    <w:rsid w:val="00F57E81"/>
    <w:rsid w:val="00F61803"/>
    <w:rsid w:val="00F65AC0"/>
    <w:rsid w:val="00F678F9"/>
    <w:rsid w:val="00F83FFA"/>
    <w:rsid w:val="00F8469A"/>
    <w:rsid w:val="00F84CC1"/>
    <w:rsid w:val="00F878B5"/>
    <w:rsid w:val="00F92186"/>
    <w:rsid w:val="00FA1095"/>
    <w:rsid w:val="00FA19BA"/>
    <w:rsid w:val="00FA4D62"/>
    <w:rsid w:val="00FB1364"/>
    <w:rsid w:val="00FB22B3"/>
    <w:rsid w:val="00FB405C"/>
    <w:rsid w:val="00FC63FE"/>
    <w:rsid w:val="00FD20AD"/>
    <w:rsid w:val="00FE6F3B"/>
    <w:rsid w:val="00FF0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76B72EF5-106E-4849-84B9-7104902E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iPriority="35" w:unhideWhenUsed="1" w:qFormat="1"/>
    <w:lsdException w:name="table of figures" w:uiPriority="99"/>
    <w:lsdException w:name="List Number 2" w:uiPriority="99"/>
    <w:lsdException w:name="Title" w:uiPriority="10"/>
    <w:lsdException w:name="Hyperlink" w:uiPriority="99"/>
    <w:lsdException w:name="Strong" w:uiPriority="22"/>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Number2"/>
    <w:qFormat/>
    <w:rsid w:val="00C34F39"/>
    <w:pPr>
      <w:spacing w:after="80"/>
      <w:contextualSpacing/>
    </w:pPr>
    <w:rPr>
      <w:rFonts w:ascii="Arial" w:hAnsi="Arial"/>
      <w:lang w:eastAsia="en-US"/>
    </w:rPr>
  </w:style>
  <w:style w:type="paragraph" w:styleId="Heading1">
    <w:name w:val="heading 1"/>
    <w:basedOn w:val="Normal"/>
    <w:next w:val="BodyText"/>
    <w:link w:val="Heading1Char"/>
    <w:uiPriority w:val="9"/>
    <w:qFormat/>
    <w:rsid w:val="00240291"/>
    <w:pPr>
      <w:spacing w:after="200"/>
      <w:ind w:left="432" w:hanging="432"/>
      <w:outlineLvl w:val="0"/>
    </w:pPr>
    <w:rPr>
      <w:color w:val="00BBE5"/>
      <w:kern w:val="28"/>
      <w:sz w:val="36"/>
      <w:u w:val="single"/>
    </w:rPr>
  </w:style>
  <w:style w:type="paragraph" w:styleId="Heading2">
    <w:name w:val="heading 2"/>
    <w:basedOn w:val="Normal"/>
    <w:next w:val="Normal"/>
    <w:link w:val="Heading2Char"/>
    <w:qFormat/>
    <w:rsid w:val="009A3F53"/>
    <w:pPr>
      <w:keepNext/>
      <w:numPr>
        <w:ilvl w:val="1"/>
        <w:numId w:val="1"/>
      </w:numPr>
      <w:spacing w:before="240" w:after="120"/>
      <w:outlineLvl w:val="1"/>
    </w:pPr>
    <w:rPr>
      <w:sz w:val="32"/>
    </w:rPr>
  </w:style>
  <w:style w:type="paragraph" w:styleId="Heading3">
    <w:name w:val="heading 3"/>
    <w:basedOn w:val="Normal"/>
    <w:next w:val="paragraphnumbered"/>
    <w:link w:val="Heading3Char"/>
    <w:qFormat/>
    <w:rsid w:val="009A3F53"/>
    <w:pPr>
      <w:tabs>
        <w:tab w:val="left" w:pos="1418"/>
      </w:tabs>
      <w:spacing w:before="240" w:after="120"/>
      <w:outlineLvl w:val="2"/>
    </w:pPr>
    <w:rPr>
      <w:sz w:val="28"/>
      <w:szCs w:val="28"/>
    </w:rPr>
  </w:style>
  <w:style w:type="paragraph" w:styleId="Heading4">
    <w:name w:val="heading 4"/>
    <w:basedOn w:val="Heading2"/>
    <w:next w:val="Normal"/>
    <w:link w:val="Heading4Char"/>
    <w:unhideWhenUsed/>
    <w:qFormat/>
    <w:rsid w:val="009A3F53"/>
    <w:pPr>
      <w:numPr>
        <w:ilvl w:val="0"/>
        <w:numId w:val="0"/>
      </w:numPr>
      <w:tabs>
        <w:tab w:val="left" w:pos="2268"/>
      </w:tabs>
      <w:spacing w:before="120"/>
      <w:outlineLvl w:val="3"/>
    </w:pPr>
    <w:rPr>
      <w:sz w:val="24"/>
      <w:szCs w:val="24"/>
      <w:u w:val="single"/>
    </w:rPr>
  </w:style>
  <w:style w:type="paragraph" w:styleId="Heading5">
    <w:name w:val="heading 5"/>
    <w:basedOn w:val="Normal"/>
    <w:next w:val="Normal"/>
    <w:link w:val="Heading5Char"/>
    <w:semiHidden/>
    <w:unhideWhenUsed/>
    <w:qFormat/>
    <w:rsid w:val="00B955D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B955D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B955D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B955D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955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F5D8E"/>
    <w:pPr>
      <w:tabs>
        <w:tab w:val="center" w:pos="4819"/>
        <w:tab w:val="right" w:pos="10065"/>
      </w:tabs>
    </w:pPr>
    <w:rPr>
      <w:sz w:val="16"/>
    </w:rPr>
  </w:style>
  <w:style w:type="paragraph" w:styleId="Header">
    <w:name w:val="header"/>
    <w:basedOn w:val="Normal"/>
    <w:link w:val="HeaderChar"/>
    <w:pPr>
      <w:tabs>
        <w:tab w:val="center" w:pos="4819"/>
        <w:tab w:val="right" w:pos="9071"/>
      </w:tabs>
    </w:pPr>
    <w:rPr>
      <w:lang w:val="x-none"/>
    </w:rPr>
  </w:style>
  <w:style w:type="character" w:styleId="PageNumber">
    <w:name w:val="page number"/>
    <w:basedOn w:val="DefaultParagraphFont"/>
    <w:rsid w:val="004F5D8E"/>
    <w:rPr>
      <w:rFonts w:ascii="Arial" w:hAnsi="Arial"/>
      <w:sz w:val="20"/>
    </w:rPr>
  </w:style>
  <w:style w:type="character" w:customStyle="1" w:styleId="HeaderChar">
    <w:name w:val="Header Char"/>
    <w:link w:val="Header"/>
    <w:rsid w:val="001520B5"/>
    <w:rPr>
      <w:rFonts w:ascii="Arial" w:hAnsi="Arial"/>
      <w:lang w:eastAsia="en-US"/>
    </w:rPr>
  </w:style>
  <w:style w:type="paragraph" w:styleId="BodyText">
    <w:name w:val="Body Text"/>
    <w:basedOn w:val="Normal"/>
    <w:pPr>
      <w:spacing w:after="120"/>
    </w:pPr>
  </w:style>
  <w:style w:type="character" w:styleId="Strong">
    <w:name w:val="Strong"/>
    <w:basedOn w:val="DefaultParagraphFont"/>
    <w:uiPriority w:val="22"/>
    <w:rsid w:val="001322AC"/>
    <w:rPr>
      <w:b/>
      <w:bCs/>
    </w:rPr>
  </w:style>
  <w:style w:type="character" w:customStyle="1" w:styleId="NormalNarrow">
    <w:name w:val="Normal Narrow"/>
    <w:basedOn w:val="DefaultParagraphFont"/>
    <w:rsid w:val="001322AC"/>
    <w:rPr>
      <w:rFonts w:ascii="Arial Narrow" w:hAnsi="Arial Narrow"/>
      <w:color w:val="262626"/>
      <w:sz w:val="16"/>
    </w:rPr>
  </w:style>
  <w:style w:type="character" w:customStyle="1" w:styleId="Heading4Char">
    <w:name w:val="Heading 4 Char"/>
    <w:basedOn w:val="DefaultParagraphFont"/>
    <w:link w:val="Heading4"/>
    <w:rsid w:val="009A3F53"/>
    <w:rPr>
      <w:rFonts w:ascii="Arial" w:hAnsi="Arial"/>
      <w:sz w:val="24"/>
      <w:szCs w:val="24"/>
      <w:u w:val="single"/>
      <w:lang w:eastAsia="en-US"/>
    </w:rPr>
  </w:style>
  <w:style w:type="character" w:customStyle="1" w:styleId="Heading1Char">
    <w:name w:val="Heading 1 Char"/>
    <w:link w:val="Heading1"/>
    <w:uiPriority w:val="9"/>
    <w:rsid w:val="00240291"/>
    <w:rPr>
      <w:rFonts w:ascii="Arial" w:hAnsi="Arial"/>
      <w:color w:val="00BBE5"/>
      <w:kern w:val="28"/>
      <w:sz w:val="36"/>
      <w:u w:val="single"/>
      <w:lang w:eastAsia="en-US"/>
    </w:rPr>
  </w:style>
  <w:style w:type="character" w:customStyle="1" w:styleId="Heading2Char">
    <w:name w:val="Heading 2 Char"/>
    <w:link w:val="Heading2"/>
    <w:rsid w:val="009A3F53"/>
    <w:rPr>
      <w:rFonts w:ascii="Arial" w:hAnsi="Arial"/>
      <w:sz w:val="32"/>
      <w:lang w:eastAsia="en-US"/>
    </w:rPr>
  </w:style>
  <w:style w:type="character" w:customStyle="1" w:styleId="Heading3Char">
    <w:name w:val="Heading 3 Char"/>
    <w:link w:val="Heading3"/>
    <w:rsid w:val="009A3F53"/>
    <w:rPr>
      <w:rFonts w:ascii="Arial" w:hAnsi="Arial"/>
      <w:sz w:val="28"/>
      <w:szCs w:val="28"/>
      <w:lang w:eastAsia="en-US"/>
    </w:rPr>
  </w:style>
  <w:style w:type="numbering" w:customStyle="1" w:styleId="DPTIHeadings">
    <w:name w:val="DPTI_Headings"/>
    <w:uiPriority w:val="99"/>
    <w:rsid w:val="00453657"/>
    <w:pPr>
      <w:numPr>
        <w:numId w:val="14"/>
      </w:numPr>
    </w:pPr>
  </w:style>
  <w:style w:type="numbering" w:customStyle="1" w:styleId="DPTI-1ai">
    <w:name w:val="DPTI - 1.a.i"/>
    <w:uiPriority w:val="99"/>
    <w:rsid w:val="009832DA"/>
    <w:pPr>
      <w:numPr>
        <w:numId w:val="2"/>
      </w:numPr>
    </w:pPr>
  </w:style>
  <w:style w:type="paragraph" w:customStyle="1" w:styleId="End">
    <w:name w:val="End"/>
    <w:basedOn w:val="Normal"/>
    <w:next w:val="Normal"/>
    <w:qFormat/>
    <w:rsid w:val="009832DA"/>
    <w:pPr>
      <w:pBdr>
        <w:bottom w:val="single" w:sz="4" w:space="1" w:color="000000"/>
      </w:pBdr>
      <w:ind w:left="3100" w:right="3091"/>
      <w:jc w:val="center"/>
    </w:pPr>
    <w:rPr>
      <w:rFonts w:eastAsia="Calibri"/>
      <w:color w:val="000000"/>
      <w:kern w:val="2"/>
      <w:sz w:val="22"/>
      <w:szCs w:val="22"/>
    </w:rPr>
  </w:style>
  <w:style w:type="table" w:styleId="LightList-Accent4">
    <w:name w:val="Light List Accent 4"/>
    <w:aliases w:val="CSTR Table"/>
    <w:basedOn w:val="TableNormal"/>
    <w:uiPriority w:val="61"/>
    <w:rsid w:val="009832DA"/>
    <w:rPr>
      <w:rFonts w:eastAsia="Calibri"/>
    </w:rPr>
    <w:tblPr>
      <w:tblStyleRowBandSize w:val="1"/>
      <w:tblStyleColBandSize w:val="1"/>
      <w:tblBorders>
        <w:top w:val="single" w:sz="8" w:space="0" w:color="818284"/>
        <w:left w:val="single" w:sz="8" w:space="0" w:color="818284"/>
        <w:bottom w:val="single" w:sz="8" w:space="0" w:color="818284"/>
        <w:right w:val="single" w:sz="8" w:space="0" w:color="818284"/>
        <w:insideV w:val="single" w:sz="8" w:space="0" w:color="818284"/>
      </w:tblBorders>
    </w:tblPr>
    <w:tcPr>
      <w:shd w:val="clear" w:color="auto" w:fill="FFFFFF"/>
      <w:tcMar>
        <w:left w:w="85" w:type="dxa"/>
        <w:right w:w="85" w:type="dxa"/>
      </w:tcMar>
    </w:tcPr>
    <w:tblStylePr w:type="firstRow">
      <w:pPr>
        <w:spacing w:before="0" w:after="0" w:line="240" w:lineRule="auto"/>
      </w:pPr>
      <w:rPr>
        <w:b/>
        <w:bCs/>
        <w:color w:val="FFFFFF"/>
      </w:rPr>
      <w:tblPr/>
      <w:tcPr>
        <w:shd w:val="clear" w:color="auto" w:fill="818284"/>
      </w:tcPr>
    </w:tblStylePr>
    <w:tblStylePr w:type="lastRow">
      <w:pPr>
        <w:spacing w:before="0" w:after="0" w:line="240" w:lineRule="auto"/>
      </w:pPr>
      <w:rPr>
        <w:b/>
        <w:bCs/>
      </w:rPr>
      <w:tblPr/>
      <w:tcPr>
        <w:tcBorders>
          <w:top w:val="double" w:sz="6" w:space="0" w:color="818284"/>
          <w:left w:val="single" w:sz="8" w:space="0" w:color="818284"/>
          <w:bottom w:val="single" w:sz="8" w:space="0" w:color="818284"/>
          <w:right w:val="single" w:sz="8" w:space="0" w:color="818284"/>
        </w:tcBorders>
      </w:tcPr>
    </w:tblStylePr>
    <w:tblStylePr w:type="firstCol">
      <w:rPr>
        <w:b/>
        <w:bCs/>
      </w:rPr>
    </w:tblStylePr>
    <w:tblStylePr w:type="lastCol">
      <w:rPr>
        <w:b/>
        <w:bCs/>
      </w:rPr>
    </w:tblStylePr>
    <w:tblStylePr w:type="band1Horz">
      <w:tblPr/>
      <w:tcPr>
        <w:tcBorders>
          <w:top w:val="single" w:sz="8" w:space="0" w:color="818284"/>
          <w:left w:val="single" w:sz="8" w:space="0" w:color="818284"/>
          <w:bottom w:val="single" w:sz="8" w:space="0" w:color="818284"/>
          <w:right w:val="single" w:sz="8" w:space="0" w:color="818284"/>
        </w:tcBorders>
      </w:tcPr>
    </w:tblStylePr>
  </w:style>
  <w:style w:type="table" w:styleId="TableGrid8">
    <w:name w:val="Table Grid 8"/>
    <w:aliases w:val="DPTI Table 1"/>
    <w:basedOn w:val="TableNormal"/>
    <w:rsid w:val="00E17DDE"/>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rFonts w:ascii="Arial" w:hAnsi="Arial"/>
        <w:b/>
        <w:bCs/>
        <w:color w:val="auto"/>
        <w:sz w:val="22"/>
      </w:rPr>
      <w:tblPr/>
      <w:tcPr>
        <w:shd w:val="clear" w:color="auto" w:fill="9CC2E5" w:themeFill="accent1" w:themeFillTint="99"/>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Outlinenumbered1-Left05cmHanging1cm">
    <w:name w:val="Outline numbered  1 - Left:  0.5 cm Hanging:  1 cm"/>
    <w:basedOn w:val="NoList"/>
    <w:rsid w:val="00A53AE8"/>
    <w:pPr>
      <w:numPr>
        <w:numId w:val="3"/>
      </w:numPr>
    </w:pPr>
  </w:style>
  <w:style w:type="paragraph" w:styleId="Title">
    <w:name w:val="Title"/>
    <w:basedOn w:val="Normal"/>
    <w:next w:val="Normal"/>
    <w:link w:val="TitleChar"/>
    <w:uiPriority w:val="10"/>
    <w:rsid w:val="00E62F6E"/>
    <w:pPr>
      <w:tabs>
        <w:tab w:val="center" w:pos="4253"/>
      </w:tabs>
    </w:pPr>
    <w:rPr>
      <w:rFonts w:eastAsia="Calibri" w:cs="Arial"/>
      <w:caps/>
      <w:color w:val="2E74B5" w:themeColor="accent1" w:themeShade="BF"/>
      <w:kern w:val="2"/>
      <w:sz w:val="40"/>
      <w:szCs w:val="22"/>
    </w:rPr>
  </w:style>
  <w:style w:type="character" w:customStyle="1" w:styleId="TitleChar">
    <w:name w:val="Title Char"/>
    <w:basedOn w:val="DefaultParagraphFont"/>
    <w:link w:val="Title"/>
    <w:uiPriority w:val="10"/>
    <w:rsid w:val="00E62F6E"/>
    <w:rPr>
      <w:rFonts w:ascii="Arial" w:eastAsia="Calibri" w:hAnsi="Arial" w:cs="Arial"/>
      <w:caps/>
      <w:color w:val="2E74B5" w:themeColor="accent1" w:themeShade="BF"/>
      <w:kern w:val="2"/>
      <w:sz w:val="40"/>
      <w:szCs w:val="22"/>
      <w:lang w:eastAsia="en-US"/>
    </w:rPr>
  </w:style>
  <w:style w:type="paragraph" w:customStyle="1" w:styleId="ReportTitle">
    <w:name w:val="Report Title"/>
    <w:basedOn w:val="Heading1"/>
    <w:link w:val="ReportTitleChar"/>
    <w:qFormat/>
    <w:rsid w:val="002202B6"/>
    <w:rPr>
      <w:sz w:val="52"/>
      <w:szCs w:val="52"/>
      <w:u w:val="none"/>
    </w:rPr>
  </w:style>
  <w:style w:type="paragraph" w:styleId="TOCHeading">
    <w:name w:val="TOC Heading"/>
    <w:basedOn w:val="Heading1"/>
    <w:next w:val="Normal"/>
    <w:unhideWhenUsed/>
    <w:qFormat/>
    <w:rsid w:val="009B7123"/>
    <w:pPr>
      <w:keepLines/>
      <w:spacing w:before="200"/>
      <w:ind w:left="0" w:firstLine="0"/>
      <w:outlineLvl w:val="9"/>
    </w:pPr>
    <w:rPr>
      <w:kern w:val="0"/>
      <w:szCs w:val="28"/>
      <w:lang w:val="en-US"/>
    </w:rPr>
  </w:style>
  <w:style w:type="paragraph" w:styleId="TOC1">
    <w:name w:val="toc 1"/>
    <w:basedOn w:val="Normal"/>
    <w:next w:val="Normal"/>
    <w:autoRedefine/>
    <w:uiPriority w:val="39"/>
    <w:rsid w:val="00262E60"/>
    <w:pPr>
      <w:tabs>
        <w:tab w:val="left" w:pos="440"/>
        <w:tab w:val="right" w:pos="9345"/>
      </w:tabs>
    </w:pPr>
    <w:rPr>
      <w:noProof/>
      <w:color w:val="00BBE5"/>
    </w:rPr>
  </w:style>
  <w:style w:type="paragraph" w:styleId="TOC2">
    <w:name w:val="toc 2"/>
    <w:basedOn w:val="Normal"/>
    <w:next w:val="Normal"/>
    <w:autoRedefine/>
    <w:uiPriority w:val="39"/>
    <w:rsid w:val="009E69B2"/>
    <w:pPr>
      <w:tabs>
        <w:tab w:val="left" w:pos="880"/>
        <w:tab w:val="right" w:pos="9345"/>
      </w:tabs>
      <w:ind w:left="220"/>
    </w:pPr>
    <w:rPr>
      <w:noProof/>
    </w:rPr>
  </w:style>
  <w:style w:type="paragraph" w:styleId="TOC3">
    <w:name w:val="toc 3"/>
    <w:basedOn w:val="TOC2"/>
    <w:next w:val="Normal"/>
    <w:autoRedefine/>
    <w:uiPriority w:val="39"/>
    <w:rsid w:val="009E69B2"/>
    <w:rPr>
      <w:caps/>
    </w:rPr>
  </w:style>
  <w:style w:type="character" w:styleId="Hyperlink">
    <w:name w:val="Hyperlink"/>
    <w:uiPriority w:val="99"/>
    <w:unhideWhenUsed/>
    <w:rsid w:val="00C93DA1"/>
    <w:rPr>
      <w:color w:val="0563C1"/>
      <w:u w:val="single"/>
    </w:rPr>
  </w:style>
  <w:style w:type="paragraph" w:styleId="ListParagraph">
    <w:name w:val="List Paragraph"/>
    <w:basedOn w:val="Normal"/>
    <w:link w:val="ListParagraphChar"/>
    <w:uiPriority w:val="34"/>
    <w:qFormat/>
    <w:rsid w:val="009A3F53"/>
    <w:pPr>
      <w:numPr>
        <w:numId w:val="11"/>
      </w:numPr>
      <w:spacing w:before="40" w:after="120"/>
      <w:contextualSpacing w:val="0"/>
    </w:pPr>
  </w:style>
  <w:style w:type="paragraph" w:customStyle="1" w:styleId="TableBullet2">
    <w:name w:val="Table Bullet 2"/>
    <w:basedOn w:val="Normal"/>
    <w:rsid w:val="00C018D2"/>
    <w:pPr>
      <w:keepLines/>
      <w:numPr>
        <w:numId w:val="4"/>
      </w:numPr>
      <w:tabs>
        <w:tab w:val="clear" w:pos="530"/>
        <w:tab w:val="num" w:pos="340"/>
      </w:tabs>
      <w:spacing w:line="260" w:lineRule="atLeast"/>
      <w:jc w:val="both"/>
    </w:pPr>
    <w:rPr>
      <w:rFonts w:ascii="Helvetica" w:hAnsi="Helvetica"/>
      <w:lang w:eastAsia="en-AU"/>
    </w:rPr>
  </w:style>
  <w:style w:type="paragraph" w:styleId="NormalIndent">
    <w:name w:val="Normal Indent"/>
    <w:basedOn w:val="Normal"/>
    <w:rsid w:val="00C018D2"/>
    <w:pPr>
      <w:numPr>
        <w:numId w:val="5"/>
      </w:numPr>
      <w:suppressAutoHyphens/>
      <w:spacing w:before="120"/>
      <w:ind w:left="714" w:hanging="357"/>
    </w:pPr>
  </w:style>
  <w:style w:type="paragraph" w:styleId="Caption">
    <w:name w:val="caption"/>
    <w:basedOn w:val="Normal"/>
    <w:next w:val="Normal"/>
    <w:link w:val="CaptionChar"/>
    <w:uiPriority w:val="35"/>
    <w:qFormat/>
    <w:rsid w:val="00997A71"/>
    <w:pPr>
      <w:keepLines/>
      <w:tabs>
        <w:tab w:val="left" w:pos="1418"/>
      </w:tabs>
      <w:spacing w:before="120" w:after="40"/>
      <w:ind w:left="1418" w:hanging="1418"/>
    </w:pPr>
    <w:rPr>
      <w:b/>
      <w:color w:val="404040" w:themeColor="text1" w:themeTint="BF"/>
      <w:lang w:eastAsia="en-AU"/>
    </w:rPr>
  </w:style>
  <w:style w:type="character" w:customStyle="1" w:styleId="CaptionChar">
    <w:name w:val="Caption Char"/>
    <w:link w:val="Caption"/>
    <w:rsid w:val="00997A71"/>
    <w:rPr>
      <w:rFonts w:ascii="Arial" w:hAnsi="Arial"/>
      <w:b/>
      <w:color w:val="404040" w:themeColor="text1" w:themeTint="BF"/>
    </w:rPr>
  </w:style>
  <w:style w:type="paragraph" w:styleId="BalloonText">
    <w:name w:val="Balloon Text"/>
    <w:basedOn w:val="Normal"/>
    <w:link w:val="BalloonTextChar"/>
    <w:rsid w:val="00B91770"/>
    <w:rPr>
      <w:rFonts w:ascii="Segoe UI" w:hAnsi="Segoe UI" w:cs="Segoe UI"/>
      <w:sz w:val="18"/>
      <w:szCs w:val="18"/>
    </w:rPr>
  </w:style>
  <w:style w:type="character" w:customStyle="1" w:styleId="BalloonTextChar">
    <w:name w:val="Balloon Text Char"/>
    <w:basedOn w:val="DefaultParagraphFont"/>
    <w:link w:val="BalloonText"/>
    <w:rsid w:val="00B91770"/>
    <w:rPr>
      <w:rFonts w:ascii="Segoe UI" w:hAnsi="Segoe UI" w:cs="Segoe UI"/>
      <w:sz w:val="18"/>
      <w:szCs w:val="18"/>
      <w:lang w:eastAsia="en-US"/>
    </w:rPr>
  </w:style>
  <w:style w:type="paragraph" w:customStyle="1" w:styleId="Bullet">
    <w:name w:val="Bullet"/>
    <w:basedOn w:val="Normal"/>
    <w:rsid w:val="003F5DEA"/>
    <w:pPr>
      <w:numPr>
        <w:numId w:val="6"/>
      </w:numPr>
      <w:tabs>
        <w:tab w:val="left" w:pos="567"/>
      </w:tabs>
      <w:spacing w:before="120" w:after="120"/>
    </w:pPr>
    <w:rPr>
      <w:rFonts w:ascii="Verdana" w:hAnsi="Verdana"/>
      <w:szCs w:val="24"/>
      <w:lang w:bidi="en-US"/>
    </w:rPr>
  </w:style>
  <w:style w:type="paragraph" w:customStyle="1" w:styleId="Paragraph">
    <w:name w:val="Paragraph"/>
    <w:basedOn w:val="Normal"/>
    <w:rsid w:val="003F5DEA"/>
    <w:pPr>
      <w:spacing w:before="240"/>
    </w:pPr>
    <w:rPr>
      <w:rFonts w:ascii="Times New Roman" w:hAnsi="Times New Roman"/>
      <w:sz w:val="22"/>
    </w:rPr>
  </w:style>
  <w:style w:type="character" w:customStyle="1" w:styleId="PTSLevel1BodytextChar">
    <w:name w:val="PTS Level 1 Body text Char"/>
    <w:link w:val="PTSLevel1Bodytext"/>
    <w:rsid w:val="003F5DEA"/>
    <w:rPr>
      <w:rFonts w:ascii="Verdana" w:hAnsi="Verdana"/>
      <w:szCs w:val="24"/>
      <w:lang w:eastAsia="en-US" w:bidi="en-US"/>
    </w:rPr>
  </w:style>
  <w:style w:type="paragraph" w:customStyle="1" w:styleId="PTSLevel1Bodytext">
    <w:name w:val="PTS Level 1 Body text"/>
    <w:basedOn w:val="Normal"/>
    <w:link w:val="PTSLevel1BodytextChar"/>
    <w:rsid w:val="003F5DEA"/>
    <w:pPr>
      <w:spacing w:before="120" w:after="120"/>
    </w:pPr>
    <w:rPr>
      <w:rFonts w:ascii="Verdana" w:hAnsi="Verdana"/>
      <w:szCs w:val="24"/>
      <w:lang w:bidi="en-US"/>
    </w:rPr>
  </w:style>
  <w:style w:type="character" w:customStyle="1" w:styleId="PTSLevel1Bullet1Char">
    <w:name w:val="PTS Level 1 Bullet 1 Char"/>
    <w:link w:val="PTSLevel1Bullet1"/>
    <w:rsid w:val="003F5DEA"/>
    <w:rPr>
      <w:rFonts w:ascii="Verdana" w:eastAsia="Calibri" w:hAnsi="Verdana"/>
      <w:szCs w:val="24"/>
      <w:lang w:eastAsia="en-US" w:bidi="en-US"/>
    </w:rPr>
  </w:style>
  <w:style w:type="paragraph" w:customStyle="1" w:styleId="PTSLevel1Bullet1">
    <w:name w:val="PTS Level 1 Bullet 1"/>
    <w:basedOn w:val="Bullet"/>
    <w:link w:val="PTSLevel1Bullet1Char"/>
    <w:rsid w:val="003F5DEA"/>
    <w:pPr>
      <w:tabs>
        <w:tab w:val="clear" w:pos="0"/>
        <w:tab w:val="num" w:pos="567"/>
      </w:tabs>
      <w:spacing w:before="0"/>
      <w:ind w:left="567" w:hanging="567"/>
    </w:pPr>
    <w:rPr>
      <w:rFonts w:eastAsia="Calibri"/>
    </w:rPr>
  </w:style>
  <w:style w:type="paragraph" w:customStyle="1" w:styleId="PTSTableTextLeftAligned">
    <w:name w:val="PTS Table Text Left Aligned"/>
    <w:basedOn w:val="Normal"/>
    <w:link w:val="PTSTableTextLeftAlignedChar"/>
    <w:rsid w:val="003F5DEA"/>
    <w:pPr>
      <w:spacing w:before="20" w:after="20"/>
    </w:pPr>
    <w:rPr>
      <w:color w:val="000000"/>
      <w:lang w:eastAsia="en-AU"/>
    </w:rPr>
  </w:style>
  <w:style w:type="paragraph" w:customStyle="1" w:styleId="PTSLevel3AlphabetList2">
    <w:name w:val="PTS Level 3 Alphabet List 2"/>
    <w:basedOn w:val="Normal"/>
    <w:rsid w:val="003F5DEA"/>
    <w:pPr>
      <w:numPr>
        <w:numId w:val="7"/>
      </w:numPr>
      <w:tabs>
        <w:tab w:val="left" w:pos="2977"/>
      </w:tabs>
    </w:pPr>
    <w:rPr>
      <w:rFonts w:eastAsia="Calibri"/>
      <w:sz w:val="22"/>
      <w:szCs w:val="22"/>
    </w:rPr>
  </w:style>
  <w:style w:type="character" w:customStyle="1" w:styleId="PTSTableTextLeftAlignedChar">
    <w:name w:val="PTS Table Text Left Aligned Char"/>
    <w:link w:val="PTSTableTextLeftAligned"/>
    <w:locked/>
    <w:rsid w:val="003F5DEA"/>
    <w:rPr>
      <w:rFonts w:ascii="Arial" w:hAnsi="Arial"/>
      <w:color w:val="000000"/>
    </w:rPr>
  </w:style>
  <w:style w:type="paragraph" w:styleId="NormalWeb">
    <w:name w:val="Normal (Web)"/>
    <w:basedOn w:val="Normal"/>
    <w:uiPriority w:val="99"/>
    <w:unhideWhenUsed/>
    <w:rsid w:val="00020882"/>
    <w:pPr>
      <w:spacing w:after="150"/>
    </w:pPr>
    <w:rPr>
      <w:rFonts w:ascii="Times New Roman" w:hAnsi="Times New Roman"/>
      <w:sz w:val="24"/>
      <w:szCs w:val="24"/>
      <w:lang w:eastAsia="en-AU"/>
    </w:rPr>
  </w:style>
  <w:style w:type="paragraph" w:customStyle="1" w:styleId="Body">
    <w:name w:val="Body"/>
    <w:aliases w:val="b,body,B,bullet,bu,b Char Char Char,b Char Char Char Char Char Char,b Char Char,Body Char1 Char1,b Char Char Char Char Char Char Char Char,Body1,b Char"/>
    <w:basedOn w:val="Normal"/>
    <w:rsid w:val="009D2B42"/>
    <w:pPr>
      <w:spacing w:after="240"/>
      <w:ind w:left="567"/>
      <w:jc w:val="both"/>
    </w:pPr>
    <w:rPr>
      <w:lang w:eastAsia="en-AU"/>
    </w:rPr>
  </w:style>
  <w:style w:type="paragraph" w:customStyle="1" w:styleId="PTSHeading2">
    <w:name w:val="PTS Heading 2"/>
    <w:basedOn w:val="Heading2"/>
    <w:next w:val="Normal"/>
    <w:autoRedefine/>
    <w:semiHidden/>
    <w:locked/>
    <w:rsid w:val="000E4BA8"/>
    <w:pPr>
      <w:numPr>
        <w:ilvl w:val="0"/>
        <w:numId w:val="0"/>
      </w:numPr>
      <w:spacing w:after="60"/>
      <w:ind w:left="2160" w:hanging="360"/>
    </w:pPr>
    <w:rPr>
      <w:rFonts w:eastAsia="Calibri" w:cs="Arial"/>
      <w:b/>
      <w:bCs/>
      <w:iCs/>
      <w:sz w:val="22"/>
      <w:szCs w:val="28"/>
    </w:rPr>
  </w:style>
  <w:style w:type="character" w:styleId="FollowedHyperlink">
    <w:name w:val="FollowedHyperlink"/>
    <w:basedOn w:val="DefaultParagraphFont"/>
    <w:rsid w:val="003D0E78"/>
    <w:rPr>
      <w:color w:val="954F72" w:themeColor="followedHyperlink"/>
      <w:u w:val="single"/>
    </w:rPr>
  </w:style>
  <w:style w:type="paragraph" w:customStyle="1" w:styleId="Default">
    <w:name w:val="Default"/>
    <w:rsid w:val="005406A0"/>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B955D4"/>
    <w:rPr>
      <w:rFonts w:asciiTheme="majorHAnsi" w:eastAsiaTheme="majorEastAsia" w:hAnsiTheme="majorHAnsi" w:cstheme="majorBidi"/>
      <w:color w:val="2E74B5" w:themeColor="accent1" w:themeShade="BF"/>
      <w:lang w:eastAsia="en-US"/>
    </w:rPr>
  </w:style>
  <w:style w:type="character" w:customStyle="1" w:styleId="Heading6Char">
    <w:name w:val="Heading 6 Char"/>
    <w:basedOn w:val="DefaultParagraphFont"/>
    <w:link w:val="Heading6"/>
    <w:semiHidden/>
    <w:rsid w:val="00B955D4"/>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semiHidden/>
    <w:rsid w:val="00B955D4"/>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semiHidden/>
    <w:rsid w:val="00B955D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B955D4"/>
    <w:rPr>
      <w:rFonts w:asciiTheme="majorHAnsi" w:eastAsiaTheme="majorEastAsia" w:hAnsiTheme="majorHAnsi" w:cstheme="majorBidi"/>
      <w:i/>
      <w:iCs/>
      <w:color w:val="272727" w:themeColor="text1" w:themeTint="D8"/>
      <w:sz w:val="21"/>
      <w:szCs w:val="21"/>
      <w:lang w:eastAsia="en-US"/>
    </w:rPr>
  </w:style>
  <w:style w:type="table" w:styleId="GridTable1Light-Accent1">
    <w:name w:val="Grid Table 1 Light Accent 1"/>
    <w:basedOn w:val="TableNormal"/>
    <w:uiPriority w:val="46"/>
    <w:rsid w:val="00971D4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ragraphnumbered">
    <w:name w:val="paragraph numbered"/>
    <w:basedOn w:val="Normal"/>
    <w:link w:val="paragraphnumberedChar"/>
    <w:qFormat/>
    <w:rsid w:val="009A3F53"/>
    <w:pPr>
      <w:numPr>
        <w:ilvl w:val="2"/>
        <w:numId w:val="1"/>
      </w:numPr>
      <w:tabs>
        <w:tab w:val="left" w:pos="567"/>
      </w:tabs>
      <w:spacing w:before="80" w:after="120"/>
      <w:contextualSpacing w:val="0"/>
      <w:jc w:val="both"/>
    </w:pPr>
  </w:style>
  <w:style w:type="paragraph" w:styleId="ListNumber2">
    <w:name w:val="List Number 2"/>
    <w:basedOn w:val="Normal"/>
    <w:uiPriority w:val="99"/>
    <w:rsid w:val="00DF5B26"/>
  </w:style>
  <w:style w:type="character" w:customStyle="1" w:styleId="paragraphnumberedChar">
    <w:name w:val="paragraph numbered Char"/>
    <w:basedOn w:val="Heading3Char"/>
    <w:link w:val="paragraphnumbered"/>
    <w:rsid w:val="009A3F53"/>
    <w:rPr>
      <w:rFonts w:ascii="Arial" w:hAnsi="Arial"/>
      <w:sz w:val="28"/>
      <w:szCs w:val="28"/>
      <w:lang w:eastAsia="en-US"/>
    </w:rPr>
  </w:style>
  <w:style w:type="numbering" w:customStyle="1" w:styleId="Multilevelheading">
    <w:name w:val="Multilevel heading"/>
    <w:uiPriority w:val="99"/>
    <w:rsid w:val="00477D90"/>
    <w:pPr>
      <w:numPr>
        <w:numId w:val="8"/>
      </w:numPr>
    </w:pPr>
  </w:style>
  <w:style w:type="numbering" w:customStyle="1" w:styleId="TemplateNumbering">
    <w:name w:val="Template Numbering"/>
    <w:uiPriority w:val="99"/>
    <w:rsid w:val="00EE2335"/>
    <w:pPr>
      <w:numPr>
        <w:numId w:val="9"/>
      </w:numPr>
    </w:pPr>
  </w:style>
  <w:style w:type="table" w:customStyle="1" w:styleId="MSTable">
    <w:name w:val="MS Table"/>
    <w:basedOn w:val="TableNormal"/>
    <w:uiPriority w:val="99"/>
    <w:rsid w:val="00593CD7"/>
    <w:pPr>
      <w:spacing w:before="10" w:after="10"/>
    </w:pPr>
    <w:rPr>
      <w:rFonts w:ascii="Arial" w:eastAsia="Calibri" w:hAnsi="Arial"/>
      <w:color w:val="262626"/>
    </w:rPr>
    <w:tblPr>
      <w:tblStyleRowBandSize w:val="1"/>
      <w:tblBorders>
        <w:bottom w:val="single" w:sz="4" w:space="0" w:color="404040" w:themeColor="text1" w:themeTint="BF"/>
        <w:insideH w:val="single" w:sz="4" w:space="0" w:color="404040" w:themeColor="text1" w:themeTint="BF"/>
      </w:tblBorders>
      <w:tblCellMar>
        <w:left w:w="68" w:type="dxa"/>
        <w:right w:w="68" w:type="dxa"/>
      </w:tblCellMar>
    </w:tblPr>
    <w:trPr>
      <w:cantSplit/>
    </w:trPr>
    <w:tcPr>
      <w:shd w:val="clear" w:color="auto" w:fill="auto"/>
      <w:vAlign w:val="center"/>
    </w:tcPr>
    <w:tblStylePr w:type="firstRow">
      <w:pPr>
        <w:wordWrap/>
        <w:spacing w:beforeLines="0" w:beforeAutospacing="0" w:afterLines="0" w:afterAutospacing="0" w:line="240" w:lineRule="auto"/>
        <w:ind w:leftChars="0" w:left="0" w:rightChars="0" w:right="0"/>
        <w:contextualSpacing/>
        <w:jc w:val="left"/>
      </w:pPr>
      <w:rPr>
        <w:rFonts w:ascii="Arial" w:hAnsi="Arial"/>
        <w:b/>
        <w:color w:val="3B3838" w:themeColor="background2" w:themeShade="40"/>
        <w:sz w:val="20"/>
      </w:rPr>
      <w:tblPr/>
      <w:tcPr>
        <w:tcBorders>
          <w:top w:val="nil"/>
          <w:left w:val="nil"/>
          <w:bottom w:val="single" w:sz="24" w:space="0" w:color="00BBE5"/>
          <w:right w:val="nil"/>
          <w:insideH w:val="nil"/>
          <w:insideV w:val="nil"/>
          <w:tl2br w:val="nil"/>
          <w:tr2bl w:val="nil"/>
        </w:tcBorders>
        <w:shd w:val="clear" w:color="auto" w:fill="D9D9D9" w:themeFill="background1" w:themeFillShade="D9"/>
        <w:vAlign w:val="top"/>
      </w:tcPr>
    </w:tblStylePr>
    <w:tblStylePr w:type="lastRow">
      <w:pPr>
        <w:wordWrap/>
        <w:spacing w:beforeLines="0" w:beforeAutospacing="0" w:afterLines="0" w:afterAutospacing="0" w:line="240" w:lineRule="auto"/>
        <w:contextualSpacing/>
      </w:pPr>
      <w:rPr>
        <w:b/>
        <w:color w:val="262626" w:themeColor="text1" w:themeTint="D9"/>
      </w:rPr>
      <w:tblPr/>
      <w:tcPr>
        <w:tcBorders>
          <w:bottom w:val="single" w:sz="4" w:space="0" w:color="404040" w:themeColor="text1" w:themeTint="BF"/>
          <w:insideH w:val="nil"/>
        </w:tcBorders>
        <w:shd w:val="clear" w:color="auto" w:fill="FFFFFF" w:themeFill="background1"/>
      </w:tcPr>
    </w:tblStylePr>
    <w:tblStylePr w:type="firstCol">
      <w:pPr>
        <w:jc w:val="left"/>
      </w:pPr>
      <w:rPr>
        <w:color w:val="auto"/>
      </w:rPr>
      <w:tblPr/>
      <w:tcPr>
        <w:shd w:val="clear" w:color="auto" w:fill="FFFFFF" w:themeFill="background1"/>
      </w:tcPr>
    </w:tblStylePr>
    <w:tblStylePr w:type="lastCol">
      <w:pPr>
        <w:jc w:val="right"/>
      </w:pPr>
      <w:rPr>
        <w:color w:val="auto"/>
      </w:rPr>
      <w:tblPr/>
      <w:tcPr>
        <w:shd w:val="clear" w:color="auto" w:fill="FFFFFF" w:themeFill="background1"/>
      </w:tcPr>
    </w:tblStylePr>
    <w:tblStylePr w:type="band1Horz">
      <w:rPr>
        <w:rFonts w:ascii="Arial" w:hAnsi="Arial"/>
        <w:color w:val="404040" w:themeColor="text1" w:themeTint="BF"/>
        <w:sz w:val="20"/>
      </w:rPr>
      <w:tblPr/>
      <w:tcPr>
        <w:tcBorders>
          <w:bottom w:val="nil"/>
        </w:tcBorders>
        <w:shd w:val="clear" w:color="auto" w:fill="auto"/>
      </w:tcPr>
    </w:tblStylePr>
    <w:tblStylePr w:type="band2Horz">
      <w:rPr>
        <w:rFonts w:ascii="Arial" w:hAnsi="Arial"/>
        <w:color w:val="404040" w:themeColor="text1" w:themeTint="BF"/>
        <w:sz w:val="20"/>
      </w:rPr>
      <w:tblPr/>
      <w:tcPr>
        <w:tcBorders>
          <w:bottom w:val="nil"/>
        </w:tcBorders>
        <w:shd w:val="clear" w:color="auto" w:fill="auto"/>
      </w:tcPr>
    </w:tblStylePr>
  </w:style>
  <w:style w:type="table" w:styleId="PlainTable2">
    <w:name w:val="Plain Table 2"/>
    <w:basedOn w:val="TableNormal"/>
    <w:uiPriority w:val="42"/>
    <w:rsid w:val="003154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portTitleChar">
    <w:name w:val="Report Title Char"/>
    <w:basedOn w:val="Heading1Char"/>
    <w:link w:val="ReportTitle"/>
    <w:rsid w:val="002202B6"/>
    <w:rPr>
      <w:rFonts w:ascii="Arial" w:hAnsi="Arial"/>
      <w:color w:val="00BBE5"/>
      <w:kern w:val="28"/>
      <w:sz w:val="52"/>
      <w:szCs w:val="52"/>
      <w:u w:val="single"/>
      <w:lang w:eastAsia="en-US"/>
    </w:rPr>
  </w:style>
  <w:style w:type="character" w:customStyle="1" w:styleId="ListParagraphChar">
    <w:name w:val="List Paragraph Char"/>
    <w:link w:val="ListParagraph"/>
    <w:uiPriority w:val="34"/>
    <w:locked/>
    <w:rsid w:val="009A3F53"/>
    <w:rPr>
      <w:rFonts w:ascii="Arial" w:hAnsi="Arial"/>
      <w:lang w:eastAsia="en-US"/>
    </w:rPr>
  </w:style>
  <w:style w:type="paragraph" w:styleId="Bibliography">
    <w:name w:val="Bibliography"/>
    <w:basedOn w:val="Normal"/>
    <w:next w:val="Normal"/>
    <w:uiPriority w:val="37"/>
    <w:unhideWhenUsed/>
    <w:rsid w:val="005E6BC0"/>
  </w:style>
  <w:style w:type="paragraph" w:customStyle="1" w:styleId="TableHeaders">
    <w:name w:val="Table Headers"/>
    <w:basedOn w:val="TableParagraph"/>
    <w:qFormat/>
    <w:rsid w:val="001964AF"/>
    <w:pPr>
      <w:jc w:val="center"/>
    </w:pPr>
    <w:rPr>
      <w:b/>
    </w:rPr>
  </w:style>
  <w:style w:type="paragraph" w:customStyle="1" w:styleId="TableParagraph">
    <w:name w:val="Table Paragraph"/>
    <w:basedOn w:val="Normal"/>
    <w:qFormat/>
    <w:rsid w:val="001964AF"/>
    <w:pPr>
      <w:spacing w:before="80"/>
      <w:contextualSpacing w:val="0"/>
    </w:pPr>
    <w:rPr>
      <w:rFonts w:eastAsiaTheme="minorHAnsi" w:cstheme="minorBidi"/>
      <w:szCs w:val="22"/>
    </w:rPr>
  </w:style>
  <w:style w:type="table" w:customStyle="1" w:styleId="VicRoadsSimpleGreen">
    <w:name w:val="VicRoads Simple Green"/>
    <w:basedOn w:val="TableNormal"/>
    <w:uiPriority w:val="99"/>
    <w:qFormat/>
    <w:rsid w:val="001964AF"/>
    <w:pPr>
      <w:spacing w:before="80"/>
    </w:pPr>
    <w:rPr>
      <w:rFonts w:ascii="Arial" w:eastAsiaTheme="minorHAnsi" w:hAnsi="Arial" w:cstheme="minorBidi"/>
      <w:sz w:val="22"/>
      <w:szCs w:val="22"/>
      <w:lang w:eastAsia="en-US"/>
    </w:rPr>
    <w:tblPr>
      <w:tblInd w:w="1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CEE7B4"/>
    </w:tcPr>
    <w:tblStylePr w:type="firstRow">
      <w:pPr>
        <w:wordWrap/>
        <w:spacing w:beforeLines="0" w:beforeAutospacing="0" w:afterLines="0" w:afterAutospacing="0"/>
      </w:pPr>
      <w:rPr>
        <w:rFonts w:ascii="Arial" w:hAnsi="Arial"/>
        <w:b/>
        <w:sz w:val="22"/>
      </w:rPr>
      <w:tblPr/>
      <w:tcPr>
        <w:shd w:val="clear" w:color="auto" w:fill="B5DB8F"/>
      </w:tcPr>
    </w:tblStylePr>
  </w:style>
  <w:style w:type="paragraph" w:customStyle="1" w:styleId="Heading1Numbered">
    <w:name w:val="Heading 1 (Numbered)"/>
    <w:basedOn w:val="Heading1"/>
    <w:next w:val="Normal"/>
    <w:rsid w:val="001964AF"/>
    <w:pPr>
      <w:keepNext/>
      <w:keepLines/>
      <w:numPr>
        <w:numId w:val="16"/>
      </w:numPr>
      <w:spacing w:after="120" w:line="276" w:lineRule="auto"/>
      <w:contextualSpacing w:val="0"/>
    </w:pPr>
    <w:rPr>
      <w:rFonts w:eastAsiaTheme="majorEastAsia" w:cstheme="majorBidi"/>
      <w:b/>
      <w:bCs/>
      <w:color w:val="39B54A"/>
      <w:kern w:val="0"/>
      <w:szCs w:val="28"/>
      <w:u w:val="none"/>
    </w:rPr>
  </w:style>
  <w:style w:type="paragraph" w:customStyle="1" w:styleId="Heading2Numbered">
    <w:name w:val="Heading 2 (Numbered)"/>
    <w:basedOn w:val="Heading2"/>
    <w:next w:val="Normal"/>
    <w:qFormat/>
    <w:rsid w:val="001964AF"/>
    <w:pPr>
      <w:keepLines/>
      <w:numPr>
        <w:numId w:val="16"/>
      </w:numPr>
      <w:spacing w:before="120" w:line="276" w:lineRule="auto"/>
      <w:ind w:left="709" w:hanging="709"/>
      <w:contextualSpacing w:val="0"/>
    </w:pPr>
    <w:rPr>
      <w:rFonts w:eastAsiaTheme="majorEastAsia" w:cstheme="majorBidi"/>
      <w:b/>
      <w:bCs/>
      <w:sz w:val="28"/>
      <w:szCs w:val="26"/>
    </w:rPr>
  </w:style>
  <w:style w:type="paragraph" w:customStyle="1" w:styleId="Heading3Numbered">
    <w:name w:val="Heading 3 (Numbered)"/>
    <w:basedOn w:val="Heading3"/>
    <w:next w:val="Normal"/>
    <w:qFormat/>
    <w:rsid w:val="001964AF"/>
    <w:pPr>
      <w:keepNext/>
      <w:keepLines/>
      <w:numPr>
        <w:ilvl w:val="2"/>
        <w:numId w:val="16"/>
      </w:numPr>
      <w:tabs>
        <w:tab w:val="clear" w:pos="1418"/>
      </w:tabs>
      <w:spacing w:before="120" w:after="0" w:line="276" w:lineRule="auto"/>
      <w:ind w:left="1134" w:hanging="1134"/>
      <w:contextualSpacing w:val="0"/>
    </w:pPr>
    <w:rPr>
      <w:rFonts w:eastAsiaTheme="majorEastAsia" w:cstheme="majorBidi"/>
      <w:b/>
      <w:bCs/>
      <w:sz w:val="24"/>
      <w:szCs w:val="22"/>
    </w:rPr>
  </w:style>
  <w:style w:type="character" w:styleId="PlaceholderText">
    <w:name w:val="Placeholder Text"/>
    <w:basedOn w:val="DefaultParagraphFont"/>
    <w:uiPriority w:val="99"/>
    <w:semiHidden/>
    <w:rsid w:val="001964AF"/>
    <w:rPr>
      <w:color w:val="808080"/>
    </w:rPr>
  </w:style>
  <w:style w:type="paragraph" w:styleId="TableofFigures">
    <w:name w:val="table of figures"/>
    <w:basedOn w:val="Normal"/>
    <w:next w:val="Normal"/>
    <w:uiPriority w:val="99"/>
    <w:rsid w:val="00B47F94"/>
    <w:pPr>
      <w:spacing w:after="0"/>
    </w:pPr>
  </w:style>
  <w:style w:type="table" w:styleId="TableGridLight">
    <w:name w:val="Grid Table Light"/>
    <w:basedOn w:val="TableNormal"/>
    <w:uiPriority w:val="40"/>
    <w:rsid w:val="00972189"/>
    <w:pPr>
      <w:widowControl w:val="0"/>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7218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84630">
      <w:bodyDiv w:val="1"/>
      <w:marLeft w:val="0"/>
      <w:marRight w:val="0"/>
      <w:marTop w:val="0"/>
      <w:marBottom w:val="0"/>
      <w:divBdr>
        <w:top w:val="none" w:sz="0" w:space="0" w:color="auto"/>
        <w:left w:val="none" w:sz="0" w:space="0" w:color="auto"/>
        <w:bottom w:val="none" w:sz="0" w:space="0" w:color="auto"/>
        <w:right w:val="none" w:sz="0" w:space="0" w:color="auto"/>
      </w:divBdr>
    </w:div>
    <w:div w:id="755635107">
      <w:bodyDiv w:val="1"/>
      <w:marLeft w:val="0"/>
      <w:marRight w:val="0"/>
      <w:marTop w:val="0"/>
      <w:marBottom w:val="0"/>
      <w:divBdr>
        <w:top w:val="none" w:sz="0" w:space="0" w:color="auto"/>
        <w:left w:val="none" w:sz="0" w:space="0" w:color="auto"/>
        <w:bottom w:val="none" w:sz="0" w:space="0" w:color="auto"/>
        <w:right w:val="none" w:sz="0" w:space="0" w:color="auto"/>
      </w:divBdr>
      <w:divsChild>
        <w:div w:id="701632451">
          <w:marLeft w:val="0"/>
          <w:marRight w:val="0"/>
          <w:marTop w:val="0"/>
          <w:marBottom w:val="0"/>
          <w:divBdr>
            <w:top w:val="none" w:sz="0" w:space="0" w:color="auto"/>
            <w:left w:val="none" w:sz="0" w:space="0" w:color="auto"/>
            <w:bottom w:val="none" w:sz="0" w:space="0" w:color="auto"/>
            <w:right w:val="none" w:sz="0" w:space="0" w:color="auto"/>
          </w:divBdr>
          <w:divsChild>
            <w:div w:id="275141118">
              <w:marLeft w:val="0"/>
              <w:marRight w:val="0"/>
              <w:marTop w:val="0"/>
              <w:marBottom w:val="0"/>
              <w:divBdr>
                <w:top w:val="none" w:sz="0" w:space="0" w:color="auto"/>
                <w:left w:val="none" w:sz="0" w:space="0" w:color="auto"/>
                <w:bottom w:val="none" w:sz="0" w:space="0" w:color="auto"/>
                <w:right w:val="none" w:sz="0" w:space="0" w:color="auto"/>
              </w:divBdr>
              <w:divsChild>
                <w:div w:id="1992443706">
                  <w:marLeft w:val="0"/>
                  <w:marRight w:val="0"/>
                  <w:marTop w:val="0"/>
                  <w:marBottom w:val="0"/>
                  <w:divBdr>
                    <w:top w:val="none" w:sz="0" w:space="0" w:color="auto"/>
                    <w:left w:val="none" w:sz="0" w:space="0" w:color="auto"/>
                    <w:bottom w:val="none" w:sz="0" w:space="0" w:color="auto"/>
                    <w:right w:val="none" w:sz="0" w:space="0" w:color="auto"/>
                  </w:divBdr>
                  <w:divsChild>
                    <w:div w:id="1676960501">
                      <w:marLeft w:val="0"/>
                      <w:marRight w:val="0"/>
                      <w:marTop w:val="0"/>
                      <w:marBottom w:val="0"/>
                      <w:divBdr>
                        <w:top w:val="none" w:sz="0" w:space="0" w:color="auto"/>
                        <w:left w:val="none" w:sz="0" w:space="0" w:color="auto"/>
                        <w:bottom w:val="none" w:sz="0" w:space="0" w:color="auto"/>
                        <w:right w:val="none" w:sz="0" w:space="0" w:color="auto"/>
                      </w:divBdr>
                      <w:divsChild>
                        <w:div w:id="509102715">
                          <w:marLeft w:val="0"/>
                          <w:marRight w:val="0"/>
                          <w:marTop w:val="0"/>
                          <w:marBottom w:val="0"/>
                          <w:divBdr>
                            <w:top w:val="none" w:sz="0" w:space="0" w:color="auto"/>
                            <w:left w:val="none" w:sz="0" w:space="0" w:color="auto"/>
                            <w:bottom w:val="none" w:sz="0" w:space="0" w:color="auto"/>
                            <w:right w:val="none" w:sz="0" w:space="0" w:color="auto"/>
                          </w:divBdr>
                          <w:divsChild>
                            <w:div w:id="316416697">
                              <w:marLeft w:val="0"/>
                              <w:marRight w:val="0"/>
                              <w:marTop w:val="0"/>
                              <w:marBottom w:val="0"/>
                              <w:divBdr>
                                <w:top w:val="none" w:sz="0" w:space="0" w:color="auto"/>
                                <w:left w:val="none" w:sz="0" w:space="0" w:color="auto"/>
                                <w:bottom w:val="none" w:sz="0" w:space="0" w:color="auto"/>
                                <w:right w:val="none" w:sz="0" w:space="0" w:color="auto"/>
                              </w:divBdr>
                              <w:divsChild>
                                <w:div w:id="381255462">
                                  <w:marLeft w:val="0"/>
                                  <w:marRight w:val="0"/>
                                  <w:marTop w:val="0"/>
                                  <w:marBottom w:val="0"/>
                                  <w:divBdr>
                                    <w:top w:val="none" w:sz="0" w:space="0" w:color="auto"/>
                                    <w:left w:val="none" w:sz="0" w:space="0" w:color="auto"/>
                                    <w:bottom w:val="none" w:sz="0" w:space="0" w:color="auto"/>
                                    <w:right w:val="none" w:sz="0" w:space="0" w:color="auto"/>
                                  </w:divBdr>
                                  <w:divsChild>
                                    <w:div w:id="1426808799">
                                      <w:marLeft w:val="0"/>
                                      <w:marRight w:val="0"/>
                                      <w:marTop w:val="0"/>
                                      <w:marBottom w:val="0"/>
                                      <w:divBdr>
                                        <w:top w:val="none" w:sz="0" w:space="0" w:color="auto"/>
                                        <w:left w:val="none" w:sz="0" w:space="0" w:color="auto"/>
                                        <w:bottom w:val="none" w:sz="0" w:space="0" w:color="auto"/>
                                        <w:right w:val="none" w:sz="0" w:space="0" w:color="auto"/>
                                      </w:divBdr>
                                      <w:divsChild>
                                        <w:div w:id="356809822">
                                          <w:marLeft w:val="0"/>
                                          <w:marRight w:val="0"/>
                                          <w:marTop w:val="0"/>
                                          <w:marBottom w:val="0"/>
                                          <w:divBdr>
                                            <w:top w:val="none" w:sz="0" w:space="0" w:color="auto"/>
                                            <w:left w:val="none" w:sz="0" w:space="0" w:color="auto"/>
                                            <w:bottom w:val="none" w:sz="0" w:space="0" w:color="auto"/>
                                            <w:right w:val="none" w:sz="0" w:space="0" w:color="auto"/>
                                          </w:divBdr>
                                          <w:divsChild>
                                            <w:div w:id="1802116589">
                                              <w:marLeft w:val="0"/>
                                              <w:marRight w:val="0"/>
                                              <w:marTop w:val="0"/>
                                              <w:marBottom w:val="0"/>
                                              <w:divBdr>
                                                <w:top w:val="none" w:sz="0" w:space="0" w:color="auto"/>
                                                <w:left w:val="none" w:sz="0" w:space="0" w:color="auto"/>
                                                <w:bottom w:val="none" w:sz="0" w:space="0" w:color="auto"/>
                                                <w:right w:val="none" w:sz="0" w:space="0" w:color="auto"/>
                                              </w:divBdr>
                                              <w:divsChild>
                                                <w:div w:id="1347248207">
                                                  <w:marLeft w:val="0"/>
                                                  <w:marRight w:val="0"/>
                                                  <w:marTop w:val="0"/>
                                                  <w:marBottom w:val="0"/>
                                                  <w:divBdr>
                                                    <w:top w:val="none" w:sz="0" w:space="0" w:color="auto"/>
                                                    <w:left w:val="none" w:sz="0" w:space="0" w:color="auto"/>
                                                    <w:bottom w:val="none" w:sz="0" w:space="0" w:color="auto"/>
                                                    <w:right w:val="none" w:sz="0" w:space="0" w:color="auto"/>
                                                  </w:divBdr>
                                                  <w:divsChild>
                                                    <w:div w:id="1382634204">
                                                      <w:marLeft w:val="0"/>
                                                      <w:marRight w:val="0"/>
                                                      <w:marTop w:val="315"/>
                                                      <w:marBottom w:val="0"/>
                                                      <w:divBdr>
                                                        <w:top w:val="none" w:sz="0" w:space="0" w:color="auto"/>
                                                        <w:left w:val="none" w:sz="0" w:space="0" w:color="auto"/>
                                                        <w:bottom w:val="none" w:sz="0" w:space="0" w:color="auto"/>
                                                        <w:right w:val="none" w:sz="0" w:space="0" w:color="auto"/>
                                                      </w:divBdr>
                                                      <w:divsChild>
                                                        <w:div w:id="1143811811">
                                                          <w:marLeft w:val="0"/>
                                                          <w:marRight w:val="0"/>
                                                          <w:marTop w:val="0"/>
                                                          <w:marBottom w:val="675"/>
                                                          <w:divBdr>
                                                            <w:top w:val="none" w:sz="0" w:space="0" w:color="auto"/>
                                                            <w:left w:val="none" w:sz="0" w:space="0" w:color="auto"/>
                                                            <w:bottom w:val="none" w:sz="0" w:space="0" w:color="auto"/>
                                                            <w:right w:val="none" w:sz="0" w:space="0" w:color="auto"/>
                                                          </w:divBdr>
                                                          <w:divsChild>
                                                            <w:div w:id="1376852508">
                                                              <w:marLeft w:val="0"/>
                                                              <w:marRight w:val="0"/>
                                                              <w:marTop w:val="300"/>
                                                              <w:marBottom w:val="0"/>
                                                              <w:divBdr>
                                                                <w:top w:val="none" w:sz="0" w:space="0" w:color="auto"/>
                                                                <w:left w:val="none" w:sz="0" w:space="0" w:color="auto"/>
                                                                <w:bottom w:val="none" w:sz="0" w:space="0" w:color="auto"/>
                                                                <w:right w:val="none" w:sz="0" w:space="0" w:color="auto"/>
                                                              </w:divBdr>
                                                              <w:divsChild>
                                                                <w:div w:id="1646160031">
                                                                  <w:marLeft w:val="0"/>
                                                                  <w:marRight w:val="0"/>
                                                                  <w:marTop w:val="0"/>
                                                                  <w:marBottom w:val="0"/>
                                                                  <w:divBdr>
                                                                    <w:top w:val="none" w:sz="0" w:space="0" w:color="auto"/>
                                                                    <w:left w:val="none" w:sz="0" w:space="0" w:color="auto"/>
                                                                    <w:bottom w:val="none" w:sz="0" w:space="0" w:color="auto"/>
                                                                    <w:right w:val="none" w:sz="0" w:space="0" w:color="auto"/>
                                                                  </w:divBdr>
                                                                  <w:divsChild>
                                                                    <w:div w:id="1042906684">
                                                                      <w:marLeft w:val="-150"/>
                                                                      <w:marRight w:val="0"/>
                                                                      <w:marTop w:val="150"/>
                                                                      <w:marBottom w:val="150"/>
                                                                      <w:divBdr>
                                                                        <w:top w:val="none" w:sz="0" w:space="0" w:color="auto"/>
                                                                        <w:left w:val="none" w:sz="0" w:space="0" w:color="auto"/>
                                                                        <w:bottom w:val="none" w:sz="0" w:space="0" w:color="auto"/>
                                                                        <w:right w:val="none" w:sz="0" w:space="0" w:color="auto"/>
                                                                      </w:divBdr>
                                                                      <w:divsChild>
                                                                        <w:div w:id="204373499">
                                                                          <w:marLeft w:val="0"/>
                                                                          <w:marRight w:val="0"/>
                                                                          <w:marTop w:val="0"/>
                                                                          <w:marBottom w:val="0"/>
                                                                          <w:divBdr>
                                                                            <w:top w:val="none" w:sz="0" w:space="0" w:color="auto"/>
                                                                            <w:left w:val="none" w:sz="0" w:space="0" w:color="auto"/>
                                                                            <w:bottom w:val="none" w:sz="0" w:space="0" w:color="auto"/>
                                                                            <w:right w:val="none" w:sz="0" w:space="0" w:color="auto"/>
                                                                          </w:divBdr>
                                                                          <w:divsChild>
                                                                            <w:div w:id="15310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704471">
      <w:bodyDiv w:val="1"/>
      <w:marLeft w:val="0"/>
      <w:marRight w:val="0"/>
      <w:marTop w:val="0"/>
      <w:marBottom w:val="0"/>
      <w:divBdr>
        <w:top w:val="none" w:sz="0" w:space="0" w:color="auto"/>
        <w:left w:val="none" w:sz="0" w:space="0" w:color="auto"/>
        <w:bottom w:val="none" w:sz="0" w:space="0" w:color="auto"/>
        <w:right w:val="none" w:sz="0" w:space="0" w:color="auto"/>
      </w:divBdr>
    </w:div>
    <w:div w:id="121827612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69">
          <w:marLeft w:val="0"/>
          <w:marRight w:val="0"/>
          <w:marTop w:val="0"/>
          <w:marBottom w:val="450"/>
          <w:divBdr>
            <w:top w:val="none" w:sz="0" w:space="0" w:color="auto"/>
            <w:left w:val="none" w:sz="0" w:space="0" w:color="auto"/>
            <w:bottom w:val="none" w:sz="0" w:space="0" w:color="auto"/>
            <w:right w:val="none" w:sz="0" w:space="0" w:color="auto"/>
          </w:divBdr>
          <w:divsChild>
            <w:div w:id="1685521807">
              <w:marLeft w:val="-225"/>
              <w:marRight w:val="-225"/>
              <w:marTop w:val="0"/>
              <w:marBottom w:val="0"/>
              <w:divBdr>
                <w:top w:val="none" w:sz="0" w:space="0" w:color="auto"/>
                <w:left w:val="none" w:sz="0" w:space="0" w:color="auto"/>
                <w:bottom w:val="none" w:sz="0" w:space="0" w:color="auto"/>
                <w:right w:val="none" w:sz="0" w:space="0" w:color="auto"/>
              </w:divBdr>
              <w:divsChild>
                <w:div w:id="1623876494">
                  <w:marLeft w:val="0"/>
                  <w:marRight w:val="0"/>
                  <w:marTop w:val="0"/>
                  <w:marBottom w:val="0"/>
                  <w:divBdr>
                    <w:top w:val="none" w:sz="0" w:space="0" w:color="auto"/>
                    <w:left w:val="none" w:sz="0" w:space="0" w:color="auto"/>
                    <w:bottom w:val="none" w:sz="0" w:space="0" w:color="auto"/>
                    <w:right w:val="none" w:sz="0" w:space="0" w:color="auto"/>
                  </w:divBdr>
                  <w:divsChild>
                    <w:div w:id="1102140521">
                      <w:marLeft w:val="-225"/>
                      <w:marRight w:val="-225"/>
                      <w:marTop w:val="0"/>
                      <w:marBottom w:val="0"/>
                      <w:divBdr>
                        <w:top w:val="none" w:sz="0" w:space="0" w:color="auto"/>
                        <w:left w:val="none" w:sz="0" w:space="0" w:color="auto"/>
                        <w:bottom w:val="none" w:sz="0" w:space="0" w:color="auto"/>
                        <w:right w:val="none" w:sz="0" w:space="0" w:color="auto"/>
                      </w:divBdr>
                      <w:divsChild>
                        <w:div w:id="119223371">
                          <w:marLeft w:val="0"/>
                          <w:marRight w:val="0"/>
                          <w:marTop w:val="0"/>
                          <w:marBottom w:val="0"/>
                          <w:divBdr>
                            <w:top w:val="none" w:sz="0" w:space="0" w:color="auto"/>
                            <w:left w:val="none" w:sz="0" w:space="0" w:color="auto"/>
                            <w:bottom w:val="none" w:sz="0" w:space="0" w:color="auto"/>
                            <w:right w:val="none" w:sz="0" w:space="0" w:color="auto"/>
                          </w:divBdr>
                          <w:divsChild>
                            <w:div w:id="2781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138464">
      <w:bodyDiv w:val="1"/>
      <w:marLeft w:val="0"/>
      <w:marRight w:val="0"/>
      <w:marTop w:val="0"/>
      <w:marBottom w:val="0"/>
      <w:divBdr>
        <w:top w:val="none" w:sz="0" w:space="0" w:color="auto"/>
        <w:left w:val="none" w:sz="0" w:space="0" w:color="auto"/>
        <w:bottom w:val="none" w:sz="0" w:space="0" w:color="auto"/>
        <w:right w:val="none" w:sz="0" w:space="0" w:color="auto"/>
      </w:divBdr>
    </w:div>
    <w:div w:id="1489830073">
      <w:bodyDiv w:val="1"/>
      <w:marLeft w:val="0"/>
      <w:marRight w:val="0"/>
      <w:marTop w:val="0"/>
      <w:marBottom w:val="0"/>
      <w:divBdr>
        <w:top w:val="none" w:sz="0" w:space="0" w:color="auto"/>
        <w:left w:val="none" w:sz="0" w:space="0" w:color="auto"/>
        <w:bottom w:val="none" w:sz="0" w:space="0" w:color="auto"/>
        <w:right w:val="none" w:sz="0" w:space="0" w:color="auto"/>
      </w:divBdr>
    </w:div>
    <w:div w:id="1590311658">
      <w:bodyDiv w:val="1"/>
      <w:marLeft w:val="0"/>
      <w:marRight w:val="0"/>
      <w:marTop w:val="0"/>
      <w:marBottom w:val="0"/>
      <w:divBdr>
        <w:top w:val="none" w:sz="0" w:space="0" w:color="auto"/>
        <w:left w:val="none" w:sz="0" w:space="0" w:color="auto"/>
        <w:bottom w:val="none" w:sz="0" w:space="0" w:color="auto"/>
        <w:right w:val="none" w:sz="0" w:space="0" w:color="auto"/>
      </w:divBdr>
    </w:div>
    <w:div w:id="1721710185">
      <w:bodyDiv w:val="1"/>
      <w:marLeft w:val="0"/>
      <w:marRight w:val="0"/>
      <w:marTop w:val="0"/>
      <w:marBottom w:val="0"/>
      <w:divBdr>
        <w:top w:val="none" w:sz="0" w:space="0" w:color="auto"/>
        <w:left w:val="none" w:sz="0" w:space="0" w:color="auto"/>
        <w:bottom w:val="none" w:sz="0" w:space="0" w:color="auto"/>
        <w:right w:val="none" w:sz="0" w:space="0" w:color="auto"/>
      </w:divBdr>
    </w:div>
    <w:div w:id="1773546175">
      <w:bodyDiv w:val="1"/>
      <w:marLeft w:val="0"/>
      <w:marRight w:val="0"/>
      <w:marTop w:val="0"/>
      <w:marBottom w:val="0"/>
      <w:divBdr>
        <w:top w:val="none" w:sz="0" w:space="0" w:color="auto"/>
        <w:left w:val="none" w:sz="0" w:space="0" w:color="auto"/>
        <w:bottom w:val="none" w:sz="0" w:space="0" w:color="auto"/>
        <w:right w:val="none" w:sz="0" w:space="0" w:color="auto"/>
      </w:divBdr>
    </w:div>
    <w:div w:id="18610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pti.sa.gov.au/standards/roads-al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pcdocs://DOCS_AND_FILES/1355192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sa.gov.au/rav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pti.sa.gov.au/standards/roads-al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pcdocs://DOCS_AND_FILES/13551921/1" TargetMode="External"/><Relationship Id="rId14" Type="http://schemas.openxmlformats.org/officeDocument/2006/relationships/hyperlink" Target="pcdocs://DOCS_AND_FILES/13551921/1"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tzr\Documents\Master%20Parts%20Specification\Blank%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Aus16</b:Tag>
    <b:SourceType>ElectronicSource</b:SourceType>
    <b:Guid>{8FEA518E-663E-4111-980C-0F0DCF9DCFCE}</b:Guid>
    <b:Author>
      <b:Author>
        <b:NameList>
          <b:Person>
            <b:Last>Austroads</b:Last>
          </b:Person>
        </b:NameList>
      </b:Author>
    </b:Author>
    <b:Title>Safe System Assessment Framework</b:Title>
    <b:Year>2016</b:Year>
    <b:Publisher>Austroads</b:Publisher>
    <b:RefOrder>1</b:RefOrder>
  </b:Source>
</b:Sources>
</file>

<file path=customXml/itemProps1.xml><?xml version="1.0" encoding="utf-8"?>
<ds:datastoreItem xmlns:ds="http://schemas.openxmlformats.org/officeDocument/2006/customXml" ds:itemID="{7CFD2FF0-65E9-49E0-B8F3-43519A04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Template.dot</Template>
  <TotalTime>1</TotalTime>
  <Pages>8</Pages>
  <Words>1558</Words>
  <Characters>10742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Memorandum</vt:lpstr>
    </vt:vector>
  </TitlesOfParts>
  <Manager>DTUP</Manager>
  <Company>DTUP</Company>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DTUP Standard Templates</dc:subject>
  <dc:creator>DPTI</dc:creator>
  <cp:keywords>Template, Memo, Memorandum</cp:keywords>
  <dc:description/>
  <cp:lastModifiedBy>Eduard Winkler</cp:lastModifiedBy>
  <cp:revision>3</cp:revision>
  <cp:lastPrinted>2018-12-05T00:52:00Z</cp:lastPrinted>
  <dcterms:created xsi:type="dcterms:W3CDTF">2019-12-18T03:06:00Z</dcterms:created>
  <dcterms:modified xsi:type="dcterms:W3CDTF">2019-12-18T03:07:00Z</dcterms:modified>
  <cp:category>DTUP Template Suites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2000.2</vt:lpwstr>
  </property>
</Properties>
</file>