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40E80" w14:textId="77777777" w:rsidR="00742DA9" w:rsidRPr="00F356D2" w:rsidRDefault="00742DA9" w:rsidP="00742DA9">
      <w:pPr>
        <w:jc w:val="left"/>
        <w:rPr>
          <w:rFonts w:ascii="Arial" w:hAnsi="Arial" w:cs="Arial"/>
          <w:bCs/>
          <w:sz w:val="18"/>
          <w:szCs w:val="18"/>
        </w:rPr>
      </w:pPr>
    </w:p>
    <w:p w14:paraId="48AD0F0E" w14:textId="77777777" w:rsidR="00742DA9" w:rsidRPr="00F356D2" w:rsidRDefault="00742DA9" w:rsidP="00742DA9">
      <w:pPr>
        <w:jc w:val="left"/>
        <w:rPr>
          <w:rFonts w:ascii="Arial" w:hAnsi="Arial" w:cs="Arial"/>
          <w:bCs/>
          <w:sz w:val="18"/>
          <w:szCs w:val="18"/>
        </w:rPr>
      </w:pPr>
    </w:p>
    <w:p w14:paraId="32275BA9" w14:textId="77777777" w:rsidR="00742DA9" w:rsidRPr="00F356D2" w:rsidRDefault="00742DA9" w:rsidP="00742DA9">
      <w:pPr>
        <w:jc w:val="left"/>
        <w:rPr>
          <w:rFonts w:ascii="Arial" w:hAnsi="Arial" w:cs="Arial"/>
          <w:bCs/>
          <w:sz w:val="18"/>
          <w:szCs w:val="18"/>
        </w:rPr>
      </w:pPr>
    </w:p>
    <w:p w14:paraId="2AF4387D" w14:textId="77777777" w:rsidR="00742DA9" w:rsidRPr="00F356D2" w:rsidRDefault="00742DA9" w:rsidP="00742DA9">
      <w:pPr>
        <w:jc w:val="left"/>
        <w:rPr>
          <w:rFonts w:ascii="Arial" w:hAnsi="Arial" w:cs="Arial"/>
          <w:bCs/>
          <w:sz w:val="18"/>
          <w:szCs w:val="18"/>
        </w:rPr>
      </w:pPr>
    </w:p>
    <w:p w14:paraId="7627E1EF" w14:textId="77777777" w:rsidR="00742DA9" w:rsidRPr="00F356D2" w:rsidRDefault="00742DA9" w:rsidP="00742DA9">
      <w:pPr>
        <w:jc w:val="left"/>
        <w:rPr>
          <w:rFonts w:ascii="Arial" w:hAnsi="Arial" w:cs="Arial"/>
          <w:bCs/>
          <w:sz w:val="18"/>
          <w:szCs w:val="18"/>
        </w:rPr>
      </w:pPr>
    </w:p>
    <w:p w14:paraId="73137572" w14:textId="77777777" w:rsidR="00742DA9" w:rsidRPr="00F356D2" w:rsidRDefault="00742DA9" w:rsidP="00742DA9">
      <w:pPr>
        <w:jc w:val="left"/>
        <w:rPr>
          <w:rFonts w:ascii="Arial" w:hAnsi="Arial" w:cs="Arial"/>
          <w:bCs/>
          <w:sz w:val="18"/>
          <w:szCs w:val="18"/>
        </w:rPr>
      </w:pPr>
    </w:p>
    <w:p w14:paraId="4C8D9EB5" w14:textId="77777777" w:rsidR="00742DA9" w:rsidRPr="00F356D2" w:rsidRDefault="00742DA9" w:rsidP="00742DA9">
      <w:pPr>
        <w:jc w:val="left"/>
        <w:rPr>
          <w:rFonts w:ascii="Arial" w:hAnsi="Arial" w:cs="Arial"/>
          <w:bCs/>
          <w:sz w:val="18"/>
          <w:szCs w:val="18"/>
        </w:rPr>
      </w:pPr>
    </w:p>
    <w:p w14:paraId="700E6F2D" w14:textId="77777777" w:rsidR="00742DA9" w:rsidRPr="00F356D2" w:rsidRDefault="00742DA9" w:rsidP="00742DA9">
      <w:pPr>
        <w:jc w:val="left"/>
        <w:rPr>
          <w:rFonts w:ascii="Arial" w:hAnsi="Arial" w:cs="Arial"/>
          <w:bCs/>
          <w:sz w:val="18"/>
          <w:szCs w:val="18"/>
        </w:rPr>
      </w:pPr>
    </w:p>
    <w:p w14:paraId="74CC00FD" w14:textId="77777777" w:rsidR="00742DA9" w:rsidRPr="00F356D2" w:rsidRDefault="00742DA9" w:rsidP="00742DA9">
      <w:pPr>
        <w:jc w:val="left"/>
        <w:rPr>
          <w:rFonts w:ascii="Arial" w:hAnsi="Arial" w:cs="Arial"/>
          <w:bCs/>
          <w:sz w:val="18"/>
          <w:szCs w:val="18"/>
        </w:rPr>
      </w:pPr>
    </w:p>
    <w:p w14:paraId="514EDCA0" w14:textId="77777777" w:rsidR="00742DA9" w:rsidRPr="00F356D2" w:rsidRDefault="00742DA9" w:rsidP="00742DA9">
      <w:pPr>
        <w:jc w:val="left"/>
        <w:rPr>
          <w:rFonts w:ascii="Arial" w:hAnsi="Arial" w:cs="Arial"/>
          <w:bCs/>
          <w:sz w:val="18"/>
          <w:szCs w:val="18"/>
        </w:rPr>
      </w:pPr>
    </w:p>
    <w:p w14:paraId="5972C38F" w14:textId="77777777" w:rsidR="00742DA9" w:rsidRPr="00F356D2" w:rsidRDefault="00742DA9" w:rsidP="00742DA9">
      <w:pPr>
        <w:jc w:val="left"/>
        <w:rPr>
          <w:rFonts w:ascii="Arial" w:hAnsi="Arial" w:cs="Arial"/>
          <w:bCs/>
          <w:sz w:val="18"/>
          <w:szCs w:val="18"/>
        </w:rPr>
      </w:pPr>
    </w:p>
    <w:p w14:paraId="22C53232" w14:textId="77777777" w:rsidR="00742DA9" w:rsidRPr="00F356D2" w:rsidRDefault="00742DA9" w:rsidP="00742DA9">
      <w:pPr>
        <w:jc w:val="left"/>
        <w:rPr>
          <w:rFonts w:ascii="Arial" w:hAnsi="Arial" w:cs="Arial"/>
          <w:bCs/>
          <w:sz w:val="18"/>
          <w:szCs w:val="18"/>
        </w:rPr>
      </w:pPr>
    </w:p>
    <w:p w14:paraId="02237B90" w14:textId="77777777" w:rsidR="00742DA9" w:rsidRPr="00F356D2" w:rsidRDefault="00742DA9" w:rsidP="00742DA9">
      <w:pPr>
        <w:jc w:val="left"/>
        <w:rPr>
          <w:rFonts w:ascii="Arial" w:hAnsi="Arial" w:cs="Arial"/>
          <w:bCs/>
          <w:sz w:val="18"/>
          <w:szCs w:val="18"/>
        </w:rPr>
      </w:pPr>
    </w:p>
    <w:p w14:paraId="2647FD29" w14:textId="77777777" w:rsidR="00742DA9" w:rsidRPr="00F356D2" w:rsidRDefault="00742DA9" w:rsidP="00742DA9">
      <w:pPr>
        <w:jc w:val="left"/>
        <w:rPr>
          <w:rFonts w:ascii="Arial" w:hAnsi="Arial" w:cs="Arial"/>
          <w:bCs/>
          <w:sz w:val="18"/>
          <w:szCs w:val="18"/>
        </w:rPr>
      </w:pPr>
    </w:p>
    <w:p w14:paraId="32C7CA11" w14:textId="77777777" w:rsidR="00742DA9" w:rsidRPr="00F356D2" w:rsidRDefault="00742DA9" w:rsidP="00742DA9">
      <w:pPr>
        <w:jc w:val="left"/>
        <w:rPr>
          <w:rFonts w:ascii="Arial" w:hAnsi="Arial" w:cs="Arial"/>
          <w:bCs/>
          <w:sz w:val="18"/>
          <w:szCs w:val="18"/>
        </w:rPr>
      </w:pPr>
    </w:p>
    <w:p w14:paraId="359FB330" w14:textId="77777777" w:rsidR="00742DA9" w:rsidRPr="00F356D2" w:rsidRDefault="00742DA9" w:rsidP="00742DA9">
      <w:pPr>
        <w:jc w:val="left"/>
        <w:rPr>
          <w:rFonts w:ascii="Arial" w:hAnsi="Arial" w:cs="Arial"/>
          <w:bCs/>
          <w:sz w:val="18"/>
          <w:szCs w:val="18"/>
        </w:rPr>
      </w:pPr>
    </w:p>
    <w:p w14:paraId="4AA9F714" w14:textId="77777777" w:rsidR="00742DA9" w:rsidRPr="00F356D2" w:rsidRDefault="00742DA9" w:rsidP="00742DA9">
      <w:pPr>
        <w:jc w:val="left"/>
        <w:rPr>
          <w:rFonts w:ascii="Arial" w:hAnsi="Arial" w:cs="Arial"/>
          <w:bCs/>
          <w:sz w:val="18"/>
          <w:szCs w:val="18"/>
        </w:rPr>
      </w:pPr>
    </w:p>
    <w:p w14:paraId="75788E68" w14:textId="77777777" w:rsidR="00742DA9" w:rsidRPr="00F356D2" w:rsidRDefault="00742DA9" w:rsidP="00742DA9">
      <w:pPr>
        <w:jc w:val="left"/>
        <w:rPr>
          <w:rFonts w:ascii="Arial" w:hAnsi="Arial" w:cs="Arial"/>
          <w:bCs/>
          <w:sz w:val="18"/>
          <w:szCs w:val="18"/>
        </w:rPr>
      </w:pPr>
    </w:p>
    <w:p w14:paraId="2CFC2B50" w14:textId="77777777" w:rsidR="00742DA9" w:rsidRPr="00F356D2" w:rsidRDefault="00742DA9" w:rsidP="00742DA9">
      <w:pPr>
        <w:jc w:val="left"/>
        <w:rPr>
          <w:rFonts w:ascii="Arial" w:hAnsi="Arial" w:cs="Arial"/>
          <w:bCs/>
          <w:sz w:val="18"/>
          <w:szCs w:val="18"/>
        </w:rPr>
      </w:pPr>
    </w:p>
    <w:p w14:paraId="61165588" w14:textId="77777777" w:rsidR="00E00733" w:rsidRPr="00F356D2" w:rsidRDefault="00E00733" w:rsidP="00CE296B">
      <w:pPr>
        <w:jc w:val="center"/>
        <w:rPr>
          <w:rFonts w:ascii="Arial" w:hAnsi="Arial" w:cs="Arial"/>
          <w:b/>
          <w:bCs/>
          <w:sz w:val="18"/>
          <w:szCs w:val="18"/>
          <w:u w:val="single"/>
        </w:rPr>
      </w:pPr>
      <w:r w:rsidRPr="00F356D2">
        <w:rPr>
          <w:rFonts w:ascii="Arial" w:hAnsi="Arial" w:cs="Arial"/>
          <w:b/>
          <w:bCs/>
          <w:sz w:val="18"/>
          <w:szCs w:val="18"/>
          <w:u w:val="single"/>
        </w:rPr>
        <w:t>CONTRACT SPECIFIC REQUIREMENTS</w:t>
      </w:r>
    </w:p>
    <w:p w14:paraId="30DC2876" w14:textId="77777777" w:rsidR="00E00733" w:rsidRPr="00F356D2" w:rsidRDefault="00E00733" w:rsidP="00A84F9A">
      <w:pPr>
        <w:jc w:val="left"/>
        <w:rPr>
          <w:rFonts w:ascii="Arial" w:hAnsi="Arial" w:cs="Arial"/>
          <w:bCs/>
          <w:iCs/>
          <w:sz w:val="18"/>
          <w:szCs w:val="18"/>
          <w:highlight w:val="yellow"/>
        </w:rPr>
      </w:pPr>
    </w:p>
    <w:p w14:paraId="0908F97B" w14:textId="77777777" w:rsidR="001A11F9" w:rsidRPr="00F356D2" w:rsidRDefault="001A11F9" w:rsidP="00C415EA">
      <w:pPr>
        <w:jc w:val="left"/>
        <w:rPr>
          <w:rFonts w:ascii="Arial" w:hAnsi="Arial" w:cs="Arial"/>
          <w:bCs/>
          <w:sz w:val="18"/>
          <w:szCs w:val="18"/>
        </w:rPr>
      </w:pPr>
    </w:p>
    <w:p w14:paraId="3857A984" w14:textId="77777777" w:rsidR="00742DA9" w:rsidRPr="00F356D2" w:rsidRDefault="00742DA9" w:rsidP="00C415EA">
      <w:pPr>
        <w:jc w:val="left"/>
        <w:rPr>
          <w:rFonts w:ascii="Arial" w:hAnsi="Arial" w:cs="Arial"/>
          <w:bCs/>
          <w:sz w:val="18"/>
          <w:szCs w:val="18"/>
        </w:rPr>
        <w:sectPr w:rsidR="00742DA9" w:rsidRPr="00F356D2" w:rsidSect="000A4028">
          <w:headerReference w:type="default" r:id="rId8"/>
          <w:footerReference w:type="default" r:id="rId9"/>
          <w:endnotePr>
            <w:numFmt w:val="decimal"/>
          </w:endnotePr>
          <w:pgSz w:w="11907" w:h="16840" w:code="9"/>
          <w:pgMar w:top="851" w:right="851" w:bottom="567" w:left="1701" w:header="851" w:footer="567" w:gutter="0"/>
          <w:cols w:space="720"/>
          <w:noEndnote/>
        </w:sectPr>
      </w:pPr>
    </w:p>
    <w:p w14:paraId="160F11E2" w14:textId="77777777" w:rsidR="00C415EA" w:rsidRPr="00F356D2" w:rsidRDefault="00C415EA" w:rsidP="00C415EA">
      <w:pPr>
        <w:jc w:val="left"/>
        <w:rPr>
          <w:rFonts w:ascii="Arial" w:hAnsi="Arial" w:cs="Arial"/>
          <w:bCs/>
          <w:sz w:val="18"/>
          <w:szCs w:val="18"/>
        </w:rPr>
      </w:pPr>
    </w:p>
    <w:p w14:paraId="5B2DD847" w14:textId="77777777" w:rsidR="00AA2478" w:rsidRPr="00F356D2" w:rsidRDefault="00CC4C7C" w:rsidP="007C0B20">
      <w:pPr>
        <w:jc w:val="center"/>
        <w:rPr>
          <w:rFonts w:ascii="Arial" w:hAnsi="Arial" w:cs="Arial"/>
          <w:sz w:val="18"/>
          <w:szCs w:val="18"/>
        </w:rPr>
      </w:pPr>
      <w:commentRangeStart w:id="0"/>
      <w:r w:rsidRPr="00F356D2">
        <w:rPr>
          <w:rFonts w:ascii="Arial" w:hAnsi="Arial" w:cs="Arial"/>
          <w:b/>
          <w:bCs/>
          <w:sz w:val="18"/>
          <w:szCs w:val="18"/>
        </w:rPr>
        <w:t>CH</w:t>
      </w:r>
      <w:r w:rsidR="00AA2478" w:rsidRPr="00F356D2">
        <w:rPr>
          <w:rFonts w:ascii="Arial" w:hAnsi="Arial" w:cs="Arial"/>
          <w:b/>
          <w:bCs/>
          <w:sz w:val="18"/>
          <w:szCs w:val="18"/>
        </w:rPr>
        <w:t>10</w:t>
      </w:r>
      <w:r w:rsidR="00AA2478" w:rsidRPr="00F356D2">
        <w:rPr>
          <w:rFonts w:ascii="Arial" w:hAnsi="Arial" w:cs="Arial"/>
          <w:b/>
          <w:bCs/>
          <w:sz w:val="18"/>
          <w:szCs w:val="18"/>
        </w:rPr>
        <w:tab/>
      </w:r>
      <w:r w:rsidR="00AA2478" w:rsidRPr="00F356D2">
        <w:rPr>
          <w:rFonts w:ascii="Arial" w:hAnsi="Arial" w:cs="Arial"/>
          <w:b/>
          <w:spacing w:val="-3"/>
          <w:sz w:val="18"/>
          <w:szCs w:val="18"/>
          <w:u w:val="single"/>
        </w:rPr>
        <w:t>WORKS GENERAL PROVISIONS</w:t>
      </w:r>
      <w:commentRangeEnd w:id="0"/>
      <w:r w:rsidR="00D06B5E" w:rsidRPr="00F356D2">
        <w:rPr>
          <w:rStyle w:val="CommentReference"/>
          <w:rFonts w:ascii="Arial" w:hAnsi="Arial" w:cs="Arial"/>
          <w:sz w:val="18"/>
          <w:szCs w:val="18"/>
        </w:rPr>
        <w:commentReference w:id="0"/>
      </w:r>
    </w:p>
    <w:p w14:paraId="08CEF915" w14:textId="77777777" w:rsidR="00AA2478" w:rsidRPr="00F356D2" w:rsidRDefault="00AA2478" w:rsidP="00A84F9A">
      <w:pPr>
        <w:jc w:val="left"/>
        <w:rPr>
          <w:rFonts w:ascii="Arial" w:hAnsi="Arial" w:cs="Arial"/>
          <w:sz w:val="18"/>
          <w:szCs w:val="18"/>
        </w:rPr>
      </w:pPr>
    </w:p>
    <w:p w14:paraId="07365394" w14:textId="77777777" w:rsidR="00F85436" w:rsidRPr="00F356D2" w:rsidRDefault="00F85436" w:rsidP="00A84F9A">
      <w:pPr>
        <w:tabs>
          <w:tab w:val="left" w:pos="-720"/>
        </w:tabs>
        <w:suppressAutoHyphens/>
        <w:jc w:val="left"/>
        <w:rPr>
          <w:rFonts w:ascii="Arial" w:hAnsi="Arial" w:cs="Arial"/>
          <w:sz w:val="18"/>
          <w:szCs w:val="18"/>
        </w:rPr>
      </w:pPr>
    </w:p>
    <w:p w14:paraId="4A310A0A" w14:textId="77777777" w:rsidR="00AA2478" w:rsidRPr="00F356D2" w:rsidRDefault="00AA2478" w:rsidP="00A84F9A">
      <w:pPr>
        <w:numPr>
          <w:ilvl w:val="0"/>
          <w:numId w:val="3"/>
        </w:numPr>
        <w:jc w:val="left"/>
        <w:rPr>
          <w:rFonts w:ascii="Arial" w:hAnsi="Arial" w:cs="Arial"/>
          <w:b/>
          <w:sz w:val="18"/>
          <w:szCs w:val="18"/>
          <w:u w:val="single"/>
        </w:rPr>
      </w:pPr>
      <w:r w:rsidRPr="00F356D2">
        <w:rPr>
          <w:rFonts w:ascii="Arial" w:hAnsi="Arial" w:cs="Arial"/>
          <w:b/>
          <w:spacing w:val="-3"/>
          <w:sz w:val="18"/>
          <w:szCs w:val="18"/>
          <w:u w:val="single"/>
        </w:rPr>
        <w:t>CONTRACTOR'S COMPOUND AND SUPERINTENDENT'S REQUIREMENTS</w:t>
      </w:r>
    </w:p>
    <w:p w14:paraId="565B0117" w14:textId="77777777" w:rsidR="00AA2478" w:rsidRPr="00F356D2" w:rsidRDefault="00AA2478" w:rsidP="00A84F9A">
      <w:pPr>
        <w:jc w:val="left"/>
        <w:rPr>
          <w:rFonts w:ascii="Arial" w:hAnsi="Arial" w:cs="Arial"/>
          <w:i/>
          <w:sz w:val="18"/>
          <w:szCs w:val="18"/>
        </w:rPr>
      </w:pPr>
    </w:p>
    <w:p w14:paraId="7C45B8E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Information to be included in </w:t>
      </w:r>
      <w:r w:rsidR="00C0471B" w:rsidRPr="00F356D2">
        <w:rPr>
          <w:rFonts w:ascii="Arial" w:hAnsi="Arial" w:cs="Arial"/>
          <w:i/>
          <w:sz w:val="18"/>
          <w:szCs w:val="18"/>
        </w:rPr>
        <w:t>this section</w:t>
      </w:r>
      <w:r w:rsidRPr="00F356D2">
        <w:rPr>
          <w:rFonts w:ascii="Arial" w:hAnsi="Arial" w:cs="Arial"/>
          <w:i/>
          <w:sz w:val="18"/>
          <w:szCs w:val="18"/>
        </w:rPr>
        <w:t>:</w:t>
      </w:r>
    </w:p>
    <w:p w14:paraId="19D459AE" w14:textId="77777777" w:rsidR="00AA2478" w:rsidRPr="00F356D2" w:rsidRDefault="00AA2478" w:rsidP="00A84F9A">
      <w:pPr>
        <w:jc w:val="left"/>
        <w:rPr>
          <w:rFonts w:ascii="Arial" w:hAnsi="Arial" w:cs="Arial"/>
          <w:i/>
          <w:sz w:val="18"/>
          <w:szCs w:val="18"/>
        </w:rPr>
      </w:pPr>
    </w:p>
    <w:p w14:paraId="02812C2D" w14:textId="77777777" w:rsidR="00AA2478" w:rsidRPr="00F356D2" w:rsidRDefault="00AA2478" w:rsidP="00CC4C7C">
      <w:pPr>
        <w:ind w:left="720"/>
        <w:jc w:val="left"/>
        <w:rPr>
          <w:rFonts w:ascii="Arial" w:hAnsi="Arial" w:cs="Arial"/>
          <w:i/>
          <w:sz w:val="18"/>
          <w:szCs w:val="18"/>
        </w:rPr>
      </w:pPr>
      <w:r w:rsidRPr="00F356D2">
        <w:rPr>
          <w:rFonts w:ascii="Arial" w:hAnsi="Arial" w:cs="Arial"/>
          <w:i/>
          <w:sz w:val="18"/>
          <w:szCs w:val="18"/>
        </w:rPr>
        <w:t>Sketch of location(s) of land available to Contractor</w:t>
      </w:r>
      <w:r w:rsidR="00C0471B" w:rsidRPr="00F356D2">
        <w:rPr>
          <w:rFonts w:ascii="Arial" w:hAnsi="Arial" w:cs="Arial"/>
          <w:i/>
          <w:sz w:val="18"/>
          <w:szCs w:val="18"/>
        </w:rPr>
        <w:t xml:space="preserve"> if Principal making land available for use by the Contractor.</w:t>
      </w:r>
    </w:p>
    <w:p w14:paraId="30886429" w14:textId="77777777" w:rsidR="00AA2478" w:rsidRPr="00F356D2" w:rsidRDefault="00AA2478" w:rsidP="00A84F9A">
      <w:pPr>
        <w:jc w:val="left"/>
        <w:rPr>
          <w:rFonts w:ascii="Arial" w:hAnsi="Arial" w:cs="Arial"/>
          <w:i/>
          <w:sz w:val="18"/>
          <w:szCs w:val="18"/>
        </w:rPr>
      </w:pPr>
    </w:p>
    <w:p w14:paraId="7B773A02" w14:textId="77777777" w:rsidR="00AA2478" w:rsidRPr="00F356D2" w:rsidRDefault="00AA2478" w:rsidP="00CC4C7C">
      <w:pPr>
        <w:ind w:left="720"/>
        <w:jc w:val="left"/>
        <w:rPr>
          <w:rFonts w:ascii="Arial" w:hAnsi="Arial" w:cs="Arial"/>
          <w:i/>
          <w:sz w:val="18"/>
          <w:szCs w:val="18"/>
        </w:rPr>
      </w:pPr>
      <w:r w:rsidRPr="00F356D2">
        <w:rPr>
          <w:rFonts w:ascii="Arial" w:hAnsi="Arial" w:cs="Arial"/>
          <w:i/>
          <w:sz w:val="18"/>
          <w:szCs w:val="18"/>
        </w:rPr>
        <w:t>Planning requirements (approvals in Hills Face Zone, etc.)</w:t>
      </w:r>
    </w:p>
    <w:p w14:paraId="27F949A7" w14:textId="77777777" w:rsidR="00AA2478" w:rsidRPr="00F356D2" w:rsidRDefault="00AA2478" w:rsidP="00A84F9A">
      <w:pPr>
        <w:jc w:val="left"/>
        <w:rPr>
          <w:rFonts w:ascii="Arial" w:hAnsi="Arial" w:cs="Arial"/>
          <w:i/>
          <w:sz w:val="18"/>
          <w:szCs w:val="18"/>
        </w:rPr>
      </w:pPr>
    </w:p>
    <w:p w14:paraId="218B46F0" w14:textId="77777777" w:rsidR="00AA2478" w:rsidRPr="00F356D2" w:rsidRDefault="00AA2478" w:rsidP="00CC4C7C">
      <w:pPr>
        <w:ind w:left="720"/>
        <w:jc w:val="left"/>
        <w:rPr>
          <w:rFonts w:ascii="Arial" w:hAnsi="Arial" w:cs="Arial"/>
          <w:i/>
          <w:sz w:val="18"/>
          <w:szCs w:val="18"/>
        </w:rPr>
      </w:pPr>
      <w:r w:rsidRPr="00F356D2">
        <w:rPr>
          <w:rFonts w:ascii="Arial" w:hAnsi="Arial" w:cs="Arial"/>
          <w:i/>
          <w:sz w:val="18"/>
          <w:szCs w:val="18"/>
        </w:rPr>
        <w:t>Details of the Superintendent's requirements:</w:t>
      </w:r>
    </w:p>
    <w:p w14:paraId="772D32A9" w14:textId="77777777" w:rsidR="00AA2478" w:rsidRPr="00F356D2" w:rsidRDefault="00AA2478" w:rsidP="00A84F9A">
      <w:pPr>
        <w:jc w:val="left"/>
        <w:rPr>
          <w:rFonts w:ascii="Arial" w:hAnsi="Arial" w:cs="Arial"/>
          <w:b/>
          <w:i/>
          <w:sz w:val="18"/>
          <w:szCs w:val="18"/>
        </w:rPr>
      </w:pPr>
    </w:p>
    <w:p w14:paraId="1BFD768E" w14:textId="77777777" w:rsidR="00AA2478" w:rsidRPr="00F356D2" w:rsidRDefault="00AA2478" w:rsidP="00CC4C7C">
      <w:pPr>
        <w:ind w:left="1440"/>
        <w:jc w:val="left"/>
        <w:rPr>
          <w:rFonts w:ascii="Arial" w:hAnsi="Arial" w:cs="Arial"/>
          <w:i/>
          <w:sz w:val="18"/>
          <w:szCs w:val="18"/>
        </w:rPr>
      </w:pPr>
      <w:r w:rsidRPr="00F356D2">
        <w:rPr>
          <w:rFonts w:ascii="Arial" w:hAnsi="Arial" w:cs="Arial"/>
          <w:i/>
          <w:sz w:val="18"/>
          <w:szCs w:val="18"/>
        </w:rPr>
        <w:t>Buildings</w:t>
      </w:r>
    </w:p>
    <w:p w14:paraId="65B9F47C" w14:textId="77777777" w:rsidR="00AA2478" w:rsidRPr="00F356D2" w:rsidRDefault="00AA2478" w:rsidP="00A84F9A">
      <w:pPr>
        <w:jc w:val="left"/>
        <w:rPr>
          <w:rFonts w:ascii="Arial" w:hAnsi="Arial" w:cs="Arial"/>
          <w:i/>
          <w:sz w:val="18"/>
          <w:szCs w:val="18"/>
        </w:rPr>
      </w:pPr>
    </w:p>
    <w:p w14:paraId="29E51D27" w14:textId="77777777" w:rsidR="00AA2478" w:rsidRPr="00F356D2" w:rsidRDefault="00AA2478" w:rsidP="00CC4C7C">
      <w:pPr>
        <w:ind w:left="1440"/>
        <w:jc w:val="left"/>
        <w:rPr>
          <w:rFonts w:ascii="Arial" w:hAnsi="Arial" w:cs="Arial"/>
          <w:i/>
          <w:sz w:val="18"/>
          <w:szCs w:val="18"/>
        </w:rPr>
      </w:pPr>
      <w:r w:rsidRPr="00F356D2">
        <w:rPr>
          <w:rFonts w:ascii="Arial" w:hAnsi="Arial" w:cs="Arial"/>
          <w:i/>
          <w:sz w:val="18"/>
          <w:szCs w:val="18"/>
        </w:rPr>
        <w:t>Telephone, Power, Fax, Furniture, etc.</w:t>
      </w:r>
    </w:p>
    <w:p w14:paraId="559C2E6B" w14:textId="77777777" w:rsidR="00AA2478" w:rsidRPr="00F356D2" w:rsidRDefault="00AA2478" w:rsidP="00A84F9A">
      <w:pPr>
        <w:jc w:val="left"/>
        <w:rPr>
          <w:rFonts w:ascii="Arial" w:hAnsi="Arial" w:cs="Arial"/>
          <w:i/>
          <w:sz w:val="18"/>
          <w:szCs w:val="18"/>
        </w:rPr>
      </w:pPr>
    </w:p>
    <w:p w14:paraId="63ADA320" w14:textId="77777777" w:rsidR="00AA2478" w:rsidRPr="00F356D2" w:rsidRDefault="00AA2478" w:rsidP="00CC4C7C">
      <w:pPr>
        <w:ind w:left="1440"/>
        <w:jc w:val="left"/>
        <w:rPr>
          <w:rFonts w:ascii="Arial" w:hAnsi="Arial" w:cs="Arial"/>
          <w:i/>
          <w:sz w:val="18"/>
          <w:szCs w:val="18"/>
        </w:rPr>
      </w:pPr>
      <w:r w:rsidRPr="00F356D2">
        <w:rPr>
          <w:rFonts w:ascii="Arial" w:hAnsi="Arial" w:cs="Arial"/>
          <w:i/>
          <w:sz w:val="18"/>
          <w:szCs w:val="18"/>
        </w:rPr>
        <w:t>Lunch room and toilet facilities</w:t>
      </w:r>
    </w:p>
    <w:p w14:paraId="1757DDD1" w14:textId="77777777" w:rsidR="00AA2478" w:rsidRPr="00F356D2" w:rsidRDefault="00AA2478" w:rsidP="00A84F9A">
      <w:pPr>
        <w:jc w:val="left"/>
        <w:rPr>
          <w:rFonts w:ascii="Arial" w:hAnsi="Arial" w:cs="Arial"/>
          <w:i/>
          <w:sz w:val="18"/>
          <w:szCs w:val="18"/>
        </w:rPr>
      </w:pPr>
    </w:p>
    <w:p w14:paraId="20E55094" w14:textId="77777777" w:rsidR="00AA2478" w:rsidRPr="00F356D2" w:rsidRDefault="00AA2478" w:rsidP="00CC4C7C">
      <w:pPr>
        <w:ind w:left="1440"/>
        <w:jc w:val="left"/>
        <w:rPr>
          <w:rFonts w:ascii="Arial" w:hAnsi="Arial" w:cs="Arial"/>
          <w:i/>
          <w:color w:val="000000"/>
          <w:sz w:val="18"/>
          <w:szCs w:val="18"/>
        </w:rPr>
      </w:pPr>
      <w:r w:rsidRPr="00F356D2">
        <w:rPr>
          <w:rFonts w:ascii="Arial" w:hAnsi="Arial" w:cs="Arial"/>
          <w:i/>
          <w:color w:val="000000"/>
          <w:sz w:val="18"/>
          <w:szCs w:val="18"/>
        </w:rPr>
        <w:t>Meeting Room (6 m x 3 m minimum)</w:t>
      </w:r>
    </w:p>
    <w:p w14:paraId="1850F358" w14:textId="77777777" w:rsidR="00AA2478" w:rsidRPr="00F356D2" w:rsidRDefault="00AA2478" w:rsidP="00A84F9A">
      <w:pPr>
        <w:jc w:val="left"/>
        <w:rPr>
          <w:rFonts w:ascii="Arial" w:hAnsi="Arial" w:cs="Arial"/>
          <w:i/>
          <w:sz w:val="18"/>
          <w:szCs w:val="18"/>
        </w:rPr>
      </w:pPr>
    </w:p>
    <w:p w14:paraId="74942592" w14:textId="77777777" w:rsidR="00AA2478" w:rsidRPr="00F356D2" w:rsidRDefault="00AA2478" w:rsidP="00A84F9A">
      <w:pPr>
        <w:jc w:val="left"/>
        <w:rPr>
          <w:rFonts w:ascii="Arial" w:hAnsi="Arial" w:cs="Arial"/>
          <w:i/>
          <w:sz w:val="18"/>
          <w:szCs w:val="18"/>
        </w:rPr>
      </w:pPr>
    </w:p>
    <w:p w14:paraId="7272517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highlight w:val="yellow"/>
        </w:rPr>
        <w:t>Examples:</w:t>
      </w:r>
    </w:p>
    <w:p w14:paraId="26AD2791" w14:textId="77777777" w:rsidR="00AA2478" w:rsidRPr="00F356D2" w:rsidRDefault="00AA2478" w:rsidP="00A84F9A">
      <w:pPr>
        <w:jc w:val="left"/>
        <w:rPr>
          <w:rFonts w:ascii="Arial" w:hAnsi="Arial" w:cs="Arial"/>
          <w:i/>
          <w:sz w:val="18"/>
          <w:szCs w:val="18"/>
        </w:rPr>
      </w:pPr>
    </w:p>
    <w:p w14:paraId="5BD3A297"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The area shown on Sketch </w:t>
      </w:r>
      <w:r w:rsidR="00C0471B" w:rsidRPr="00F356D2">
        <w:rPr>
          <w:rFonts w:ascii="Arial" w:hAnsi="Arial" w:cs="Arial"/>
          <w:i/>
          <w:sz w:val="18"/>
          <w:szCs w:val="18"/>
        </w:rPr>
        <w:t>C</w:t>
      </w:r>
      <w:r w:rsidR="00CC4C7C" w:rsidRPr="00F356D2">
        <w:rPr>
          <w:rFonts w:ascii="Arial" w:hAnsi="Arial" w:cs="Arial"/>
          <w:i/>
          <w:sz w:val="18"/>
          <w:szCs w:val="18"/>
        </w:rPr>
        <w:t>H</w:t>
      </w:r>
      <w:r w:rsidR="00C0471B" w:rsidRPr="00F356D2">
        <w:rPr>
          <w:rFonts w:ascii="Arial" w:hAnsi="Arial" w:cs="Arial"/>
          <w:i/>
          <w:sz w:val="18"/>
          <w:szCs w:val="18"/>
        </w:rPr>
        <w:t>10</w:t>
      </w:r>
      <w:r w:rsidRPr="00F356D2">
        <w:rPr>
          <w:rFonts w:ascii="Arial" w:hAnsi="Arial" w:cs="Arial"/>
          <w:i/>
          <w:color w:val="0000FF"/>
          <w:sz w:val="18"/>
          <w:szCs w:val="18"/>
        </w:rPr>
        <w:t xml:space="preserve"> </w:t>
      </w:r>
      <w:r w:rsidRPr="00F356D2">
        <w:rPr>
          <w:rFonts w:ascii="Arial" w:hAnsi="Arial" w:cs="Arial"/>
          <w:i/>
          <w:sz w:val="18"/>
          <w:szCs w:val="18"/>
        </w:rPr>
        <w:t xml:space="preserve">is available for the Contractor's use during the Contract.  </w:t>
      </w:r>
      <w:commentRangeStart w:id="1"/>
      <w:r w:rsidR="00CC4C7C" w:rsidRPr="00F356D2">
        <w:rPr>
          <w:rFonts w:ascii="Arial" w:hAnsi="Arial" w:cs="Arial"/>
          <w:i/>
          <w:sz w:val="18"/>
          <w:szCs w:val="18"/>
        </w:rPr>
        <w:t xml:space="preserve">If not submitted previously the Contractor </w:t>
      </w:r>
      <w:r w:rsidR="0069014C" w:rsidRPr="00F356D2">
        <w:rPr>
          <w:rFonts w:ascii="Arial" w:hAnsi="Arial" w:cs="Arial"/>
          <w:i/>
          <w:sz w:val="18"/>
          <w:szCs w:val="18"/>
        </w:rPr>
        <w:t>must</w:t>
      </w:r>
      <w:r w:rsidRPr="00F356D2">
        <w:rPr>
          <w:rFonts w:ascii="Arial" w:hAnsi="Arial" w:cs="Arial"/>
          <w:i/>
          <w:sz w:val="18"/>
          <w:szCs w:val="18"/>
        </w:rPr>
        <w:t xml:space="preserve"> submit information </w:t>
      </w:r>
      <w:r w:rsidR="00CC4C7C" w:rsidRPr="00F356D2">
        <w:rPr>
          <w:rFonts w:ascii="Arial" w:hAnsi="Arial" w:cs="Arial"/>
          <w:i/>
          <w:sz w:val="18"/>
          <w:szCs w:val="18"/>
        </w:rPr>
        <w:t xml:space="preserve">on </w:t>
      </w:r>
      <w:r w:rsidRPr="00F356D2">
        <w:rPr>
          <w:rFonts w:ascii="Arial" w:hAnsi="Arial" w:cs="Arial"/>
          <w:i/>
          <w:sz w:val="18"/>
          <w:szCs w:val="18"/>
        </w:rPr>
        <w:t>the proposed usage of the allocated area</w:t>
      </w:r>
      <w:commentRangeEnd w:id="1"/>
      <w:r w:rsidR="00CC4C7C" w:rsidRPr="00F356D2">
        <w:rPr>
          <w:rStyle w:val="CommentReference"/>
          <w:rFonts w:ascii="Arial" w:hAnsi="Arial" w:cs="Arial"/>
          <w:sz w:val="18"/>
          <w:szCs w:val="18"/>
        </w:rPr>
        <w:commentReference w:id="1"/>
      </w:r>
      <w:r w:rsidRPr="00F356D2">
        <w:rPr>
          <w:rFonts w:ascii="Arial" w:hAnsi="Arial" w:cs="Arial"/>
          <w:i/>
          <w:sz w:val="18"/>
          <w:szCs w:val="18"/>
        </w:rPr>
        <w:t>.</w:t>
      </w:r>
    </w:p>
    <w:p w14:paraId="61116E8B" w14:textId="77777777" w:rsidR="00AA2478" w:rsidRPr="00F356D2" w:rsidRDefault="00AA2478" w:rsidP="00A84F9A">
      <w:pPr>
        <w:jc w:val="left"/>
        <w:rPr>
          <w:rFonts w:ascii="Arial" w:hAnsi="Arial" w:cs="Arial"/>
          <w:sz w:val="18"/>
          <w:szCs w:val="18"/>
        </w:rPr>
      </w:pPr>
    </w:p>
    <w:p w14:paraId="74CAB5B7"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obtain a written agreement with the landholder and </w:t>
      </w:r>
      <w:r w:rsidR="00CC4C7C" w:rsidRPr="00F356D2">
        <w:rPr>
          <w:rFonts w:ascii="Arial" w:hAnsi="Arial" w:cs="Arial"/>
          <w:i/>
          <w:sz w:val="18"/>
          <w:szCs w:val="18"/>
        </w:rPr>
        <w:t>l</w:t>
      </w:r>
      <w:r w:rsidRPr="00F356D2">
        <w:rPr>
          <w:rFonts w:ascii="Arial" w:hAnsi="Arial" w:cs="Arial"/>
          <w:i/>
          <w:sz w:val="18"/>
          <w:szCs w:val="18"/>
        </w:rPr>
        <w:t xml:space="preserve">ocal Council to establish a compound or any area used for the storage of plant or materials.  Copies of these agreements </w:t>
      </w:r>
      <w:r w:rsidR="0069014C" w:rsidRPr="00F356D2">
        <w:rPr>
          <w:rFonts w:ascii="Arial" w:hAnsi="Arial" w:cs="Arial"/>
          <w:i/>
          <w:sz w:val="18"/>
          <w:szCs w:val="18"/>
        </w:rPr>
        <w:t>must</w:t>
      </w:r>
      <w:r w:rsidRPr="00F356D2">
        <w:rPr>
          <w:rFonts w:ascii="Arial" w:hAnsi="Arial" w:cs="Arial"/>
          <w:i/>
          <w:sz w:val="18"/>
          <w:szCs w:val="18"/>
        </w:rPr>
        <w:t xml:space="preserve"> be submitted to the Superintendent prior to establishment of the compound.  A written release </w:t>
      </w:r>
      <w:r w:rsidR="0069014C" w:rsidRPr="00F356D2">
        <w:rPr>
          <w:rFonts w:ascii="Arial" w:hAnsi="Arial" w:cs="Arial"/>
          <w:i/>
          <w:sz w:val="18"/>
          <w:szCs w:val="18"/>
        </w:rPr>
        <w:t>must</w:t>
      </w:r>
      <w:r w:rsidRPr="00F356D2">
        <w:rPr>
          <w:rFonts w:ascii="Arial" w:hAnsi="Arial" w:cs="Arial"/>
          <w:i/>
          <w:sz w:val="18"/>
          <w:szCs w:val="18"/>
        </w:rPr>
        <w:t xml:space="preserve"> be obtained from the landholder after de-establishment.</w:t>
      </w:r>
    </w:p>
    <w:p w14:paraId="1FAA2AEA" w14:textId="77777777" w:rsidR="00AA2478" w:rsidRPr="00F356D2" w:rsidRDefault="00AA2478" w:rsidP="00A84F9A">
      <w:pPr>
        <w:jc w:val="left"/>
        <w:rPr>
          <w:rFonts w:ascii="Arial" w:hAnsi="Arial" w:cs="Arial"/>
          <w:sz w:val="18"/>
          <w:szCs w:val="18"/>
        </w:rPr>
      </w:pPr>
    </w:p>
    <w:p w14:paraId="5E3D092E" w14:textId="77777777" w:rsidR="00AA2478" w:rsidRPr="00F356D2" w:rsidRDefault="00AA2478" w:rsidP="00A84F9A">
      <w:pPr>
        <w:jc w:val="left"/>
        <w:rPr>
          <w:rFonts w:ascii="Arial" w:hAnsi="Arial" w:cs="Arial"/>
          <w:sz w:val="18"/>
          <w:szCs w:val="18"/>
        </w:rPr>
      </w:pPr>
    </w:p>
    <w:p w14:paraId="66961010"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highlight w:val="yellow"/>
        </w:rPr>
        <w:t>Example of Superintendent's Site Compound:</w:t>
      </w:r>
    </w:p>
    <w:p w14:paraId="25F3144D" w14:textId="77777777" w:rsidR="00AA2478" w:rsidRPr="00F356D2" w:rsidRDefault="00AA2478" w:rsidP="00A84F9A">
      <w:pPr>
        <w:jc w:val="left"/>
        <w:rPr>
          <w:rFonts w:ascii="Arial" w:hAnsi="Arial" w:cs="Arial"/>
          <w:i/>
          <w:sz w:val="18"/>
          <w:szCs w:val="18"/>
        </w:rPr>
      </w:pPr>
    </w:p>
    <w:p w14:paraId="795E8352" w14:textId="77777777" w:rsidR="004B1D79" w:rsidRPr="00F356D2" w:rsidRDefault="004B1D79" w:rsidP="004B1D79">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allow for the unloading (at the commencement of the Contract) and loading (at the completion of the Contract) of the Superintendent's site office.</w:t>
      </w:r>
    </w:p>
    <w:p w14:paraId="39E0C737" w14:textId="77777777" w:rsidR="004B1D79" w:rsidRPr="00F356D2" w:rsidRDefault="004B1D79" w:rsidP="00A84F9A">
      <w:pPr>
        <w:jc w:val="left"/>
        <w:rPr>
          <w:rFonts w:ascii="Arial" w:hAnsi="Arial" w:cs="Arial"/>
          <w:i/>
          <w:sz w:val="18"/>
          <w:szCs w:val="18"/>
        </w:rPr>
      </w:pPr>
    </w:p>
    <w:p w14:paraId="7F476E81" w14:textId="77777777" w:rsidR="004B1D79" w:rsidRPr="00F356D2" w:rsidRDefault="00AA2478" w:rsidP="004B1D79">
      <w:pPr>
        <w:jc w:val="left"/>
        <w:rPr>
          <w:rFonts w:ascii="Arial" w:hAnsi="Arial" w:cs="Arial"/>
          <w:i/>
          <w:sz w:val="18"/>
          <w:szCs w:val="18"/>
        </w:rPr>
      </w:pPr>
      <w:r w:rsidRPr="00F356D2">
        <w:rPr>
          <w:rFonts w:ascii="Arial" w:hAnsi="Arial" w:cs="Arial"/>
          <w:i/>
          <w:sz w:val="18"/>
          <w:szCs w:val="18"/>
        </w:rPr>
        <w:t xml:space="preserve">Within the main compound the Contractor </w:t>
      </w:r>
      <w:r w:rsidR="0069014C" w:rsidRPr="00F356D2">
        <w:rPr>
          <w:rFonts w:ascii="Arial" w:hAnsi="Arial" w:cs="Arial"/>
          <w:i/>
          <w:sz w:val="18"/>
          <w:szCs w:val="18"/>
        </w:rPr>
        <w:t>must</w:t>
      </w:r>
      <w:r w:rsidRPr="00F356D2">
        <w:rPr>
          <w:rFonts w:ascii="Arial" w:hAnsi="Arial" w:cs="Arial"/>
          <w:i/>
          <w:sz w:val="18"/>
          <w:szCs w:val="18"/>
        </w:rPr>
        <w:t xml:space="preserve"> provide an area for the Superintendent's site office (12 m x 3 m) and an adjacent area (12 m x 6 m) for vehicles.</w:t>
      </w:r>
    </w:p>
    <w:p w14:paraId="72674FC9" w14:textId="77777777" w:rsidR="002E21A2" w:rsidRPr="00F356D2" w:rsidRDefault="002E21A2" w:rsidP="00A84F9A">
      <w:pPr>
        <w:jc w:val="left"/>
        <w:rPr>
          <w:rFonts w:ascii="Arial" w:hAnsi="Arial" w:cs="Arial"/>
          <w:i/>
          <w:sz w:val="18"/>
          <w:szCs w:val="18"/>
        </w:rPr>
      </w:pPr>
    </w:p>
    <w:p w14:paraId="006CB4DB"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These areas </w:t>
      </w:r>
      <w:r w:rsidR="0069014C" w:rsidRPr="00F356D2">
        <w:rPr>
          <w:rFonts w:ascii="Arial" w:hAnsi="Arial" w:cs="Arial"/>
          <w:i/>
          <w:sz w:val="18"/>
          <w:szCs w:val="18"/>
        </w:rPr>
        <w:t>must</w:t>
      </w:r>
      <w:r w:rsidRPr="00F356D2">
        <w:rPr>
          <w:rFonts w:ascii="Arial" w:hAnsi="Arial" w:cs="Arial"/>
          <w:i/>
          <w:sz w:val="18"/>
          <w:szCs w:val="18"/>
        </w:rPr>
        <w:t xml:space="preserve"> be enclosed </w:t>
      </w:r>
      <w:r w:rsidR="002E21A2" w:rsidRPr="00F356D2">
        <w:rPr>
          <w:rFonts w:ascii="Arial" w:hAnsi="Arial" w:cs="Arial"/>
          <w:i/>
          <w:sz w:val="18"/>
          <w:szCs w:val="18"/>
        </w:rPr>
        <w:t xml:space="preserve">by a 2.15 metre high galvanised chain link security fence installed on outward cranked posts topped with three (3) strands of barbed wire </w:t>
      </w:r>
      <w:r w:rsidRPr="00F356D2">
        <w:rPr>
          <w:rFonts w:ascii="Arial" w:hAnsi="Arial" w:cs="Arial"/>
          <w:i/>
          <w:sz w:val="18"/>
          <w:szCs w:val="18"/>
        </w:rPr>
        <w:t xml:space="preserve">(or similar and approved) and </w:t>
      </w:r>
      <w:r w:rsidR="0069014C" w:rsidRPr="00F356D2">
        <w:rPr>
          <w:rFonts w:ascii="Arial" w:hAnsi="Arial" w:cs="Arial"/>
          <w:i/>
          <w:sz w:val="18"/>
          <w:szCs w:val="18"/>
        </w:rPr>
        <w:t>must</w:t>
      </w:r>
      <w:r w:rsidRPr="00F356D2">
        <w:rPr>
          <w:rFonts w:ascii="Arial" w:hAnsi="Arial" w:cs="Arial"/>
          <w:i/>
          <w:sz w:val="18"/>
          <w:szCs w:val="18"/>
        </w:rPr>
        <w:t xml:space="preserve"> be provided with a hard standing area of a minimum of 100 mm of rubble in front of the site office and for the vehicle parking area.</w:t>
      </w:r>
    </w:p>
    <w:p w14:paraId="6562D926" w14:textId="77777777" w:rsidR="00AA2478" w:rsidRPr="00F356D2" w:rsidRDefault="00AA2478" w:rsidP="00A84F9A">
      <w:pPr>
        <w:jc w:val="left"/>
        <w:rPr>
          <w:rFonts w:ascii="Arial" w:hAnsi="Arial" w:cs="Arial"/>
          <w:i/>
          <w:sz w:val="18"/>
          <w:szCs w:val="18"/>
        </w:rPr>
      </w:pPr>
    </w:p>
    <w:p w14:paraId="1C316B5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following </w:t>
      </w:r>
      <w:r w:rsidR="0069014C" w:rsidRPr="00F356D2">
        <w:rPr>
          <w:rFonts w:ascii="Arial" w:hAnsi="Arial" w:cs="Arial"/>
          <w:i/>
          <w:sz w:val="18"/>
          <w:szCs w:val="18"/>
        </w:rPr>
        <w:t>must</w:t>
      </w:r>
      <w:r w:rsidRPr="00F356D2">
        <w:rPr>
          <w:rFonts w:ascii="Arial" w:hAnsi="Arial" w:cs="Arial"/>
          <w:i/>
          <w:sz w:val="18"/>
          <w:szCs w:val="18"/>
        </w:rPr>
        <w:t xml:space="preserve"> be provided and connected to the site office with all connection charges at the Contractor's expense:</w:t>
      </w:r>
    </w:p>
    <w:p w14:paraId="2EF08496" w14:textId="77777777" w:rsidR="00AA2478" w:rsidRPr="00F356D2" w:rsidRDefault="00AA2478" w:rsidP="00A84F9A">
      <w:pPr>
        <w:jc w:val="left"/>
        <w:rPr>
          <w:rFonts w:ascii="Arial" w:hAnsi="Arial" w:cs="Arial"/>
          <w:i/>
          <w:sz w:val="18"/>
          <w:szCs w:val="18"/>
        </w:rPr>
      </w:pPr>
    </w:p>
    <w:p w14:paraId="5C1B3200" w14:textId="77777777" w:rsidR="00AA2478" w:rsidRPr="00F356D2" w:rsidRDefault="00AA2478" w:rsidP="00947172">
      <w:pPr>
        <w:numPr>
          <w:ilvl w:val="0"/>
          <w:numId w:val="46"/>
        </w:numPr>
        <w:jc w:val="left"/>
        <w:rPr>
          <w:rFonts w:ascii="Arial" w:hAnsi="Arial" w:cs="Arial"/>
          <w:i/>
          <w:sz w:val="18"/>
          <w:szCs w:val="18"/>
        </w:rPr>
      </w:pPr>
      <w:r w:rsidRPr="00F356D2">
        <w:rPr>
          <w:rFonts w:ascii="Arial" w:hAnsi="Arial" w:cs="Arial"/>
          <w:i/>
          <w:sz w:val="18"/>
          <w:szCs w:val="18"/>
        </w:rPr>
        <w:t>Power supply 240 V, 45 amps.</w:t>
      </w:r>
    </w:p>
    <w:p w14:paraId="1A5A1D18" w14:textId="77777777" w:rsidR="00AA2478" w:rsidRPr="00F356D2" w:rsidRDefault="00AA2478" w:rsidP="00947172">
      <w:pPr>
        <w:numPr>
          <w:ilvl w:val="0"/>
          <w:numId w:val="47"/>
        </w:numPr>
        <w:spacing w:before="60"/>
        <w:ind w:left="1434" w:hanging="357"/>
        <w:jc w:val="left"/>
        <w:rPr>
          <w:rFonts w:ascii="Arial" w:hAnsi="Arial" w:cs="Arial"/>
          <w:i/>
          <w:sz w:val="18"/>
          <w:szCs w:val="18"/>
        </w:rPr>
      </w:pPr>
      <w:r w:rsidRPr="00F356D2">
        <w:rPr>
          <w:rFonts w:ascii="Arial" w:hAnsi="Arial" w:cs="Arial"/>
          <w:i/>
          <w:sz w:val="18"/>
          <w:szCs w:val="18"/>
        </w:rPr>
        <w:t xml:space="preserve">Connection of power to the Superintendent's site office </w:t>
      </w:r>
      <w:r w:rsidR="0069014C" w:rsidRPr="00F356D2">
        <w:rPr>
          <w:rFonts w:ascii="Arial" w:hAnsi="Arial" w:cs="Arial"/>
          <w:i/>
          <w:sz w:val="18"/>
          <w:szCs w:val="18"/>
        </w:rPr>
        <w:t>must</w:t>
      </w:r>
      <w:r w:rsidRPr="00F356D2">
        <w:rPr>
          <w:rFonts w:ascii="Arial" w:hAnsi="Arial" w:cs="Arial"/>
          <w:i/>
          <w:sz w:val="18"/>
          <w:szCs w:val="18"/>
        </w:rPr>
        <w:t xml:space="preserve"> comply with AS 3000 "SAA Wiring Rules" and </w:t>
      </w:r>
      <w:r w:rsidR="0069014C" w:rsidRPr="00F356D2">
        <w:rPr>
          <w:rFonts w:ascii="Arial" w:hAnsi="Arial" w:cs="Arial"/>
          <w:i/>
          <w:sz w:val="18"/>
          <w:szCs w:val="18"/>
        </w:rPr>
        <w:t>must</w:t>
      </w:r>
      <w:r w:rsidRPr="00F356D2">
        <w:rPr>
          <w:rFonts w:ascii="Arial" w:hAnsi="Arial" w:cs="Arial"/>
          <w:i/>
          <w:sz w:val="18"/>
          <w:szCs w:val="18"/>
        </w:rPr>
        <w:t xml:space="preserve"> be carried out by </w:t>
      </w:r>
      <w:r w:rsidR="004B1D79" w:rsidRPr="00F356D2">
        <w:rPr>
          <w:rFonts w:ascii="Arial" w:hAnsi="Arial" w:cs="Arial"/>
          <w:i/>
          <w:sz w:val="18"/>
          <w:szCs w:val="18"/>
        </w:rPr>
        <w:t>an electrical worker who is licensed to perform any electrical works.</w:t>
      </w:r>
    </w:p>
    <w:p w14:paraId="0E1AD533" w14:textId="77777777" w:rsidR="00AA2478" w:rsidRPr="00F356D2" w:rsidRDefault="00AA2478" w:rsidP="00947172">
      <w:pPr>
        <w:numPr>
          <w:ilvl w:val="0"/>
          <w:numId w:val="47"/>
        </w:numPr>
        <w:spacing w:before="60"/>
        <w:ind w:left="1434" w:hanging="357"/>
        <w:jc w:val="left"/>
        <w:rPr>
          <w:rFonts w:ascii="Arial" w:hAnsi="Arial" w:cs="Arial"/>
          <w:i/>
          <w:sz w:val="18"/>
          <w:szCs w:val="18"/>
        </w:rPr>
      </w:pPr>
      <w:r w:rsidRPr="00F356D2">
        <w:rPr>
          <w:rFonts w:ascii="Arial" w:hAnsi="Arial" w:cs="Arial"/>
          <w:i/>
          <w:sz w:val="18"/>
          <w:szCs w:val="18"/>
        </w:rPr>
        <w:t xml:space="preserve">The connection </w:t>
      </w:r>
      <w:r w:rsidR="0069014C" w:rsidRPr="00F356D2">
        <w:rPr>
          <w:rFonts w:ascii="Arial" w:hAnsi="Arial" w:cs="Arial"/>
          <w:i/>
          <w:sz w:val="18"/>
          <w:szCs w:val="18"/>
        </w:rPr>
        <w:t>must</w:t>
      </w:r>
      <w:r w:rsidRPr="00F356D2">
        <w:rPr>
          <w:rFonts w:ascii="Arial" w:hAnsi="Arial" w:cs="Arial"/>
          <w:i/>
          <w:sz w:val="18"/>
          <w:szCs w:val="18"/>
        </w:rPr>
        <w:t xml:space="preserve"> include an operational check of the site office residual current device (RCD) in accordance with AS 3760 "In-service Safety Inspection and Testing of Electrical Equipment".</w:t>
      </w:r>
    </w:p>
    <w:p w14:paraId="3671B0D6" w14:textId="77777777" w:rsidR="00AA2478" w:rsidRPr="00F356D2" w:rsidRDefault="00AA2478" w:rsidP="00947172">
      <w:pPr>
        <w:numPr>
          <w:ilvl w:val="0"/>
          <w:numId w:val="47"/>
        </w:numPr>
        <w:spacing w:before="60"/>
        <w:ind w:left="1434" w:hanging="357"/>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issue a </w:t>
      </w:r>
      <w:r w:rsidR="00C0471B" w:rsidRPr="00F356D2">
        <w:rPr>
          <w:rFonts w:ascii="Arial" w:hAnsi="Arial" w:cs="Arial"/>
          <w:i/>
          <w:sz w:val="18"/>
          <w:szCs w:val="18"/>
        </w:rPr>
        <w:t>C</w:t>
      </w:r>
      <w:r w:rsidRPr="00F356D2">
        <w:rPr>
          <w:rFonts w:ascii="Arial" w:hAnsi="Arial" w:cs="Arial"/>
          <w:i/>
          <w:sz w:val="18"/>
          <w:szCs w:val="18"/>
        </w:rPr>
        <w:t xml:space="preserve">ertificate of </w:t>
      </w:r>
      <w:r w:rsidR="00C0471B" w:rsidRPr="00F356D2">
        <w:rPr>
          <w:rFonts w:ascii="Arial" w:hAnsi="Arial" w:cs="Arial"/>
          <w:i/>
          <w:sz w:val="18"/>
          <w:szCs w:val="18"/>
        </w:rPr>
        <w:t>C</w:t>
      </w:r>
      <w:r w:rsidRPr="00F356D2">
        <w:rPr>
          <w:rFonts w:ascii="Arial" w:hAnsi="Arial" w:cs="Arial"/>
          <w:i/>
          <w:sz w:val="18"/>
          <w:szCs w:val="18"/>
        </w:rPr>
        <w:t>ompliance for the connection of electricity including the RCD check.</w:t>
      </w:r>
    </w:p>
    <w:p w14:paraId="4299DB22" w14:textId="77777777" w:rsidR="00AA2478" w:rsidRPr="00F356D2" w:rsidRDefault="00AA2478" w:rsidP="00A84F9A">
      <w:pPr>
        <w:jc w:val="left"/>
        <w:rPr>
          <w:rFonts w:ascii="Arial" w:hAnsi="Arial" w:cs="Arial"/>
          <w:i/>
          <w:sz w:val="18"/>
          <w:szCs w:val="18"/>
        </w:rPr>
      </w:pPr>
    </w:p>
    <w:p w14:paraId="23787594" w14:textId="77777777" w:rsidR="00AA2478" w:rsidRPr="00F356D2" w:rsidRDefault="00AA2478" w:rsidP="00947172">
      <w:pPr>
        <w:numPr>
          <w:ilvl w:val="0"/>
          <w:numId w:val="46"/>
        </w:numPr>
        <w:jc w:val="left"/>
        <w:rPr>
          <w:rFonts w:ascii="Arial" w:hAnsi="Arial" w:cs="Arial"/>
          <w:i/>
          <w:sz w:val="18"/>
          <w:szCs w:val="18"/>
        </w:rPr>
      </w:pPr>
      <w:r w:rsidRPr="00F356D2">
        <w:rPr>
          <w:rFonts w:ascii="Arial" w:hAnsi="Arial" w:cs="Arial"/>
          <w:i/>
          <w:sz w:val="18"/>
          <w:szCs w:val="18"/>
        </w:rPr>
        <w:t>Two telephone lines.</w:t>
      </w:r>
    </w:p>
    <w:p w14:paraId="5F437A84" w14:textId="77777777" w:rsidR="00AA2478" w:rsidRPr="00F356D2" w:rsidRDefault="00AA2478" w:rsidP="00A84F9A">
      <w:pPr>
        <w:jc w:val="left"/>
        <w:rPr>
          <w:rFonts w:ascii="Arial" w:hAnsi="Arial" w:cs="Arial"/>
          <w:i/>
          <w:sz w:val="18"/>
          <w:szCs w:val="18"/>
        </w:rPr>
      </w:pPr>
    </w:p>
    <w:p w14:paraId="3AC00C4B" w14:textId="77777777" w:rsidR="00AA2478" w:rsidRPr="00F356D2" w:rsidRDefault="00AA2478" w:rsidP="00947172">
      <w:pPr>
        <w:numPr>
          <w:ilvl w:val="0"/>
          <w:numId w:val="46"/>
        </w:numPr>
        <w:jc w:val="left"/>
        <w:rPr>
          <w:rFonts w:ascii="Arial" w:hAnsi="Arial" w:cs="Arial"/>
          <w:i/>
          <w:sz w:val="18"/>
          <w:szCs w:val="18"/>
        </w:rPr>
      </w:pPr>
      <w:r w:rsidRPr="00F356D2">
        <w:rPr>
          <w:rFonts w:ascii="Arial" w:hAnsi="Arial" w:cs="Arial"/>
          <w:i/>
          <w:sz w:val="18"/>
          <w:szCs w:val="18"/>
        </w:rPr>
        <w:t>Water supply and waste connections to one toilet, one hand basin and one kitchen sink.</w:t>
      </w:r>
    </w:p>
    <w:p w14:paraId="74A47A20" w14:textId="77777777" w:rsidR="00AA2478" w:rsidRPr="00F356D2" w:rsidRDefault="00AA2478" w:rsidP="00A84F9A">
      <w:pPr>
        <w:jc w:val="left"/>
        <w:rPr>
          <w:rFonts w:ascii="Arial" w:hAnsi="Arial" w:cs="Arial"/>
          <w:i/>
          <w:sz w:val="18"/>
          <w:szCs w:val="18"/>
        </w:rPr>
      </w:pPr>
    </w:p>
    <w:p w14:paraId="64EE1881"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Principal will pay only the operating costs of telephones for the duration of the Contract and accounts for these costs </w:t>
      </w:r>
      <w:r w:rsidR="0069014C" w:rsidRPr="00F356D2">
        <w:rPr>
          <w:rFonts w:ascii="Arial" w:hAnsi="Arial" w:cs="Arial"/>
          <w:i/>
          <w:sz w:val="18"/>
          <w:szCs w:val="18"/>
        </w:rPr>
        <w:t>must</w:t>
      </w:r>
      <w:r w:rsidRPr="00F356D2">
        <w:rPr>
          <w:rFonts w:ascii="Arial" w:hAnsi="Arial" w:cs="Arial"/>
          <w:i/>
          <w:sz w:val="18"/>
          <w:szCs w:val="18"/>
        </w:rPr>
        <w:t xml:space="preserve"> be made out in the name of the Principal.</w:t>
      </w:r>
      <w:r w:rsidR="00DC24F5" w:rsidRPr="00F356D2">
        <w:rPr>
          <w:rFonts w:ascii="Arial" w:hAnsi="Arial" w:cs="Arial"/>
          <w:i/>
          <w:sz w:val="18"/>
          <w:szCs w:val="18"/>
        </w:rPr>
        <w:t xml:space="preserve"> </w:t>
      </w:r>
    </w:p>
    <w:p w14:paraId="1D2F08DF" w14:textId="77777777" w:rsidR="004B1D79" w:rsidRPr="00F356D2" w:rsidRDefault="004B1D79" w:rsidP="00A84F9A">
      <w:pPr>
        <w:jc w:val="left"/>
        <w:rPr>
          <w:rFonts w:ascii="Arial" w:hAnsi="Arial" w:cs="Arial"/>
          <w:i/>
          <w:sz w:val="18"/>
          <w:szCs w:val="18"/>
        </w:rPr>
      </w:pPr>
    </w:p>
    <w:p w14:paraId="30741E17"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lastRenderedPageBreak/>
        <w:t xml:space="preserve">Prior to completion of the Contract, the Contractor </w:t>
      </w:r>
      <w:r w:rsidR="0069014C" w:rsidRPr="00F356D2">
        <w:rPr>
          <w:rFonts w:ascii="Arial" w:hAnsi="Arial" w:cs="Arial"/>
          <w:i/>
          <w:sz w:val="18"/>
          <w:szCs w:val="18"/>
        </w:rPr>
        <w:t>must</w:t>
      </w:r>
      <w:r w:rsidRPr="00F356D2">
        <w:rPr>
          <w:rFonts w:ascii="Arial" w:hAnsi="Arial" w:cs="Arial"/>
          <w:i/>
          <w:sz w:val="18"/>
          <w:szCs w:val="18"/>
        </w:rPr>
        <w:t xml:space="preserve"> clean up all compound areas and leave them in a condition comparable to that encountered at the time of </w:t>
      </w:r>
      <w:r w:rsidR="000C6F66" w:rsidRPr="00F356D2">
        <w:rPr>
          <w:rFonts w:ascii="Arial" w:hAnsi="Arial" w:cs="Arial"/>
          <w:i/>
          <w:sz w:val="18"/>
          <w:szCs w:val="18"/>
        </w:rPr>
        <w:t>P</w:t>
      </w:r>
      <w:r w:rsidRPr="00F356D2">
        <w:rPr>
          <w:rFonts w:ascii="Arial" w:hAnsi="Arial" w:cs="Arial"/>
          <w:i/>
          <w:sz w:val="18"/>
          <w:szCs w:val="18"/>
        </w:rPr>
        <w:t>ossession of</w:t>
      </w:r>
      <w:r w:rsidR="000C6F66" w:rsidRPr="00F356D2">
        <w:rPr>
          <w:rFonts w:ascii="Arial" w:hAnsi="Arial" w:cs="Arial"/>
          <w:i/>
          <w:sz w:val="18"/>
          <w:szCs w:val="18"/>
        </w:rPr>
        <w:t>S</w:t>
      </w:r>
      <w:r w:rsidRPr="00F356D2">
        <w:rPr>
          <w:rFonts w:ascii="Arial" w:hAnsi="Arial" w:cs="Arial"/>
          <w:i/>
          <w:sz w:val="18"/>
          <w:szCs w:val="18"/>
        </w:rPr>
        <w:t>site.</w:t>
      </w:r>
      <w:r w:rsidR="00DC24F5" w:rsidRPr="00F356D2">
        <w:rPr>
          <w:rFonts w:ascii="Arial" w:hAnsi="Arial" w:cs="Arial"/>
          <w:i/>
          <w:sz w:val="18"/>
          <w:szCs w:val="18"/>
        </w:rPr>
        <w:t xml:space="preserve"> </w:t>
      </w:r>
      <w:r w:rsidRPr="00F356D2">
        <w:rPr>
          <w:rFonts w:ascii="Arial" w:hAnsi="Arial" w:cs="Arial"/>
          <w:i/>
          <w:sz w:val="18"/>
          <w:szCs w:val="18"/>
        </w:rPr>
        <w:t>Payment for the establishment of the Superintendent's site office will be made under "Establishment Charges" in the Schedule of Rates.</w:t>
      </w:r>
    </w:p>
    <w:p w14:paraId="71B33257" w14:textId="77777777" w:rsidR="00AA2478" w:rsidRPr="00F356D2" w:rsidRDefault="00AA2478" w:rsidP="00A84F9A">
      <w:pPr>
        <w:jc w:val="left"/>
        <w:rPr>
          <w:rFonts w:ascii="Arial" w:hAnsi="Arial" w:cs="Arial"/>
          <w:spacing w:val="-3"/>
          <w:sz w:val="18"/>
          <w:szCs w:val="18"/>
        </w:rPr>
      </w:pPr>
    </w:p>
    <w:p w14:paraId="029F3995" w14:textId="77777777" w:rsidR="00AA2478" w:rsidRPr="00F356D2" w:rsidRDefault="00AA2478" w:rsidP="00A84F9A">
      <w:pPr>
        <w:numPr>
          <w:ilvl w:val="0"/>
          <w:numId w:val="3"/>
        </w:numPr>
        <w:jc w:val="left"/>
        <w:rPr>
          <w:rFonts w:ascii="Arial" w:hAnsi="Arial" w:cs="Arial"/>
          <w:b/>
          <w:sz w:val="18"/>
          <w:szCs w:val="18"/>
          <w:u w:val="single"/>
        </w:rPr>
      </w:pPr>
      <w:r w:rsidRPr="00F356D2">
        <w:rPr>
          <w:rFonts w:ascii="Arial" w:hAnsi="Arial" w:cs="Arial"/>
          <w:b/>
          <w:spacing w:val="-3"/>
          <w:sz w:val="18"/>
          <w:szCs w:val="18"/>
          <w:u w:val="single"/>
        </w:rPr>
        <w:t>SUPPLY OF WATER</w:t>
      </w:r>
    </w:p>
    <w:p w14:paraId="3170B3EA" w14:textId="77777777" w:rsidR="00AA2478" w:rsidRPr="00F356D2" w:rsidRDefault="00AA2478" w:rsidP="00A84F9A">
      <w:pPr>
        <w:jc w:val="left"/>
        <w:rPr>
          <w:rFonts w:ascii="Arial" w:hAnsi="Arial" w:cs="Arial"/>
          <w:i/>
          <w:sz w:val="18"/>
          <w:szCs w:val="18"/>
        </w:rPr>
      </w:pPr>
    </w:p>
    <w:p w14:paraId="4BB2E6FC"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Details for rural projects to be included.</w:t>
      </w:r>
    </w:p>
    <w:p w14:paraId="29542D43" w14:textId="77777777" w:rsidR="00AA2478" w:rsidRPr="00F356D2" w:rsidRDefault="00AA2478" w:rsidP="00A84F9A">
      <w:pPr>
        <w:jc w:val="left"/>
        <w:rPr>
          <w:rFonts w:ascii="Arial" w:hAnsi="Arial" w:cs="Arial"/>
          <w:sz w:val="18"/>
          <w:szCs w:val="18"/>
        </w:rPr>
      </w:pPr>
    </w:p>
    <w:p w14:paraId="1D592368" w14:textId="77777777" w:rsidR="00374409" w:rsidRPr="00F356D2" w:rsidRDefault="00E070A1" w:rsidP="00A84F9A">
      <w:pPr>
        <w:numPr>
          <w:ilvl w:val="0"/>
          <w:numId w:val="3"/>
        </w:numPr>
        <w:jc w:val="left"/>
        <w:rPr>
          <w:rFonts w:ascii="Arial" w:hAnsi="Arial" w:cs="Arial"/>
          <w:b/>
          <w:sz w:val="18"/>
          <w:szCs w:val="18"/>
          <w:u w:val="single"/>
        </w:rPr>
      </w:pPr>
      <w:r w:rsidRPr="00F356D2">
        <w:rPr>
          <w:rFonts w:ascii="Arial" w:hAnsi="Arial" w:cs="Arial"/>
          <w:b/>
          <w:sz w:val="18"/>
          <w:szCs w:val="18"/>
          <w:u w:val="single"/>
        </w:rPr>
        <w:t>EXPLOSIVES</w:t>
      </w:r>
    </w:p>
    <w:p w14:paraId="7FB00BDE" w14:textId="77777777" w:rsidR="00374409" w:rsidRPr="00F356D2" w:rsidRDefault="00374409" w:rsidP="00A84F9A">
      <w:pPr>
        <w:jc w:val="left"/>
        <w:rPr>
          <w:rFonts w:ascii="Arial" w:hAnsi="Arial" w:cs="Arial"/>
          <w:sz w:val="18"/>
          <w:szCs w:val="18"/>
        </w:rPr>
      </w:pPr>
    </w:p>
    <w:p w14:paraId="1FC4419B" w14:textId="77777777" w:rsidR="00374409" w:rsidRPr="00F356D2" w:rsidRDefault="00374409" w:rsidP="00A84F9A">
      <w:pPr>
        <w:jc w:val="left"/>
        <w:rPr>
          <w:rFonts w:ascii="Arial" w:hAnsi="Arial" w:cs="Arial"/>
          <w:sz w:val="18"/>
          <w:szCs w:val="18"/>
        </w:rPr>
      </w:pPr>
      <w:r w:rsidRPr="00F356D2">
        <w:rPr>
          <w:rFonts w:ascii="Arial" w:hAnsi="Arial" w:cs="Arial"/>
          <w:sz w:val="18"/>
          <w:szCs w:val="18"/>
        </w:rPr>
        <w:t xml:space="preserve">Blasting is </w:t>
      </w:r>
      <w:r w:rsidRPr="00F356D2">
        <w:rPr>
          <w:rFonts w:ascii="Arial" w:hAnsi="Arial" w:cs="Arial"/>
          <w:sz w:val="18"/>
          <w:szCs w:val="18"/>
          <w:highlight w:val="yellow"/>
        </w:rPr>
        <w:t>permitted / not permitted</w:t>
      </w:r>
    </w:p>
    <w:p w14:paraId="471597D2" w14:textId="77777777" w:rsidR="00AA2478" w:rsidRPr="00F356D2" w:rsidRDefault="00AA2478" w:rsidP="00A84F9A">
      <w:pPr>
        <w:jc w:val="left"/>
        <w:rPr>
          <w:rFonts w:ascii="Arial" w:hAnsi="Arial" w:cs="Arial"/>
          <w:sz w:val="18"/>
          <w:szCs w:val="18"/>
        </w:rPr>
      </w:pPr>
    </w:p>
    <w:p w14:paraId="226E3C31" w14:textId="77777777" w:rsidR="00AA2478" w:rsidRPr="00F356D2" w:rsidRDefault="00BA6950" w:rsidP="00A84F9A">
      <w:pPr>
        <w:numPr>
          <w:ilvl w:val="0"/>
          <w:numId w:val="3"/>
        </w:numPr>
        <w:jc w:val="left"/>
        <w:rPr>
          <w:rFonts w:ascii="Arial" w:hAnsi="Arial" w:cs="Arial"/>
          <w:b/>
          <w:sz w:val="18"/>
          <w:szCs w:val="18"/>
          <w:u w:val="single"/>
        </w:rPr>
      </w:pPr>
      <w:r w:rsidRPr="00F356D2">
        <w:rPr>
          <w:rFonts w:ascii="Arial" w:hAnsi="Arial" w:cs="Arial"/>
          <w:b/>
          <w:sz w:val="18"/>
          <w:szCs w:val="18"/>
          <w:u w:val="single"/>
        </w:rPr>
        <w:t>DPTI</w:t>
      </w:r>
      <w:commentRangeStart w:id="2"/>
      <w:r w:rsidR="00AA2478" w:rsidRPr="00F356D2">
        <w:rPr>
          <w:rFonts w:ascii="Arial" w:hAnsi="Arial" w:cs="Arial"/>
          <w:b/>
          <w:sz w:val="18"/>
          <w:szCs w:val="18"/>
          <w:u w:val="single"/>
        </w:rPr>
        <w:t xml:space="preserve"> INTERVENTION LEVELS</w:t>
      </w:r>
      <w:commentRangeEnd w:id="2"/>
      <w:r w:rsidR="00AA2478" w:rsidRPr="00F356D2">
        <w:rPr>
          <w:rStyle w:val="CommentReference"/>
          <w:rFonts w:ascii="Arial" w:hAnsi="Arial" w:cs="Arial"/>
          <w:sz w:val="18"/>
          <w:szCs w:val="18"/>
          <w:u w:val="single"/>
        </w:rPr>
        <w:commentReference w:id="2"/>
      </w:r>
    </w:p>
    <w:p w14:paraId="7A07E2AA" w14:textId="77777777" w:rsidR="00AA2478" w:rsidRPr="00F356D2" w:rsidRDefault="00AA2478" w:rsidP="00A84F9A">
      <w:pPr>
        <w:jc w:val="left"/>
        <w:rPr>
          <w:rFonts w:ascii="Arial" w:hAnsi="Arial" w:cs="Arial"/>
          <w:i/>
          <w:sz w:val="18"/>
          <w:szCs w:val="18"/>
        </w:rPr>
      </w:pPr>
    </w:p>
    <w:p w14:paraId="1B8F7CCF"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Intervention levels for:</w:t>
      </w:r>
    </w:p>
    <w:p w14:paraId="6AB3DE26" w14:textId="77777777" w:rsidR="00AA2478" w:rsidRPr="00F356D2" w:rsidRDefault="00AA2478" w:rsidP="00A84F9A">
      <w:pPr>
        <w:jc w:val="left"/>
        <w:rPr>
          <w:rFonts w:ascii="Arial" w:hAnsi="Arial" w:cs="Arial"/>
          <w:i/>
          <w:sz w:val="18"/>
          <w:szCs w:val="18"/>
        </w:rPr>
      </w:pPr>
    </w:p>
    <w:p w14:paraId="115E468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u w:val="single"/>
        </w:rPr>
        <w:t>Pavement potholes</w:t>
      </w:r>
    </w:p>
    <w:p w14:paraId="68C55487" w14:textId="77777777" w:rsidR="00AA2478" w:rsidRPr="00F356D2" w:rsidRDefault="00AA2478" w:rsidP="00A84F9A">
      <w:pPr>
        <w:jc w:val="left"/>
        <w:rPr>
          <w:rFonts w:ascii="Arial" w:hAnsi="Arial" w:cs="Arial"/>
          <w:i/>
          <w:sz w:val="18"/>
          <w:szCs w:val="18"/>
        </w:rPr>
      </w:pPr>
    </w:p>
    <w:p w14:paraId="7548BFEB"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Individual pot hole of:</w:t>
      </w:r>
    </w:p>
    <w:p w14:paraId="02F78466" w14:textId="77777777" w:rsidR="00AA2478" w:rsidRPr="00F356D2" w:rsidRDefault="00AA2478" w:rsidP="00A84F9A">
      <w:pPr>
        <w:jc w:val="left"/>
        <w:rPr>
          <w:rFonts w:ascii="Arial" w:hAnsi="Arial" w:cs="Arial"/>
          <w:i/>
          <w:sz w:val="18"/>
          <w:szCs w:val="18"/>
        </w:rPr>
      </w:pPr>
    </w:p>
    <w:p w14:paraId="6C9EF16D"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either depth of 50 mm and diameter of 300 mm in traffic lanes, or</w:t>
      </w:r>
    </w:p>
    <w:p w14:paraId="28A0E188" w14:textId="77777777" w:rsidR="00AA2478" w:rsidRPr="00F356D2" w:rsidRDefault="00AA2478" w:rsidP="00A84F9A">
      <w:pPr>
        <w:ind w:left="720"/>
        <w:jc w:val="left"/>
        <w:rPr>
          <w:rFonts w:ascii="Arial" w:hAnsi="Arial" w:cs="Arial"/>
          <w:i/>
          <w:sz w:val="18"/>
          <w:szCs w:val="18"/>
        </w:rPr>
      </w:pPr>
    </w:p>
    <w:p w14:paraId="3EF8DD6C"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depth of 30 mm and diameter of 300 mm in bicycle lanes or pedestrian crossing / walk through.</w:t>
      </w:r>
    </w:p>
    <w:p w14:paraId="6C5348DB" w14:textId="77777777" w:rsidR="00AA2478" w:rsidRPr="00F356D2" w:rsidRDefault="00AA2478" w:rsidP="00A84F9A">
      <w:pPr>
        <w:jc w:val="left"/>
        <w:rPr>
          <w:rFonts w:ascii="Arial" w:hAnsi="Arial" w:cs="Arial"/>
          <w:i/>
          <w:sz w:val="18"/>
          <w:szCs w:val="18"/>
        </w:rPr>
      </w:pPr>
    </w:p>
    <w:p w14:paraId="521EE47B"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u w:val="single"/>
        </w:rPr>
        <w:t>Minor Pavement repairs</w:t>
      </w:r>
      <w:r w:rsidRPr="00F356D2">
        <w:rPr>
          <w:rFonts w:ascii="Arial" w:hAnsi="Arial" w:cs="Arial"/>
          <w:i/>
          <w:sz w:val="18"/>
          <w:szCs w:val="18"/>
        </w:rPr>
        <w:t xml:space="preserve"> (digouts)</w:t>
      </w:r>
    </w:p>
    <w:p w14:paraId="06302452" w14:textId="77777777" w:rsidR="00AA2478" w:rsidRPr="00F356D2" w:rsidRDefault="00AA2478" w:rsidP="00A84F9A">
      <w:pPr>
        <w:jc w:val="left"/>
        <w:rPr>
          <w:rFonts w:ascii="Arial" w:hAnsi="Arial" w:cs="Arial"/>
          <w:i/>
          <w:sz w:val="18"/>
          <w:szCs w:val="18"/>
        </w:rPr>
      </w:pPr>
    </w:p>
    <w:p w14:paraId="7FEE04E6"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Any individual areas of distressed pavement </w:t>
      </w:r>
      <w:r w:rsidRPr="00F356D2">
        <w:rPr>
          <w:rFonts w:ascii="Arial" w:eastAsia="Arial Unicode MS" w:hAnsi="Arial" w:cs="Arial"/>
          <w:i/>
          <w:sz w:val="18"/>
          <w:szCs w:val="18"/>
        </w:rPr>
        <w:t>≤</w:t>
      </w:r>
      <w:r w:rsidR="00486504" w:rsidRPr="00F356D2">
        <w:rPr>
          <w:rFonts w:ascii="Arial" w:eastAsia="Arial Unicode MS" w:hAnsi="Arial" w:cs="Arial"/>
          <w:i/>
          <w:sz w:val="18"/>
          <w:szCs w:val="18"/>
        </w:rPr>
        <w:t xml:space="preserve"> </w:t>
      </w:r>
      <w:r w:rsidRPr="00F356D2">
        <w:rPr>
          <w:rFonts w:ascii="Arial" w:hAnsi="Arial" w:cs="Arial"/>
          <w:i/>
          <w:sz w:val="18"/>
          <w:szCs w:val="18"/>
        </w:rPr>
        <w:t>20 m</w:t>
      </w:r>
      <w:r w:rsidRPr="00F356D2">
        <w:rPr>
          <w:rFonts w:ascii="Arial" w:hAnsi="Arial" w:cs="Arial"/>
          <w:i/>
          <w:sz w:val="18"/>
          <w:szCs w:val="18"/>
          <w:vertAlign w:val="superscript"/>
        </w:rPr>
        <w:t>2</w:t>
      </w:r>
      <w:r w:rsidRPr="00F356D2">
        <w:rPr>
          <w:rFonts w:ascii="Arial" w:hAnsi="Arial" w:cs="Arial"/>
          <w:i/>
          <w:sz w:val="18"/>
          <w:szCs w:val="18"/>
        </w:rPr>
        <w:t xml:space="preserve"> with:</w:t>
      </w:r>
    </w:p>
    <w:p w14:paraId="693EE4B6" w14:textId="77777777" w:rsidR="00AA2478" w:rsidRPr="00F356D2" w:rsidRDefault="00AA2478" w:rsidP="00A84F9A">
      <w:pPr>
        <w:ind w:left="720"/>
        <w:jc w:val="left"/>
        <w:rPr>
          <w:rFonts w:ascii="Arial" w:hAnsi="Arial" w:cs="Arial"/>
          <w:i/>
          <w:sz w:val="18"/>
          <w:szCs w:val="18"/>
        </w:rPr>
      </w:pPr>
    </w:p>
    <w:p w14:paraId="2CD90F62"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either deformation of 50 mm under a 1.2 m straight edge in traffic lanes, or</w:t>
      </w:r>
    </w:p>
    <w:p w14:paraId="1E2FE058" w14:textId="77777777" w:rsidR="00AA2478" w:rsidRPr="00F356D2" w:rsidRDefault="00AA2478" w:rsidP="00A84F9A">
      <w:pPr>
        <w:ind w:left="720"/>
        <w:jc w:val="left"/>
        <w:rPr>
          <w:rFonts w:ascii="Arial" w:hAnsi="Arial" w:cs="Arial"/>
          <w:i/>
          <w:sz w:val="18"/>
          <w:szCs w:val="18"/>
        </w:rPr>
      </w:pPr>
    </w:p>
    <w:p w14:paraId="2DBE5D39"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deformation of 30 mm under a 1.2 m straight edge in bicycle lanes or pedestrian crossings.</w:t>
      </w:r>
    </w:p>
    <w:p w14:paraId="7B0B1198" w14:textId="77777777" w:rsidR="00AA2478" w:rsidRPr="00F356D2" w:rsidRDefault="00AA2478" w:rsidP="00A84F9A">
      <w:pPr>
        <w:jc w:val="left"/>
        <w:rPr>
          <w:rFonts w:ascii="Arial" w:hAnsi="Arial" w:cs="Arial"/>
          <w:i/>
          <w:sz w:val="18"/>
          <w:szCs w:val="18"/>
        </w:rPr>
      </w:pPr>
    </w:p>
    <w:p w14:paraId="72AEF5C4" w14:textId="77777777" w:rsidR="00AA2478" w:rsidRPr="00F356D2" w:rsidRDefault="00AA2478" w:rsidP="00A84F9A">
      <w:pPr>
        <w:jc w:val="left"/>
        <w:rPr>
          <w:rFonts w:ascii="Arial" w:hAnsi="Arial" w:cs="Arial"/>
          <w:i/>
          <w:sz w:val="18"/>
          <w:szCs w:val="18"/>
          <w:u w:val="single"/>
        </w:rPr>
      </w:pPr>
      <w:r w:rsidRPr="00F356D2">
        <w:rPr>
          <w:rFonts w:ascii="Arial" w:hAnsi="Arial" w:cs="Arial"/>
          <w:i/>
          <w:sz w:val="18"/>
          <w:szCs w:val="18"/>
          <w:u w:val="single"/>
        </w:rPr>
        <w:t>Pavement edge break</w:t>
      </w:r>
    </w:p>
    <w:p w14:paraId="3D1762A7" w14:textId="77777777" w:rsidR="00AA2478" w:rsidRPr="00F356D2" w:rsidRDefault="00AA2478" w:rsidP="00A84F9A">
      <w:pPr>
        <w:ind w:left="720"/>
        <w:jc w:val="left"/>
        <w:rPr>
          <w:rFonts w:ascii="Arial" w:hAnsi="Arial" w:cs="Arial"/>
          <w:i/>
          <w:sz w:val="18"/>
          <w:szCs w:val="18"/>
        </w:rPr>
      </w:pPr>
    </w:p>
    <w:p w14:paraId="453083A6"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Pavement edge break of 200 mm into the pavement from the nominal edge of seal.</w:t>
      </w:r>
    </w:p>
    <w:p w14:paraId="71374F1E" w14:textId="77777777" w:rsidR="00AA2478" w:rsidRPr="00F356D2" w:rsidRDefault="00AA2478" w:rsidP="00A84F9A">
      <w:pPr>
        <w:jc w:val="left"/>
        <w:rPr>
          <w:rFonts w:ascii="Arial" w:hAnsi="Arial" w:cs="Arial"/>
          <w:i/>
          <w:sz w:val="18"/>
          <w:szCs w:val="18"/>
        </w:rPr>
      </w:pPr>
    </w:p>
    <w:p w14:paraId="71E32D9A" w14:textId="77777777" w:rsidR="00AA2478" w:rsidRPr="00F356D2" w:rsidRDefault="00AA2478" w:rsidP="00A84F9A">
      <w:pPr>
        <w:jc w:val="left"/>
        <w:rPr>
          <w:rFonts w:ascii="Arial" w:hAnsi="Arial" w:cs="Arial"/>
          <w:i/>
          <w:sz w:val="18"/>
          <w:szCs w:val="18"/>
          <w:u w:val="single"/>
        </w:rPr>
      </w:pPr>
      <w:r w:rsidRPr="00F356D2">
        <w:rPr>
          <w:rFonts w:ascii="Arial" w:hAnsi="Arial" w:cs="Arial"/>
          <w:i/>
          <w:sz w:val="18"/>
          <w:szCs w:val="18"/>
          <w:u w:val="single"/>
        </w:rPr>
        <w:t>Shoulder edge drop</w:t>
      </w:r>
    </w:p>
    <w:p w14:paraId="335968F4" w14:textId="77777777" w:rsidR="00AA2478" w:rsidRPr="00F356D2" w:rsidRDefault="00AA2478" w:rsidP="00A84F9A">
      <w:pPr>
        <w:ind w:left="720"/>
        <w:jc w:val="left"/>
        <w:rPr>
          <w:rFonts w:ascii="Arial" w:hAnsi="Arial" w:cs="Arial"/>
          <w:i/>
          <w:sz w:val="18"/>
          <w:szCs w:val="18"/>
        </w:rPr>
      </w:pPr>
    </w:p>
    <w:p w14:paraId="081C23CC"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Shoulder edge drop of 75 mm.</w:t>
      </w:r>
    </w:p>
    <w:p w14:paraId="3A9603B4" w14:textId="77777777" w:rsidR="00AA2478" w:rsidRPr="00F356D2" w:rsidRDefault="00AA2478" w:rsidP="00A84F9A">
      <w:pPr>
        <w:jc w:val="left"/>
        <w:rPr>
          <w:rFonts w:ascii="Arial" w:hAnsi="Arial" w:cs="Arial"/>
          <w:i/>
          <w:sz w:val="18"/>
          <w:szCs w:val="18"/>
        </w:rPr>
      </w:pPr>
    </w:p>
    <w:p w14:paraId="2818EBE1" w14:textId="77777777" w:rsidR="00AA2478" w:rsidRPr="00F356D2" w:rsidRDefault="00AA2478" w:rsidP="00A84F9A">
      <w:pPr>
        <w:jc w:val="left"/>
        <w:rPr>
          <w:rFonts w:ascii="Arial" w:hAnsi="Arial" w:cs="Arial"/>
          <w:i/>
          <w:sz w:val="18"/>
          <w:szCs w:val="18"/>
          <w:u w:val="single"/>
        </w:rPr>
      </w:pPr>
      <w:r w:rsidRPr="00F356D2">
        <w:rPr>
          <w:rFonts w:ascii="Arial" w:hAnsi="Arial" w:cs="Arial"/>
          <w:i/>
          <w:sz w:val="18"/>
          <w:szCs w:val="18"/>
          <w:u w:val="single"/>
        </w:rPr>
        <w:t>Maintenance of signs</w:t>
      </w:r>
    </w:p>
    <w:p w14:paraId="5F1DE842" w14:textId="77777777" w:rsidR="00AA2478" w:rsidRPr="00F356D2" w:rsidRDefault="00AA2478" w:rsidP="00A84F9A">
      <w:pPr>
        <w:jc w:val="left"/>
        <w:rPr>
          <w:rFonts w:ascii="Arial" w:hAnsi="Arial" w:cs="Arial"/>
          <w:i/>
          <w:sz w:val="18"/>
          <w:szCs w:val="18"/>
          <w:u w:val="single"/>
        </w:rPr>
      </w:pPr>
    </w:p>
    <w:p w14:paraId="19641DCC" w14:textId="77777777" w:rsidR="00AA2478" w:rsidRPr="00F356D2" w:rsidRDefault="00AA2478" w:rsidP="00A84F9A">
      <w:pPr>
        <w:numPr>
          <w:ilvl w:val="0"/>
          <w:numId w:val="1"/>
        </w:numPr>
        <w:ind w:firstLine="0"/>
        <w:jc w:val="left"/>
        <w:rPr>
          <w:rFonts w:ascii="Arial" w:hAnsi="Arial" w:cs="Arial"/>
          <w:i/>
          <w:sz w:val="18"/>
          <w:szCs w:val="18"/>
        </w:rPr>
      </w:pPr>
      <w:r w:rsidRPr="00F356D2">
        <w:rPr>
          <w:rFonts w:ascii="Arial" w:hAnsi="Arial" w:cs="Arial"/>
          <w:i/>
          <w:sz w:val="18"/>
          <w:szCs w:val="18"/>
        </w:rPr>
        <w:t xml:space="preserve">Missing signs </w:t>
      </w:r>
      <w:r w:rsidR="0069014C" w:rsidRPr="00F356D2">
        <w:rPr>
          <w:rFonts w:ascii="Arial" w:hAnsi="Arial" w:cs="Arial"/>
          <w:i/>
          <w:sz w:val="18"/>
          <w:szCs w:val="18"/>
        </w:rPr>
        <w:t>must</w:t>
      </w:r>
      <w:r w:rsidRPr="00F356D2">
        <w:rPr>
          <w:rFonts w:ascii="Arial" w:hAnsi="Arial" w:cs="Arial"/>
          <w:i/>
          <w:sz w:val="18"/>
          <w:szCs w:val="18"/>
        </w:rPr>
        <w:t xml:space="preserve"> be replaced.</w:t>
      </w:r>
    </w:p>
    <w:p w14:paraId="30D7CB37" w14:textId="77777777" w:rsidR="00AA2478" w:rsidRPr="00F356D2" w:rsidRDefault="00AA2478" w:rsidP="00A84F9A">
      <w:pPr>
        <w:numPr>
          <w:ilvl w:val="0"/>
          <w:numId w:val="1"/>
        </w:numPr>
        <w:ind w:firstLine="0"/>
        <w:jc w:val="left"/>
        <w:rPr>
          <w:rFonts w:ascii="Arial" w:hAnsi="Arial" w:cs="Arial"/>
          <w:i/>
          <w:sz w:val="18"/>
          <w:szCs w:val="18"/>
        </w:rPr>
      </w:pPr>
      <w:r w:rsidRPr="00F356D2">
        <w:rPr>
          <w:rFonts w:ascii="Arial" w:hAnsi="Arial" w:cs="Arial"/>
          <w:i/>
          <w:sz w:val="18"/>
          <w:szCs w:val="18"/>
        </w:rPr>
        <w:t xml:space="preserve">Signs </w:t>
      </w:r>
      <w:r w:rsidR="0069014C" w:rsidRPr="00F356D2">
        <w:rPr>
          <w:rFonts w:ascii="Arial" w:hAnsi="Arial" w:cs="Arial"/>
          <w:i/>
          <w:sz w:val="18"/>
          <w:szCs w:val="18"/>
        </w:rPr>
        <w:t>must</w:t>
      </w:r>
      <w:r w:rsidRPr="00F356D2">
        <w:rPr>
          <w:rFonts w:ascii="Arial" w:hAnsi="Arial" w:cs="Arial"/>
          <w:i/>
          <w:sz w:val="18"/>
          <w:szCs w:val="18"/>
        </w:rPr>
        <w:t xml:space="preserve"> be cleaned or replaced when legibility of the sign is </w:t>
      </w:r>
      <w:r w:rsidRPr="00F356D2">
        <w:rPr>
          <w:rFonts w:ascii="Arial" w:eastAsia="Arial Unicode MS" w:hAnsi="Arial" w:cs="Arial"/>
          <w:i/>
          <w:sz w:val="18"/>
          <w:szCs w:val="18"/>
        </w:rPr>
        <w:t>≤50%.</w:t>
      </w:r>
    </w:p>
    <w:p w14:paraId="619BC7FB" w14:textId="77777777" w:rsidR="00AA2478" w:rsidRPr="00F356D2" w:rsidRDefault="00AA2478" w:rsidP="00A84F9A">
      <w:pPr>
        <w:numPr>
          <w:ilvl w:val="0"/>
          <w:numId w:val="1"/>
        </w:numPr>
        <w:ind w:firstLine="0"/>
        <w:jc w:val="left"/>
        <w:rPr>
          <w:rFonts w:ascii="Arial" w:hAnsi="Arial" w:cs="Arial"/>
          <w:i/>
          <w:sz w:val="18"/>
          <w:szCs w:val="18"/>
        </w:rPr>
      </w:pPr>
      <w:r w:rsidRPr="00F356D2">
        <w:rPr>
          <w:rFonts w:ascii="Arial" w:hAnsi="Arial" w:cs="Arial"/>
          <w:i/>
          <w:sz w:val="18"/>
          <w:szCs w:val="18"/>
        </w:rPr>
        <w:t xml:space="preserve">Sign supports </w:t>
      </w:r>
      <w:r w:rsidR="0069014C" w:rsidRPr="00F356D2">
        <w:rPr>
          <w:rFonts w:ascii="Arial" w:hAnsi="Arial" w:cs="Arial"/>
          <w:i/>
          <w:sz w:val="18"/>
          <w:szCs w:val="18"/>
        </w:rPr>
        <w:t>must</w:t>
      </w:r>
      <w:r w:rsidRPr="00F356D2">
        <w:rPr>
          <w:rFonts w:ascii="Arial" w:hAnsi="Arial" w:cs="Arial"/>
          <w:i/>
          <w:sz w:val="18"/>
          <w:szCs w:val="18"/>
        </w:rPr>
        <w:t xml:space="preserve"> be straightened when greater than 10% from the vertical.</w:t>
      </w:r>
    </w:p>
    <w:p w14:paraId="3053E192" w14:textId="77777777" w:rsidR="00AA2478" w:rsidRPr="00F356D2" w:rsidRDefault="00AA2478" w:rsidP="00A84F9A">
      <w:pPr>
        <w:jc w:val="left"/>
        <w:rPr>
          <w:rFonts w:ascii="Arial" w:hAnsi="Arial" w:cs="Arial"/>
          <w:i/>
          <w:sz w:val="18"/>
          <w:szCs w:val="18"/>
          <w:u w:val="single"/>
        </w:rPr>
      </w:pPr>
    </w:p>
    <w:p w14:paraId="1D015B68" w14:textId="77777777" w:rsidR="00AA2478" w:rsidRPr="00F356D2" w:rsidRDefault="00AA2478" w:rsidP="00A84F9A">
      <w:pPr>
        <w:jc w:val="left"/>
        <w:rPr>
          <w:rFonts w:ascii="Arial" w:hAnsi="Arial" w:cs="Arial"/>
          <w:i/>
          <w:sz w:val="18"/>
          <w:szCs w:val="18"/>
          <w:u w:val="single"/>
        </w:rPr>
      </w:pPr>
      <w:r w:rsidRPr="00F356D2">
        <w:rPr>
          <w:rFonts w:ascii="Arial" w:hAnsi="Arial" w:cs="Arial"/>
          <w:i/>
          <w:sz w:val="18"/>
          <w:szCs w:val="18"/>
          <w:u w:val="single"/>
        </w:rPr>
        <w:t>Sweeping</w:t>
      </w:r>
    </w:p>
    <w:p w14:paraId="581C758E" w14:textId="77777777" w:rsidR="00AA2478" w:rsidRPr="00F356D2" w:rsidRDefault="00AA2478" w:rsidP="00A84F9A">
      <w:pPr>
        <w:jc w:val="left"/>
        <w:rPr>
          <w:rFonts w:ascii="Arial" w:hAnsi="Arial" w:cs="Arial"/>
          <w:i/>
          <w:sz w:val="18"/>
          <w:szCs w:val="18"/>
        </w:rPr>
      </w:pPr>
    </w:p>
    <w:p w14:paraId="56D69B15"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Pavement </w:t>
      </w:r>
      <w:r w:rsidR="0069014C" w:rsidRPr="00F356D2">
        <w:rPr>
          <w:rFonts w:ascii="Arial" w:hAnsi="Arial" w:cs="Arial"/>
          <w:i/>
          <w:sz w:val="18"/>
          <w:szCs w:val="18"/>
        </w:rPr>
        <w:t>must</w:t>
      </w:r>
      <w:r w:rsidRPr="00F356D2">
        <w:rPr>
          <w:rFonts w:ascii="Arial" w:hAnsi="Arial" w:cs="Arial"/>
          <w:i/>
          <w:sz w:val="18"/>
          <w:szCs w:val="18"/>
        </w:rPr>
        <w:t xml:space="preserve"> be swept where skid resistance is affected.</w:t>
      </w:r>
    </w:p>
    <w:p w14:paraId="02084DF3" w14:textId="77777777" w:rsidR="007A5467" w:rsidRPr="00F356D2" w:rsidRDefault="007A5467" w:rsidP="00A84F9A">
      <w:pPr>
        <w:jc w:val="left"/>
        <w:rPr>
          <w:rFonts w:ascii="Arial" w:hAnsi="Arial" w:cs="Arial"/>
          <w:sz w:val="18"/>
          <w:szCs w:val="18"/>
        </w:rPr>
      </w:pPr>
    </w:p>
    <w:p w14:paraId="13A3042D" w14:textId="77777777" w:rsidR="00297520" w:rsidRPr="00F356D2" w:rsidRDefault="00297520" w:rsidP="00A84F9A">
      <w:pPr>
        <w:jc w:val="left"/>
        <w:rPr>
          <w:rFonts w:ascii="Arial" w:hAnsi="Arial" w:cs="Arial"/>
          <w:sz w:val="18"/>
          <w:szCs w:val="18"/>
        </w:rPr>
      </w:pPr>
    </w:p>
    <w:p w14:paraId="34D522BF" w14:textId="77777777" w:rsidR="005B72CA" w:rsidRPr="001A6EF9" w:rsidRDefault="005B72CA" w:rsidP="005B72CA">
      <w:pPr>
        <w:numPr>
          <w:ilvl w:val="0"/>
          <w:numId w:val="59"/>
        </w:numPr>
        <w:jc w:val="left"/>
        <w:rPr>
          <w:rFonts w:ascii="Arial" w:hAnsi="Arial" w:cs="Arial"/>
          <w:b/>
          <w:sz w:val="18"/>
          <w:szCs w:val="18"/>
        </w:rPr>
      </w:pPr>
      <w:r w:rsidRPr="001A6EF9">
        <w:rPr>
          <w:rFonts w:ascii="Arial" w:hAnsi="Arial" w:cs="Arial"/>
          <w:b/>
          <w:sz w:val="18"/>
          <w:szCs w:val="18"/>
          <w:u w:val="single"/>
        </w:rPr>
        <w:t xml:space="preserve">PAYMENT FOR EARTHWORKS AND STORMWATER </w:t>
      </w:r>
      <w:commentRangeStart w:id="3"/>
      <w:r w:rsidRPr="001A6EF9">
        <w:rPr>
          <w:rFonts w:ascii="Arial" w:hAnsi="Arial" w:cs="Arial"/>
          <w:b/>
          <w:sz w:val="18"/>
          <w:szCs w:val="18"/>
          <w:u w:val="single"/>
        </w:rPr>
        <w:t>DRAINAGE</w:t>
      </w:r>
      <w:commentRangeEnd w:id="3"/>
      <w:r w:rsidRPr="001A6EF9">
        <w:rPr>
          <w:rStyle w:val="CommentReference"/>
          <w:rFonts w:ascii="Arial" w:hAnsi="Arial" w:cs="Arial"/>
          <w:sz w:val="18"/>
          <w:szCs w:val="18"/>
        </w:rPr>
        <w:commentReference w:id="3"/>
      </w:r>
    </w:p>
    <w:p w14:paraId="6FA2C416" w14:textId="77777777" w:rsidR="005B72CA" w:rsidRPr="001A6EF9" w:rsidRDefault="005B72CA" w:rsidP="005B72CA">
      <w:pPr>
        <w:jc w:val="left"/>
        <w:rPr>
          <w:rFonts w:ascii="Arial" w:hAnsi="Arial" w:cs="Arial"/>
          <w:sz w:val="18"/>
          <w:szCs w:val="18"/>
        </w:rPr>
      </w:pPr>
    </w:p>
    <w:p w14:paraId="524983DD" w14:textId="77777777" w:rsidR="005B72CA" w:rsidRPr="001A6EF9" w:rsidRDefault="005B72CA" w:rsidP="005B72CA">
      <w:pPr>
        <w:numPr>
          <w:ilvl w:val="1"/>
          <w:numId w:val="59"/>
        </w:numPr>
        <w:jc w:val="left"/>
        <w:rPr>
          <w:rFonts w:ascii="Arial" w:hAnsi="Arial" w:cs="Arial"/>
          <w:b/>
          <w:sz w:val="18"/>
          <w:szCs w:val="18"/>
          <w:u w:val="single"/>
        </w:rPr>
      </w:pPr>
      <w:r w:rsidRPr="001A6EF9">
        <w:rPr>
          <w:rFonts w:ascii="Arial" w:hAnsi="Arial" w:cs="Arial"/>
          <w:b/>
          <w:sz w:val="18"/>
          <w:szCs w:val="18"/>
          <w:u w:val="single"/>
        </w:rPr>
        <w:t>Definitions</w:t>
      </w:r>
    </w:p>
    <w:p w14:paraId="6954A97F" w14:textId="77777777" w:rsidR="005B72CA" w:rsidRPr="001A6EF9" w:rsidRDefault="005B72CA" w:rsidP="005B72CA">
      <w:pPr>
        <w:rPr>
          <w:rFonts w:ascii="Arial" w:hAnsi="Arial" w:cs="Arial"/>
          <w:sz w:val="18"/>
          <w:szCs w:val="18"/>
        </w:rPr>
      </w:pPr>
    </w:p>
    <w:p w14:paraId="6FF762C6" w14:textId="77777777" w:rsidR="005B72CA" w:rsidRPr="001A6EF9" w:rsidRDefault="005B72CA" w:rsidP="005B72CA">
      <w:pPr>
        <w:rPr>
          <w:rFonts w:ascii="Arial" w:hAnsi="Arial" w:cs="Arial"/>
          <w:sz w:val="18"/>
          <w:szCs w:val="18"/>
        </w:rPr>
      </w:pPr>
      <w:r w:rsidRPr="001A6EF9">
        <w:rPr>
          <w:rFonts w:ascii="Arial" w:hAnsi="Arial" w:cs="Arial"/>
          <w:sz w:val="18"/>
          <w:szCs w:val="18"/>
        </w:rPr>
        <w:t>For the installation of stormwater drainage, “Rock” is defined as material which cannot be excavated by a Class 20 excavator. Refer to Part R10 “Earthworks” for definitions applicable to earthworks.</w:t>
      </w:r>
    </w:p>
    <w:p w14:paraId="00952684" w14:textId="77777777" w:rsidR="005B72CA" w:rsidRPr="001A6EF9" w:rsidRDefault="005B72CA" w:rsidP="005B72CA">
      <w:pPr>
        <w:rPr>
          <w:rFonts w:ascii="Arial" w:hAnsi="Arial" w:cs="Arial"/>
          <w:b/>
          <w:sz w:val="18"/>
          <w:szCs w:val="18"/>
        </w:rPr>
      </w:pPr>
    </w:p>
    <w:p w14:paraId="74F34EAC" w14:textId="77777777" w:rsidR="005B72CA" w:rsidRPr="001A6EF9" w:rsidRDefault="005B72CA" w:rsidP="005B72CA">
      <w:pPr>
        <w:numPr>
          <w:ilvl w:val="1"/>
          <w:numId w:val="59"/>
        </w:numPr>
        <w:jc w:val="left"/>
        <w:rPr>
          <w:rFonts w:ascii="Arial" w:hAnsi="Arial" w:cs="Arial"/>
          <w:b/>
          <w:sz w:val="18"/>
          <w:szCs w:val="18"/>
          <w:u w:val="single"/>
        </w:rPr>
      </w:pPr>
      <w:r w:rsidRPr="001A6EF9">
        <w:rPr>
          <w:rFonts w:ascii="Arial" w:hAnsi="Arial" w:cs="Arial"/>
          <w:b/>
          <w:sz w:val="18"/>
          <w:szCs w:val="18"/>
          <w:u w:val="single"/>
        </w:rPr>
        <w:t>Unsuitable Material and /or Rock</w:t>
      </w:r>
    </w:p>
    <w:p w14:paraId="351E0995" w14:textId="77777777" w:rsidR="005B72CA" w:rsidRPr="001A6EF9" w:rsidRDefault="005B72CA" w:rsidP="005B72CA">
      <w:pPr>
        <w:rPr>
          <w:rFonts w:ascii="Arial" w:hAnsi="Arial" w:cs="Arial"/>
          <w:sz w:val="18"/>
          <w:szCs w:val="18"/>
        </w:rPr>
      </w:pPr>
    </w:p>
    <w:p w14:paraId="5C626A20" w14:textId="77777777" w:rsidR="005B72CA" w:rsidRPr="001A6EF9" w:rsidRDefault="005B72CA" w:rsidP="005B72CA">
      <w:pPr>
        <w:jc w:val="left"/>
        <w:rPr>
          <w:rFonts w:ascii="Arial" w:hAnsi="Arial" w:cs="Arial"/>
          <w:sz w:val="18"/>
          <w:szCs w:val="18"/>
        </w:rPr>
      </w:pPr>
      <w:r w:rsidRPr="001A6EF9">
        <w:rPr>
          <w:rFonts w:ascii="Arial" w:hAnsi="Arial" w:cs="Arial"/>
          <w:sz w:val="18"/>
          <w:szCs w:val="18"/>
        </w:rPr>
        <w:t>The Contractor is only entitled to separate additional payment for the treatment of unsuitable material and /</w:t>
      </w:r>
      <w:bookmarkStart w:id="4" w:name="_GoBack"/>
      <w:r w:rsidRPr="001A6EF9">
        <w:rPr>
          <w:rFonts w:ascii="Arial" w:hAnsi="Arial" w:cs="Arial"/>
          <w:sz w:val="18"/>
          <w:szCs w:val="18"/>
        </w:rPr>
        <w:t xml:space="preserve">or </w:t>
      </w:r>
      <w:bookmarkEnd w:id="4"/>
      <w:r w:rsidRPr="001A6EF9">
        <w:rPr>
          <w:rFonts w:ascii="Arial" w:hAnsi="Arial" w:cs="Arial"/>
          <w:sz w:val="18"/>
          <w:szCs w:val="18"/>
        </w:rPr>
        <w:t>excavation in Rock if:</w:t>
      </w:r>
    </w:p>
    <w:p w14:paraId="468E3507" w14:textId="77777777" w:rsidR="005B72CA" w:rsidRPr="001A6EF9" w:rsidRDefault="005B72CA" w:rsidP="005B72CA">
      <w:pPr>
        <w:numPr>
          <w:ilvl w:val="0"/>
          <w:numId w:val="57"/>
        </w:numPr>
        <w:spacing w:before="120"/>
        <w:jc w:val="left"/>
        <w:rPr>
          <w:rFonts w:ascii="Arial" w:hAnsi="Arial" w:cs="Arial"/>
          <w:sz w:val="18"/>
          <w:szCs w:val="18"/>
        </w:rPr>
      </w:pPr>
      <w:r w:rsidRPr="001A6EF9">
        <w:rPr>
          <w:rFonts w:ascii="Arial" w:hAnsi="Arial" w:cs="Arial"/>
          <w:sz w:val="18"/>
          <w:szCs w:val="18"/>
        </w:rPr>
        <w:t>these are a latent condition and the Contractor is entitled to payment for latent conditions; and/or</w:t>
      </w:r>
    </w:p>
    <w:p w14:paraId="58951A7E" w14:textId="77777777" w:rsidR="005B72CA" w:rsidRPr="001A6EF9" w:rsidRDefault="005B72CA" w:rsidP="005B72CA">
      <w:pPr>
        <w:numPr>
          <w:ilvl w:val="0"/>
          <w:numId w:val="57"/>
        </w:numPr>
        <w:spacing w:before="120"/>
        <w:jc w:val="left"/>
        <w:rPr>
          <w:rFonts w:ascii="Arial" w:hAnsi="Arial" w:cs="Arial"/>
          <w:sz w:val="18"/>
          <w:szCs w:val="18"/>
        </w:rPr>
      </w:pPr>
      <w:r w:rsidRPr="001A6EF9">
        <w:rPr>
          <w:rFonts w:ascii="Arial" w:hAnsi="Arial" w:cs="Arial"/>
          <w:sz w:val="18"/>
          <w:szCs w:val="18"/>
        </w:rPr>
        <w:t>a Provisional Sum or Provisional Quantity for this work has been included in the payment schedules.</w:t>
      </w:r>
    </w:p>
    <w:p w14:paraId="6B264284" w14:textId="77777777" w:rsidR="005B72CA" w:rsidRPr="001A6EF9" w:rsidRDefault="005B72CA" w:rsidP="005B72CA">
      <w:pPr>
        <w:jc w:val="left"/>
        <w:rPr>
          <w:rFonts w:ascii="Arial" w:hAnsi="Arial" w:cs="Arial"/>
          <w:sz w:val="18"/>
          <w:szCs w:val="18"/>
        </w:rPr>
      </w:pPr>
    </w:p>
    <w:p w14:paraId="35D2ADA0" w14:textId="77777777" w:rsidR="005B72CA" w:rsidRPr="001A6EF9" w:rsidRDefault="005B72CA" w:rsidP="005B72CA">
      <w:pPr>
        <w:jc w:val="left"/>
        <w:rPr>
          <w:rFonts w:ascii="Arial" w:hAnsi="Arial" w:cs="Arial"/>
          <w:sz w:val="18"/>
          <w:szCs w:val="18"/>
        </w:rPr>
      </w:pPr>
      <w:r w:rsidRPr="001A6EF9">
        <w:rPr>
          <w:rFonts w:ascii="Arial" w:hAnsi="Arial" w:cs="Arial"/>
          <w:sz w:val="18"/>
          <w:szCs w:val="18"/>
        </w:rPr>
        <w:t>The following will apply to the payment:</w:t>
      </w:r>
    </w:p>
    <w:p w14:paraId="6E5BADB6" w14:textId="77777777" w:rsidR="005B72CA" w:rsidRPr="001A6EF9" w:rsidRDefault="005B72CA" w:rsidP="005B72CA">
      <w:pPr>
        <w:numPr>
          <w:ilvl w:val="0"/>
          <w:numId w:val="58"/>
        </w:numPr>
        <w:spacing w:before="120"/>
        <w:jc w:val="left"/>
        <w:rPr>
          <w:rFonts w:ascii="Arial" w:hAnsi="Arial" w:cs="Arial"/>
          <w:sz w:val="18"/>
          <w:szCs w:val="18"/>
        </w:rPr>
      </w:pPr>
      <w:r w:rsidRPr="001A6EF9">
        <w:rPr>
          <w:rFonts w:ascii="Arial" w:hAnsi="Arial" w:cs="Arial"/>
          <w:sz w:val="18"/>
          <w:szCs w:val="18"/>
        </w:rPr>
        <w:t>payment will be made at the rates in the Schedule of Rates or Schedule of Rates for Daywork where appropriate;</w:t>
      </w:r>
    </w:p>
    <w:p w14:paraId="4E24101C" w14:textId="77777777" w:rsidR="005B72CA" w:rsidRPr="001A6EF9" w:rsidRDefault="005B72CA" w:rsidP="005B72CA">
      <w:pPr>
        <w:numPr>
          <w:ilvl w:val="0"/>
          <w:numId w:val="58"/>
        </w:numPr>
        <w:spacing w:before="120"/>
        <w:jc w:val="left"/>
        <w:rPr>
          <w:rFonts w:ascii="Arial" w:hAnsi="Arial" w:cs="Arial"/>
          <w:sz w:val="18"/>
          <w:szCs w:val="18"/>
        </w:rPr>
      </w:pPr>
      <w:r w:rsidRPr="001A6EF9">
        <w:rPr>
          <w:rFonts w:ascii="Arial" w:hAnsi="Arial" w:cs="Arial"/>
          <w:sz w:val="18"/>
          <w:szCs w:val="18"/>
        </w:rPr>
        <w:t xml:space="preserve">payment will be made for excavation of unsuitable  material / Rock, loading, hauling, backfill and </w:t>
      </w:r>
      <w:r w:rsidRPr="001A6EF9">
        <w:rPr>
          <w:rFonts w:ascii="Arial" w:hAnsi="Arial" w:cs="Arial"/>
          <w:sz w:val="18"/>
          <w:szCs w:val="18"/>
        </w:rPr>
        <w:br/>
        <w:t>supply / installation of geotextile as appropriate;</w:t>
      </w:r>
    </w:p>
    <w:p w14:paraId="588AD8B6" w14:textId="77777777" w:rsidR="005B72CA" w:rsidRPr="001A6EF9" w:rsidRDefault="005B72CA" w:rsidP="005B72CA">
      <w:pPr>
        <w:numPr>
          <w:ilvl w:val="0"/>
          <w:numId w:val="58"/>
        </w:numPr>
        <w:spacing w:before="120"/>
        <w:jc w:val="left"/>
        <w:rPr>
          <w:rFonts w:ascii="Arial" w:hAnsi="Arial" w:cs="Arial"/>
          <w:sz w:val="18"/>
          <w:szCs w:val="18"/>
        </w:rPr>
      </w:pPr>
      <w:r w:rsidRPr="001A6EF9">
        <w:rPr>
          <w:rFonts w:ascii="Arial" w:hAnsi="Arial" w:cs="Arial"/>
          <w:sz w:val="18"/>
          <w:szCs w:val="18"/>
        </w:rPr>
        <w:t>only “extra over” costs will be paid for; and</w:t>
      </w:r>
    </w:p>
    <w:p w14:paraId="61A8B673" w14:textId="77777777" w:rsidR="005B72CA" w:rsidRPr="001A6EF9" w:rsidRDefault="005B72CA" w:rsidP="005B72CA">
      <w:pPr>
        <w:numPr>
          <w:ilvl w:val="0"/>
          <w:numId w:val="58"/>
        </w:numPr>
        <w:spacing w:before="120"/>
        <w:jc w:val="left"/>
        <w:rPr>
          <w:rFonts w:ascii="Arial" w:hAnsi="Arial" w:cs="Arial"/>
          <w:sz w:val="18"/>
          <w:szCs w:val="18"/>
        </w:rPr>
      </w:pPr>
      <w:r w:rsidRPr="001A6EF9">
        <w:rPr>
          <w:rFonts w:ascii="Arial" w:hAnsi="Arial" w:cs="Arial"/>
          <w:sz w:val="18"/>
          <w:szCs w:val="18"/>
        </w:rPr>
        <w:t>volumes will be calculated on the basis of cubic metres – solid.</w:t>
      </w:r>
    </w:p>
    <w:p w14:paraId="206C4F0B" w14:textId="77777777" w:rsidR="005B72CA" w:rsidRPr="001A6EF9" w:rsidRDefault="005B72CA" w:rsidP="005B72CA">
      <w:pPr>
        <w:jc w:val="left"/>
        <w:rPr>
          <w:rFonts w:ascii="Arial" w:hAnsi="Arial" w:cs="Arial"/>
          <w:sz w:val="18"/>
          <w:szCs w:val="18"/>
        </w:rPr>
      </w:pPr>
    </w:p>
    <w:p w14:paraId="762116BC" w14:textId="77777777" w:rsidR="005B72CA" w:rsidRPr="001A6EF9" w:rsidRDefault="005B72CA" w:rsidP="005B72CA">
      <w:pPr>
        <w:numPr>
          <w:ilvl w:val="1"/>
          <w:numId w:val="59"/>
        </w:numPr>
        <w:jc w:val="left"/>
        <w:rPr>
          <w:rFonts w:ascii="Arial" w:hAnsi="Arial" w:cs="Arial"/>
          <w:b/>
          <w:i/>
          <w:sz w:val="18"/>
          <w:szCs w:val="18"/>
        </w:rPr>
      </w:pPr>
      <w:r w:rsidRPr="001A6EF9">
        <w:rPr>
          <w:rFonts w:ascii="Arial" w:hAnsi="Arial" w:cs="Arial"/>
          <w:b/>
          <w:sz w:val="18"/>
          <w:szCs w:val="18"/>
          <w:u w:val="single"/>
        </w:rPr>
        <w:t>Proof Rolling</w:t>
      </w:r>
    </w:p>
    <w:p w14:paraId="6E721DE9" w14:textId="77777777" w:rsidR="005B72CA" w:rsidRPr="001A6EF9" w:rsidRDefault="005B72CA" w:rsidP="005B72CA">
      <w:pPr>
        <w:rPr>
          <w:rFonts w:ascii="Arial" w:hAnsi="Arial" w:cs="Arial"/>
          <w:sz w:val="18"/>
          <w:szCs w:val="18"/>
        </w:rPr>
      </w:pPr>
    </w:p>
    <w:p w14:paraId="2AF257FA" w14:textId="77777777" w:rsidR="005B72CA" w:rsidRPr="001A6EF9" w:rsidRDefault="005B72CA" w:rsidP="005B72CA">
      <w:pPr>
        <w:rPr>
          <w:rFonts w:ascii="Arial" w:hAnsi="Arial" w:cs="Arial"/>
          <w:sz w:val="18"/>
          <w:szCs w:val="18"/>
        </w:rPr>
      </w:pPr>
      <w:r w:rsidRPr="001A6EF9">
        <w:rPr>
          <w:rFonts w:ascii="Arial" w:hAnsi="Arial" w:cs="Arial"/>
          <w:sz w:val="18"/>
          <w:szCs w:val="18"/>
        </w:rPr>
        <w:t xml:space="preserve">Separate payment for proof rolling will only be made if a Provisional Sum or Provisional Quantity has been included in the schedules which provides for payment for proof rolling, in which case proof rolling will be paid for at rates in the Schedule of Rates for Daywork as appropriate. </w:t>
      </w:r>
    </w:p>
    <w:p w14:paraId="2E25CDB0" w14:textId="77777777" w:rsidR="005B72CA" w:rsidRPr="001A6EF9" w:rsidRDefault="005B72CA" w:rsidP="005B72CA">
      <w:pPr>
        <w:rPr>
          <w:rFonts w:ascii="Arial" w:hAnsi="Arial" w:cs="Arial"/>
          <w:sz w:val="18"/>
          <w:szCs w:val="18"/>
        </w:rPr>
      </w:pPr>
    </w:p>
    <w:p w14:paraId="7B50B7CB" w14:textId="77777777" w:rsidR="005B72CA" w:rsidRPr="001A6EF9" w:rsidRDefault="005B72CA" w:rsidP="005B72CA">
      <w:pPr>
        <w:rPr>
          <w:rFonts w:ascii="Arial" w:hAnsi="Arial" w:cs="Arial"/>
          <w:sz w:val="18"/>
          <w:szCs w:val="18"/>
        </w:rPr>
      </w:pPr>
      <w:r w:rsidRPr="001A6EF9">
        <w:rPr>
          <w:rFonts w:ascii="Arial" w:hAnsi="Arial" w:cs="Arial"/>
          <w:sz w:val="18"/>
          <w:szCs w:val="18"/>
        </w:rPr>
        <w:t>If no Provisional Sum or Provisional Quantity for proof rolling is included in the schedules, no separate payment will be made for this work.</w:t>
      </w:r>
    </w:p>
    <w:p w14:paraId="6FE3DBDC" w14:textId="77777777" w:rsidR="00297520" w:rsidRPr="00F356D2" w:rsidRDefault="00297520" w:rsidP="00A84F9A">
      <w:pPr>
        <w:jc w:val="left"/>
        <w:rPr>
          <w:rFonts w:ascii="Arial" w:hAnsi="Arial" w:cs="Arial"/>
          <w:sz w:val="18"/>
          <w:szCs w:val="18"/>
        </w:rPr>
      </w:pPr>
    </w:p>
    <w:p w14:paraId="13766988" w14:textId="77777777" w:rsidR="006E5656" w:rsidRPr="00F356D2" w:rsidRDefault="00DA3DC6" w:rsidP="00DA3DC6">
      <w:pPr>
        <w:jc w:val="center"/>
        <w:rPr>
          <w:rFonts w:ascii="Arial" w:hAnsi="Arial" w:cs="Arial"/>
          <w:sz w:val="18"/>
          <w:szCs w:val="18"/>
        </w:rPr>
      </w:pPr>
      <w:r w:rsidRPr="00F356D2">
        <w:rPr>
          <w:rFonts w:ascii="Arial" w:hAnsi="Arial" w:cs="Arial"/>
          <w:sz w:val="18"/>
          <w:szCs w:val="18"/>
        </w:rPr>
        <w:t>____________</w:t>
      </w:r>
    </w:p>
    <w:p w14:paraId="40BB3B61" w14:textId="77777777" w:rsidR="006E5656" w:rsidRPr="00F356D2" w:rsidRDefault="006E5656" w:rsidP="00A84F9A">
      <w:pPr>
        <w:jc w:val="left"/>
        <w:rPr>
          <w:rFonts w:ascii="Arial" w:hAnsi="Arial" w:cs="Arial"/>
          <w:sz w:val="18"/>
          <w:szCs w:val="18"/>
        </w:rPr>
        <w:sectPr w:rsidR="006E5656" w:rsidRPr="00F356D2" w:rsidSect="000A4028">
          <w:headerReference w:type="default" r:id="rId12"/>
          <w:endnotePr>
            <w:numFmt w:val="decimal"/>
          </w:endnotePr>
          <w:pgSz w:w="11907" w:h="16840" w:code="9"/>
          <w:pgMar w:top="851" w:right="851" w:bottom="567" w:left="1701" w:header="851" w:footer="567" w:gutter="0"/>
          <w:cols w:space="720"/>
          <w:noEndnote/>
        </w:sectPr>
      </w:pPr>
    </w:p>
    <w:p w14:paraId="69E1E22F" w14:textId="77777777" w:rsidR="004218B0" w:rsidRPr="00F356D2" w:rsidRDefault="004218B0" w:rsidP="004218B0">
      <w:pPr>
        <w:jc w:val="center"/>
        <w:rPr>
          <w:rFonts w:ascii="Arial" w:hAnsi="Arial" w:cs="Arial"/>
          <w:b/>
          <w:sz w:val="18"/>
          <w:szCs w:val="18"/>
          <w:u w:val="single"/>
        </w:rPr>
      </w:pPr>
    </w:p>
    <w:p w14:paraId="19AF1F23" w14:textId="77777777" w:rsidR="004218B0" w:rsidRPr="00F356D2" w:rsidRDefault="000C6F66" w:rsidP="004218B0">
      <w:pPr>
        <w:jc w:val="center"/>
        <w:rPr>
          <w:rFonts w:ascii="Arial" w:hAnsi="Arial" w:cs="Arial"/>
          <w:b/>
          <w:sz w:val="18"/>
          <w:szCs w:val="18"/>
          <w:u w:val="single"/>
        </w:rPr>
      </w:pPr>
      <w:r w:rsidRPr="00F356D2">
        <w:rPr>
          <w:rFonts w:ascii="Arial" w:hAnsi="Arial" w:cs="Arial"/>
          <w:b/>
          <w:sz w:val="18"/>
          <w:szCs w:val="18"/>
        </w:rPr>
        <w:t>CH40</w:t>
      </w:r>
      <w:r w:rsidR="004218B0" w:rsidRPr="00F356D2">
        <w:rPr>
          <w:rFonts w:ascii="Arial" w:hAnsi="Arial" w:cs="Arial"/>
          <w:b/>
          <w:sz w:val="18"/>
          <w:szCs w:val="18"/>
        </w:rPr>
        <w:tab/>
      </w:r>
      <w:r w:rsidR="004218B0" w:rsidRPr="00F356D2">
        <w:rPr>
          <w:rFonts w:ascii="Arial" w:hAnsi="Arial" w:cs="Arial"/>
          <w:b/>
          <w:sz w:val="18"/>
          <w:szCs w:val="18"/>
          <w:u w:val="single"/>
        </w:rPr>
        <w:t>UTILITY SERVICES</w:t>
      </w:r>
    </w:p>
    <w:p w14:paraId="6E4A3111" w14:textId="77777777" w:rsidR="004218B0" w:rsidRPr="00F356D2" w:rsidRDefault="004218B0" w:rsidP="004218B0">
      <w:pPr>
        <w:jc w:val="left"/>
        <w:rPr>
          <w:rFonts w:ascii="Arial" w:hAnsi="Arial" w:cs="Arial"/>
          <w:sz w:val="18"/>
          <w:szCs w:val="18"/>
        </w:rPr>
      </w:pPr>
    </w:p>
    <w:p w14:paraId="2F495196" w14:textId="77777777" w:rsidR="004218B0" w:rsidRPr="00F356D2" w:rsidRDefault="004218B0" w:rsidP="004218B0">
      <w:pPr>
        <w:jc w:val="left"/>
        <w:rPr>
          <w:rFonts w:ascii="Arial" w:hAnsi="Arial" w:cs="Arial"/>
          <w:sz w:val="18"/>
          <w:szCs w:val="18"/>
        </w:rPr>
      </w:pPr>
    </w:p>
    <w:p w14:paraId="2ACBBD70" w14:textId="77777777" w:rsidR="004218B0" w:rsidRPr="00F356D2" w:rsidRDefault="004218B0" w:rsidP="00947172">
      <w:pPr>
        <w:numPr>
          <w:ilvl w:val="0"/>
          <w:numId w:val="34"/>
        </w:numPr>
        <w:jc w:val="left"/>
        <w:rPr>
          <w:rFonts w:ascii="Arial" w:hAnsi="Arial" w:cs="Arial"/>
          <w:b/>
          <w:sz w:val="18"/>
          <w:szCs w:val="18"/>
          <w:u w:val="single"/>
        </w:rPr>
      </w:pPr>
      <w:r w:rsidRPr="00F356D2">
        <w:rPr>
          <w:rFonts w:ascii="Arial" w:hAnsi="Arial" w:cs="Arial"/>
          <w:b/>
          <w:spacing w:val="-3"/>
          <w:sz w:val="18"/>
          <w:szCs w:val="18"/>
          <w:u w:val="single"/>
        </w:rPr>
        <w:t>SPECIAL REQUIREMENTS AND CONTACT PERSONS OF SERVICE AUTHORITIES</w:t>
      </w:r>
    </w:p>
    <w:p w14:paraId="652F3246" w14:textId="77777777" w:rsidR="004218B0" w:rsidRPr="00F356D2" w:rsidRDefault="004218B0" w:rsidP="004218B0">
      <w:pPr>
        <w:jc w:val="left"/>
        <w:rPr>
          <w:rFonts w:ascii="Arial" w:hAnsi="Arial" w:cs="Arial"/>
          <w:sz w:val="18"/>
          <w:szCs w:val="18"/>
        </w:rPr>
      </w:pPr>
    </w:p>
    <w:p w14:paraId="5EA8974C" w14:textId="77777777" w:rsidR="004218B0" w:rsidRPr="00F356D2" w:rsidRDefault="004218B0" w:rsidP="00947172">
      <w:pPr>
        <w:numPr>
          <w:ilvl w:val="1"/>
          <w:numId w:val="34"/>
        </w:numPr>
        <w:jc w:val="left"/>
        <w:rPr>
          <w:rFonts w:ascii="Arial" w:hAnsi="Arial" w:cs="Arial"/>
          <w:b/>
          <w:sz w:val="18"/>
          <w:szCs w:val="18"/>
        </w:rPr>
      </w:pPr>
      <w:r w:rsidRPr="00F356D2">
        <w:rPr>
          <w:rFonts w:ascii="Arial" w:hAnsi="Arial" w:cs="Arial"/>
          <w:b/>
          <w:sz w:val="18"/>
          <w:szCs w:val="18"/>
          <w:u w:val="single"/>
        </w:rPr>
        <w:t xml:space="preserve">Special </w:t>
      </w:r>
      <w:r w:rsidRPr="00F356D2">
        <w:rPr>
          <w:rFonts w:ascii="Arial" w:hAnsi="Arial" w:cs="Arial"/>
          <w:b/>
          <w:spacing w:val="-3"/>
          <w:sz w:val="18"/>
          <w:szCs w:val="18"/>
          <w:u w:val="single"/>
        </w:rPr>
        <w:t>Requirements</w:t>
      </w:r>
    </w:p>
    <w:p w14:paraId="04C11FB8" w14:textId="77777777" w:rsidR="004218B0" w:rsidRPr="00F356D2" w:rsidRDefault="004218B0" w:rsidP="004218B0">
      <w:pPr>
        <w:jc w:val="left"/>
        <w:rPr>
          <w:rFonts w:ascii="Arial" w:hAnsi="Arial" w:cs="Arial"/>
          <w:i/>
          <w:sz w:val="18"/>
          <w:szCs w:val="18"/>
        </w:rPr>
      </w:pPr>
    </w:p>
    <w:p w14:paraId="7FEA98E7" w14:textId="77777777" w:rsidR="004218B0" w:rsidRPr="00F356D2" w:rsidRDefault="004218B0" w:rsidP="004218B0">
      <w:pPr>
        <w:jc w:val="left"/>
        <w:rPr>
          <w:rFonts w:ascii="Arial" w:hAnsi="Arial" w:cs="Arial"/>
          <w:i/>
          <w:sz w:val="18"/>
          <w:szCs w:val="18"/>
        </w:rPr>
      </w:pPr>
      <w:r w:rsidRPr="00F356D2">
        <w:rPr>
          <w:rFonts w:ascii="Arial" w:hAnsi="Arial" w:cs="Arial"/>
          <w:i/>
          <w:sz w:val="18"/>
          <w:szCs w:val="18"/>
        </w:rPr>
        <w:t>Any special conditions/requirements must be identified with the service authority during development of the specification and be included in this area.  Removal of hazardous items or substances, such as asbestos conduits/pipes and pits require a special payment item in the Schedule.</w:t>
      </w:r>
    </w:p>
    <w:p w14:paraId="65F8C58F" w14:textId="77777777" w:rsidR="004218B0" w:rsidRPr="00F356D2" w:rsidRDefault="004218B0" w:rsidP="004218B0">
      <w:pPr>
        <w:jc w:val="left"/>
        <w:rPr>
          <w:rFonts w:ascii="Arial" w:hAnsi="Arial" w:cs="Arial"/>
          <w:i/>
          <w:sz w:val="18"/>
          <w:szCs w:val="18"/>
        </w:rPr>
      </w:pPr>
    </w:p>
    <w:p w14:paraId="13BFF1AB" w14:textId="77777777" w:rsidR="004218B0" w:rsidRPr="00F356D2" w:rsidRDefault="004218B0" w:rsidP="00947172">
      <w:pPr>
        <w:numPr>
          <w:ilvl w:val="1"/>
          <w:numId w:val="34"/>
        </w:numPr>
        <w:jc w:val="left"/>
        <w:rPr>
          <w:rFonts w:ascii="Arial" w:hAnsi="Arial" w:cs="Arial"/>
          <w:b/>
          <w:sz w:val="18"/>
          <w:szCs w:val="18"/>
        </w:rPr>
      </w:pPr>
      <w:r w:rsidRPr="00F356D2">
        <w:rPr>
          <w:rFonts w:ascii="Arial" w:hAnsi="Arial" w:cs="Arial"/>
          <w:b/>
          <w:sz w:val="18"/>
          <w:szCs w:val="18"/>
          <w:u w:val="single"/>
        </w:rPr>
        <w:t>Contact Persons</w:t>
      </w:r>
    </w:p>
    <w:p w14:paraId="45A6E41E" w14:textId="77777777" w:rsidR="004218B0" w:rsidRPr="00F356D2" w:rsidRDefault="004218B0" w:rsidP="004218B0">
      <w:pPr>
        <w:jc w:val="left"/>
        <w:rPr>
          <w:rFonts w:ascii="Arial" w:hAnsi="Arial" w:cs="Arial"/>
          <w:sz w:val="18"/>
          <w:szCs w:val="18"/>
        </w:rPr>
      </w:pPr>
    </w:p>
    <w:p w14:paraId="2E8A392D" w14:textId="77777777" w:rsidR="004218B0" w:rsidRPr="00F356D2" w:rsidRDefault="004218B0" w:rsidP="004218B0">
      <w:pPr>
        <w:jc w:val="left"/>
        <w:rPr>
          <w:rFonts w:ascii="Arial" w:hAnsi="Arial" w:cs="Arial"/>
          <w:caps/>
          <w:sz w:val="18"/>
          <w:szCs w:val="18"/>
        </w:rPr>
      </w:pPr>
      <w:r w:rsidRPr="00F356D2">
        <w:rPr>
          <w:rFonts w:ascii="Arial" w:hAnsi="Arial" w:cs="Arial"/>
          <w:b/>
          <w:caps/>
          <w:sz w:val="18"/>
          <w:szCs w:val="18"/>
        </w:rPr>
        <w:t>(a)</w:t>
      </w:r>
      <w:r w:rsidRPr="00F356D2">
        <w:rPr>
          <w:rFonts w:ascii="Arial" w:hAnsi="Arial" w:cs="Arial"/>
          <w:b/>
          <w:caps/>
          <w:sz w:val="18"/>
          <w:szCs w:val="18"/>
        </w:rPr>
        <w:tab/>
      </w:r>
      <w:r w:rsidRPr="00F356D2">
        <w:rPr>
          <w:rFonts w:ascii="Arial" w:hAnsi="Arial" w:cs="Arial"/>
          <w:b/>
          <w:sz w:val="18"/>
          <w:szCs w:val="18"/>
        </w:rPr>
        <w:t>Telecommunications:</w:t>
      </w:r>
    </w:p>
    <w:p w14:paraId="07C04ADE" w14:textId="77777777" w:rsidR="004218B0" w:rsidRPr="00F356D2" w:rsidRDefault="004218B0" w:rsidP="004218B0">
      <w:pPr>
        <w:jc w:val="left"/>
        <w:rPr>
          <w:rFonts w:ascii="Arial" w:hAnsi="Arial" w:cs="Arial"/>
          <w:sz w:val="18"/>
          <w:szCs w:val="18"/>
        </w:rPr>
      </w:pPr>
    </w:p>
    <w:p w14:paraId="7704E01E"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Mr / Ms .....................................</w:t>
      </w:r>
    </w:p>
    <w:p w14:paraId="1116C4F4"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r w:rsidR="000C6F66" w:rsidRPr="00F356D2">
        <w:rPr>
          <w:rFonts w:ascii="Arial" w:hAnsi="Arial" w:cs="Arial"/>
          <w:sz w:val="18"/>
          <w:szCs w:val="18"/>
        </w:rPr>
        <w:t>...</w:t>
      </w:r>
    </w:p>
    <w:p w14:paraId="318E8767"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r w:rsidR="000C6F66" w:rsidRPr="00F356D2">
        <w:rPr>
          <w:rFonts w:ascii="Arial" w:hAnsi="Arial" w:cs="Arial"/>
          <w:sz w:val="18"/>
          <w:szCs w:val="18"/>
        </w:rPr>
        <w:t>...</w:t>
      </w:r>
    </w:p>
    <w:p w14:paraId="43ED4E30"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Telephone:  ....................</w:t>
      </w:r>
      <w:r w:rsidR="000C6F66" w:rsidRPr="00F356D2">
        <w:rPr>
          <w:rFonts w:ascii="Arial" w:hAnsi="Arial" w:cs="Arial"/>
          <w:sz w:val="18"/>
          <w:szCs w:val="18"/>
        </w:rPr>
        <w:t>.....</w:t>
      </w:r>
    </w:p>
    <w:p w14:paraId="01DD6421" w14:textId="77777777" w:rsidR="004218B0" w:rsidRPr="00F356D2" w:rsidRDefault="004218B0" w:rsidP="004218B0">
      <w:pPr>
        <w:jc w:val="left"/>
        <w:rPr>
          <w:rFonts w:ascii="Arial" w:hAnsi="Arial" w:cs="Arial"/>
          <w:sz w:val="18"/>
          <w:szCs w:val="18"/>
        </w:rPr>
      </w:pPr>
    </w:p>
    <w:p w14:paraId="2556ED8D" w14:textId="77777777" w:rsidR="004218B0" w:rsidRPr="00F356D2" w:rsidRDefault="004218B0" w:rsidP="004218B0">
      <w:pPr>
        <w:jc w:val="left"/>
        <w:rPr>
          <w:rFonts w:ascii="Arial" w:hAnsi="Arial" w:cs="Arial"/>
          <w:caps/>
          <w:sz w:val="18"/>
          <w:szCs w:val="18"/>
        </w:rPr>
      </w:pPr>
      <w:r w:rsidRPr="00F356D2">
        <w:rPr>
          <w:rFonts w:ascii="Arial" w:hAnsi="Arial" w:cs="Arial"/>
          <w:b/>
          <w:caps/>
          <w:sz w:val="18"/>
          <w:szCs w:val="18"/>
        </w:rPr>
        <w:t>(b)</w:t>
      </w:r>
      <w:r w:rsidRPr="00F356D2">
        <w:rPr>
          <w:rFonts w:ascii="Arial" w:hAnsi="Arial" w:cs="Arial"/>
          <w:b/>
          <w:caps/>
          <w:sz w:val="18"/>
          <w:szCs w:val="18"/>
        </w:rPr>
        <w:tab/>
      </w:r>
      <w:r w:rsidRPr="00F356D2">
        <w:rPr>
          <w:rFonts w:ascii="Arial" w:hAnsi="Arial" w:cs="Arial"/>
          <w:b/>
          <w:sz w:val="18"/>
          <w:szCs w:val="18"/>
        </w:rPr>
        <w:t>Water Supply Authority:</w:t>
      </w:r>
    </w:p>
    <w:p w14:paraId="12E41078" w14:textId="77777777" w:rsidR="004218B0" w:rsidRPr="00F356D2" w:rsidRDefault="004218B0" w:rsidP="004218B0">
      <w:pPr>
        <w:jc w:val="left"/>
        <w:rPr>
          <w:rFonts w:ascii="Arial" w:hAnsi="Arial" w:cs="Arial"/>
          <w:sz w:val="18"/>
          <w:szCs w:val="18"/>
        </w:rPr>
      </w:pPr>
    </w:p>
    <w:p w14:paraId="525898B2"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Mr / Ms .....................................</w:t>
      </w:r>
    </w:p>
    <w:p w14:paraId="2BE6BAFC"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4DA0129D"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10F6EC4D"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Telephone:  ...........................</w:t>
      </w:r>
    </w:p>
    <w:p w14:paraId="6BD40296" w14:textId="77777777" w:rsidR="004218B0" w:rsidRPr="00F356D2" w:rsidRDefault="004218B0" w:rsidP="004218B0">
      <w:pPr>
        <w:jc w:val="left"/>
        <w:rPr>
          <w:rFonts w:ascii="Arial" w:hAnsi="Arial" w:cs="Arial"/>
          <w:sz w:val="18"/>
          <w:szCs w:val="18"/>
        </w:rPr>
      </w:pPr>
    </w:p>
    <w:p w14:paraId="3F7432AC" w14:textId="77777777" w:rsidR="004218B0" w:rsidRPr="00F356D2" w:rsidRDefault="004218B0" w:rsidP="004218B0">
      <w:pPr>
        <w:jc w:val="left"/>
        <w:rPr>
          <w:rFonts w:ascii="Arial" w:hAnsi="Arial" w:cs="Arial"/>
          <w:b/>
          <w:caps/>
          <w:sz w:val="18"/>
          <w:szCs w:val="18"/>
        </w:rPr>
      </w:pPr>
      <w:r w:rsidRPr="00F356D2">
        <w:rPr>
          <w:rFonts w:ascii="Arial" w:hAnsi="Arial" w:cs="Arial"/>
          <w:b/>
          <w:caps/>
          <w:sz w:val="18"/>
          <w:szCs w:val="18"/>
        </w:rPr>
        <w:t>(c)</w:t>
      </w:r>
      <w:r w:rsidRPr="00F356D2">
        <w:rPr>
          <w:rFonts w:ascii="Arial" w:hAnsi="Arial" w:cs="Arial"/>
          <w:b/>
          <w:caps/>
          <w:sz w:val="18"/>
          <w:szCs w:val="18"/>
        </w:rPr>
        <w:tab/>
      </w:r>
      <w:r w:rsidRPr="00F356D2">
        <w:rPr>
          <w:rFonts w:ascii="Arial" w:hAnsi="Arial" w:cs="Arial"/>
          <w:b/>
          <w:sz w:val="18"/>
          <w:szCs w:val="18"/>
        </w:rPr>
        <w:t>Electricity Authority:</w:t>
      </w:r>
    </w:p>
    <w:p w14:paraId="67C8C5D3" w14:textId="77777777" w:rsidR="004218B0" w:rsidRPr="00F356D2" w:rsidRDefault="004218B0" w:rsidP="004218B0">
      <w:pPr>
        <w:jc w:val="left"/>
        <w:rPr>
          <w:rFonts w:ascii="Arial" w:hAnsi="Arial" w:cs="Arial"/>
          <w:sz w:val="18"/>
          <w:szCs w:val="18"/>
        </w:rPr>
      </w:pPr>
    </w:p>
    <w:p w14:paraId="1C5A2B96"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Mr / Ms .....................................</w:t>
      </w:r>
    </w:p>
    <w:p w14:paraId="4A46DD9A"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1BB03B0F"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52D66752"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Telephone:  ..........................</w:t>
      </w:r>
    </w:p>
    <w:p w14:paraId="06468976" w14:textId="77777777" w:rsidR="004218B0" w:rsidRPr="00F356D2" w:rsidRDefault="004218B0" w:rsidP="004218B0">
      <w:pPr>
        <w:jc w:val="left"/>
        <w:rPr>
          <w:rFonts w:ascii="Arial" w:hAnsi="Arial" w:cs="Arial"/>
          <w:sz w:val="18"/>
          <w:szCs w:val="18"/>
        </w:rPr>
      </w:pPr>
    </w:p>
    <w:p w14:paraId="5B143115" w14:textId="77777777" w:rsidR="004218B0" w:rsidRPr="00F356D2" w:rsidRDefault="004218B0" w:rsidP="004218B0">
      <w:pPr>
        <w:jc w:val="left"/>
        <w:rPr>
          <w:rFonts w:ascii="Arial" w:hAnsi="Arial" w:cs="Arial"/>
          <w:b/>
          <w:caps/>
          <w:sz w:val="18"/>
          <w:szCs w:val="18"/>
        </w:rPr>
      </w:pPr>
      <w:r w:rsidRPr="00F356D2">
        <w:rPr>
          <w:rFonts w:ascii="Arial" w:hAnsi="Arial" w:cs="Arial"/>
          <w:b/>
          <w:caps/>
          <w:sz w:val="18"/>
          <w:szCs w:val="18"/>
        </w:rPr>
        <w:t>(d)</w:t>
      </w:r>
      <w:r w:rsidRPr="00F356D2">
        <w:rPr>
          <w:rFonts w:ascii="Arial" w:hAnsi="Arial" w:cs="Arial"/>
          <w:b/>
          <w:caps/>
          <w:sz w:val="18"/>
          <w:szCs w:val="18"/>
        </w:rPr>
        <w:tab/>
      </w:r>
      <w:r w:rsidRPr="00F356D2">
        <w:rPr>
          <w:rFonts w:ascii="Arial" w:hAnsi="Arial" w:cs="Arial"/>
          <w:b/>
          <w:sz w:val="18"/>
          <w:szCs w:val="18"/>
        </w:rPr>
        <w:t>Gas Authority:</w:t>
      </w:r>
    </w:p>
    <w:p w14:paraId="30ABDBD4" w14:textId="77777777" w:rsidR="004218B0" w:rsidRPr="00F356D2" w:rsidRDefault="004218B0" w:rsidP="004218B0">
      <w:pPr>
        <w:jc w:val="left"/>
        <w:rPr>
          <w:rFonts w:ascii="Arial" w:hAnsi="Arial" w:cs="Arial"/>
          <w:sz w:val="18"/>
          <w:szCs w:val="18"/>
        </w:rPr>
      </w:pPr>
    </w:p>
    <w:p w14:paraId="4C1D2EC1"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Mr / Ms .....................................</w:t>
      </w:r>
    </w:p>
    <w:p w14:paraId="16977AAE"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4C4A3383"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w:t>
      </w:r>
    </w:p>
    <w:p w14:paraId="55A6FB4F" w14:textId="77777777" w:rsidR="004218B0" w:rsidRPr="00F356D2" w:rsidRDefault="004218B0" w:rsidP="000C6F66">
      <w:pPr>
        <w:ind w:left="720"/>
        <w:jc w:val="left"/>
        <w:rPr>
          <w:rFonts w:ascii="Arial" w:hAnsi="Arial" w:cs="Arial"/>
          <w:sz w:val="18"/>
          <w:szCs w:val="18"/>
        </w:rPr>
      </w:pPr>
      <w:r w:rsidRPr="00F356D2">
        <w:rPr>
          <w:rFonts w:ascii="Arial" w:hAnsi="Arial" w:cs="Arial"/>
          <w:sz w:val="18"/>
          <w:szCs w:val="18"/>
        </w:rPr>
        <w:t>Telephone:  ..........................</w:t>
      </w:r>
    </w:p>
    <w:p w14:paraId="0203F3EC" w14:textId="77777777" w:rsidR="004218B0" w:rsidRPr="00F356D2" w:rsidRDefault="004218B0" w:rsidP="000C6F66">
      <w:pPr>
        <w:jc w:val="left"/>
        <w:rPr>
          <w:rFonts w:ascii="Arial" w:hAnsi="Arial" w:cs="Arial"/>
          <w:sz w:val="18"/>
          <w:szCs w:val="18"/>
        </w:rPr>
      </w:pPr>
    </w:p>
    <w:p w14:paraId="6CB15FA0" w14:textId="77777777" w:rsidR="004218B0" w:rsidRPr="00F356D2" w:rsidRDefault="004218B0" w:rsidP="004218B0">
      <w:pPr>
        <w:jc w:val="left"/>
        <w:rPr>
          <w:rFonts w:ascii="Arial" w:hAnsi="Arial" w:cs="Arial"/>
          <w:sz w:val="18"/>
          <w:szCs w:val="18"/>
        </w:rPr>
      </w:pPr>
      <w:r w:rsidRPr="00F356D2">
        <w:rPr>
          <w:rFonts w:ascii="Arial" w:hAnsi="Arial" w:cs="Arial"/>
          <w:sz w:val="18"/>
          <w:szCs w:val="18"/>
        </w:rPr>
        <w:t xml:space="preserve">A Gas Authority representative </w:t>
      </w:r>
      <w:r w:rsidR="0069014C" w:rsidRPr="00F356D2">
        <w:rPr>
          <w:rFonts w:ascii="Arial" w:hAnsi="Arial" w:cs="Arial"/>
          <w:sz w:val="18"/>
          <w:szCs w:val="18"/>
        </w:rPr>
        <w:t>must</w:t>
      </w:r>
      <w:r w:rsidRPr="00F356D2">
        <w:rPr>
          <w:rFonts w:ascii="Arial" w:hAnsi="Arial" w:cs="Arial"/>
          <w:sz w:val="18"/>
          <w:szCs w:val="18"/>
        </w:rPr>
        <w:t xml:space="preserve"> be on site during excavation near gas mains and any damage to the protective coating of the gas main </w:t>
      </w:r>
      <w:r w:rsidR="0069014C" w:rsidRPr="00F356D2">
        <w:rPr>
          <w:rFonts w:ascii="Arial" w:hAnsi="Arial" w:cs="Arial"/>
          <w:sz w:val="18"/>
          <w:szCs w:val="18"/>
        </w:rPr>
        <w:t>must</w:t>
      </w:r>
      <w:r w:rsidRPr="00F356D2">
        <w:rPr>
          <w:rFonts w:ascii="Arial" w:hAnsi="Arial" w:cs="Arial"/>
          <w:sz w:val="18"/>
          <w:szCs w:val="18"/>
        </w:rPr>
        <w:t xml:space="preserve"> be reported immediately.</w:t>
      </w:r>
    </w:p>
    <w:p w14:paraId="6BAE747C" w14:textId="77777777" w:rsidR="004218B0" w:rsidRPr="00F356D2" w:rsidRDefault="004218B0" w:rsidP="004218B0">
      <w:pPr>
        <w:jc w:val="left"/>
        <w:rPr>
          <w:rFonts w:ascii="Arial" w:hAnsi="Arial" w:cs="Arial"/>
          <w:sz w:val="18"/>
          <w:szCs w:val="18"/>
        </w:rPr>
      </w:pPr>
    </w:p>
    <w:p w14:paraId="1EB7B774" w14:textId="77777777" w:rsidR="004218B0" w:rsidRPr="00F356D2" w:rsidRDefault="004218B0" w:rsidP="004218B0">
      <w:pPr>
        <w:jc w:val="left"/>
        <w:rPr>
          <w:rFonts w:ascii="Arial" w:hAnsi="Arial" w:cs="Arial"/>
          <w:sz w:val="18"/>
          <w:szCs w:val="18"/>
        </w:rPr>
      </w:pPr>
    </w:p>
    <w:p w14:paraId="0905A11B" w14:textId="77777777" w:rsidR="004218B0" w:rsidRPr="00F356D2" w:rsidRDefault="004218B0" w:rsidP="004218B0">
      <w:pPr>
        <w:jc w:val="left"/>
        <w:rPr>
          <w:rFonts w:ascii="Arial" w:hAnsi="Arial" w:cs="Arial"/>
          <w:sz w:val="18"/>
          <w:szCs w:val="18"/>
        </w:rPr>
      </w:pPr>
    </w:p>
    <w:p w14:paraId="3802329F" w14:textId="77777777" w:rsidR="004218B0" w:rsidRPr="00F356D2" w:rsidRDefault="004218B0" w:rsidP="004218B0">
      <w:pPr>
        <w:jc w:val="center"/>
        <w:rPr>
          <w:rFonts w:ascii="Arial" w:hAnsi="Arial" w:cs="Arial"/>
          <w:sz w:val="18"/>
          <w:szCs w:val="18"/>
        </w:rPr>
      </w:pPr>
      <w:r w:rsidRPr="00F356D2">
        <w:rPr>
          <w:rFonts w:ascii="Arial" w:hAnsi="Arial" w:cs="Arial"/>
          <w:sz w:val="18"/>
          <w:szCs w:val="18"/>
        </w:rPr>
        <w:t>___________</w:t>
      </w:r>
    </w:p>
    <w:p w14:paraId="475CBEE0" w14:textId="77777777" w:rsidR="004218B0" w:rsidRPr="00F356D2" w:rsidRDefault="004218B0" w:rsidP="004218B0">
      <w:pPr>
        <w:jc w:val="left"/>
        <w:rPr>
          <w:rFonts w:ascii="Arial" w:hAnsi="Arial" w:cs="Arial"/>
          <w:sz w:val="18"/>
          <w:szCs w:val="18"/>
        </w:rPr>
      </w:pPr>
    </w:p>
    <w:p w14:paraId="4C136B4B" w14:textId="77777777" w:rsidR="004218B0" w:rsidRPr="00F356D2" w:rsidRDefault="004218B0" w:rsidP="004218B0">
      <w:pPr>
        <w:jc w:val="left"/>
        <w:rPr>
          <w:rFonts w:ascii="Arial" w:hAnsi="Arial" w:cs="Arial"/>
          <w:sz w:val="18"/>
          <w:szCs w:val="18"/>
        </w:rPr>
      </w:pPr>
    </w:p>
    <w:p w14:paraId="200806DF" w14:textId="77777777" w:rsidR="004218B0" w:rsidRPr="00F356D2" w:rsidRDefault="004218B0" w:rsidP="00A82AA4">
      <w:pPr>
        <w:jc w:val="center"/>
        <w:rPr>
          <w:rFonts w:ascii="Arial" w:hAnsi="Arial" w:cs="Arial"/>
          <w:b/>
          <w:spacing w:val="-3"/>
          <w:sz w:val="18"/>
          <w:szCs w:val="18"/>
        </w:rPr>
        <w:sectPr w:rsidR="004218B0" w:rsidRPr="00F356D2" w:rsidSect="000A4028">
          <w:headerReference w:type="default" r:id="rId13"/>
          <w:endnotePr>
            <w:numFmt w:val="decimal"/>
          </w:endnotePr>
          <w:pgSz w:w="11907" w:h="16840" w:code="9"/>
          <w:pgMar w:top="851" w:right="851" w:bottom="567" w:left="1701" w:header="851" w:footer="567" w:gutter="0"/>
          <w:cols w:space="720"/>
          <w:noEndnote/>
        </w:sectPr>
      </w:pPr>
    </w:p>
    <w:p w14:paraId="6EFC5EB1" w14:textId="77777777" w:rsidR="00AA2478" w:rsidRPr="00F356D2" w:rsidRDefault="00D31A84" w:rsidP="00A82AA4">
      <w:pPr>
        <w:jc w:val="center"/>
        <w:rPr>
          <w:rFonts w:ascii="Arial" w:hAnsi="Arial" w:cs="Arial"/>
          <w:b/>
          <w:spacing w:val="-3"/>
          <w:sz w:val="18"/>
          <w:szCs w:val="18"/>
          <w:u w:val="single"/>
        </w:rPr>
      </w:pPr>
      <w:r w:rsidRPr="00F356D2">
        <w:rPr>
          <w:rFonts w:ascii="Arial" w:hAnsi="Arial" w:cs="Arial"/>
          <w:b/>
          <w:spacing w:val="-3"/>
          <w:sz w:val="18"/>
          <w:szCs w:val="18"/>
        </w:rPr>
        <w:lastRenderedPageBreak/>
        <w:t>CH</w:t>
      </w:r>
      <w:r w:rsidR="00C40C68" w:rsidRPr="00F356D2">
        <w:rPr>
          <w:rFonts w:ascii="Arial" w:hAnsi="Arial" w:cs="Arial"/>
          <w:b/>
          <w:spacing w:val="-3"/>
          <w:sz w:val="18"/>
          <w:szCs w:val="18"/>
        </w:rPr>
        <w:t>2</w:t>
      </w:r>
      <w:r w:rsidR="00AA2478" w:rsidRPr="00F356D2">
        <w:rPr>
          <w:rFonts w:ascii="Arial" w:hAnsi="Arial" w:cs="Arial"/>
          <w:b/>
          <w:spacing w:val="-3"/>
          <w:sz w:val="18"/>
          <w:szCs w:val="18"/>
        </w:rPr>
        <w:t>0</w:t>
      </w:r>
      <w:r w:rsidR="00AA2478" w:rsidRPr="00F356D2">
        <w:rPr>
          <w:rFonts w:ascii="Arial" w:hAnsi="Arial" w:cs="Arial"/>
          <w:b/>
          <w:spacing w:val="-3"/>
          <w:sz w:val="18"/>
          <w:szCs w:val="18"/>
        </w:rPr>
        <w:tab/>
      </w:r>
      <w:r w:rsidR="005D1448" w:rsidRPr="00F356D2">
        <w:rPr>
          <w:rFonts w:ascii="Arial" w:hAnsi="Arial" w:cs="Arial"/>
          <w:b/>
          <w:spacing w:val="-3"/>
          <w:sz w:val="18"/>
          <w:szCs w:val="18"/>
          <w:u w:val="single"/>
        </w:rPr>
        <w:t xml:space="preserve">PROVISION FOR </w:t>
      </w:r>
      <w:r w:rsidR="00C40C68" w:rsidRPr="00F356D2">
        <w:rPr>
          <w:rFonts w:ascii="Arial" w:hAnsi="Arial" w:cs="Arial"/>
          <w:b/>
          <w:spacing w:val="-3"/>
          <w:sz w:val="18"/>
          <w:szCs w:val="18"/>
          <w:u w:val="single"/>
        </w:rPr>
        <w:t>TRAFFIC</w:t>
      </w:r>
    </w:p>
    <w:p w14:paraId="62C9A9A7" w14:textId="77777777" w:rsidR="00AA2478" w:rsidRPr="00F356D2" w:rsidRDefault="00AA2478" w:rsidP="00A84F9A">
      <w:pPr>
        <w:jc w:val="left"/>
        <w:rPr>
          <w:rFonts w:ascii="Arial" w:hAnsi="Arial" w:cs="Arial"/>
          <w:sz w:val="18"/>
          <w:szCs w:val="18"/>
        </w:rPr>
      </w:pPr>
    </w:p>
    <w:p w14:paraId="6D7E6786" w14:textId="77777777" w:rsidR="00742DFF" w:rsidRPr="00F356D2" w:rsidRDefault="00742DFF" w:rsidP="00A84F9A">
      <w:pPr>
        <w:jc w:val="left"/>
        <w:rPr>
          <w:rFonts w:ascii="Arial" w:hAnsi="Arial" w:cs="Arial"/>
          <w:sz w:val="18"/>
          <w:szCs w:val="18"/>
        </w:rPr>
      </w:pPr>
    </w:p>
    <w:p w14:paraId="25566330" w14:textId="77777777" w:rsidR="00742DFF" w:rsidRPr="00F356D2" w:rsidRDefault="00742DFF" w:rsidP="00947172">
      <w:pPr>
        <w:numPr>
          <w:ilvl w:val="0"/>
          <w:numId w:val="4"/>
        </w:numPr>
        <w:ind w:hanging="720"/>
        <w:jc w:val="left"/>
        <w:rPr>
          <w:rFonts w:ascii="Arial" w:hAnsi="Arial" w:cs="Arial"/>
          <w:b/>
          <w:sz w:val="18"/>
          <w:szCs w:val="18"/>
          <w:u w:val="single"/>
        </w:rPr>
      </w:pPr>
      <w:r w:rsidRPr="00F356D2">
        <w:rPr>
          <w:rFonts w:ascii="Arial" w:hAnsi="Arial" w:cs="Arial"/>
          <w:b/>
          <w:sz w:val="18"/>
          <w:szCs w:val="18"/>
          <w:u w:val="single"/>
        </w:rPr>
        <w:t>GENERAL</w:t>
      </w:r>
    </w:p>
    <w:p w14:paraId="7E27E44D" w14:textId="77777777" w:rsidR="00742DFF" w:rsidRPr="00F356D2" w:rsidRDefault="00742DFF" w:rsidP="00A84F9A">
      <w:pPr>
        <w:jc w:val="left"/>
        <w:rPr>
          <w:rFonts w:ascii="Arial" w:hAnsi="Arial" w:cs="Arial"/>
          <w:sz w:val="18"/>
          <w:szCs w:val="18"/>
        </w:rPr>
      </w:pPr>
    </w:p>
    <w:p w14:paraId="5B6E6332" w14:textId="77777777" w:rsidR="00742DFF" w:rsidRPr="00F356D2" w:rsidRDefault="00742DFF" w:rsidP="00742DFF">
      <w:pPr>
        <w:jc w:val="left"/>
        <w:rPr>
          <w:rFonts w:ascii="Arial" w:hAnsi="Arial" w:cs="Arial"/>
          <w:i/>
          <w:sz w:val="18"/>
          <w:szCs w:val="18"/>
        </w:rPr>
      </w:pPr>
      <w:r w:rsidRPr="00F356D2">
        <w:rPr>
          <w:rFonts w:ascii="Arial" w:hAnsi="Arial" w:cs="Arial"/>
          <w:i/>
          <w:sz w:val="18"/>
          <w:szCs w:val="18"/>
          <w:highlight w:val="yellow"/>
        </w:rPr>
        <w:t xml:space="preserve">The amount submitted for the item for traffic provisions and control in the Schedule of Quantities and Prices / Schedule of Rates </w:t>
      </w:r>
      <w:r w:rsidR="0069014C" w:rsidRPr="00F356D2">
        <w:rPr>
          <w:rFonts w:ascii="Arial" w:hAnsi="Arial" w:cs="Arial"/>
          <w:i/>
          <w:sz w:val="18"/>
          <w:szCs w:val="18"/>
          <w:highlight w:val="yellow"/>
        </w:rPr>
        <w:t>must</w:t>
      </w:r>
      <w:r w:rsidRPr="00F356D2">
        <w:rPr>
          <w:rFonts w:ascii="Arial" w:hAnsi="Arial" w:cs="Arial"/>
          <w:i/>
          <w:sz w:val="18"/>
          <w:szCs w:val="18"/>
          <w:highlight w:val="yellow"/>
        </w:rPr>
        <w:t xml:space="preserve"> not be less than 3% of the Contract Sum.</w:t>
      </w:r>
    </w:p>
    <w:p w14:paraId="34E04D81" w14:textId="77777777" w:rsidR="00742DFF" w:rsidRPr="00F356D2" w:rsidRDefault="00742DFF" w:rsidP="00A84F9A">
      <w:pPr>
        <w:jc w:val="left"/>
        <w:rPr>
          <w:rFonts w:ascii="Arial" w:hAnsi="Arial" w:cs="Arial"/>
          <w:sz w:val="18"/>
          <w:szCs w:val="18"/>
        </w:rPr>
      </w:pPr>
    </w:p>
    <w:p w14:paraId="1C0A2DA0" w14:textId="77777777" w:rsidR="00742DFF" w:rsidRPr="00F356D2" w:rsidRDefault="00742DFF" w:rsidP="00947172">
      <w:pPr>
        <w:numPr>
          <w:ilvl w:val="0"/>
          <w:numId w:val="4"/>
        </w:numPr>
        <w:ind w:hanging="720"/>
        <w:jc w:val="left"/>
        <w:rPr>
          <w:rFonts w:ascii="Arial" w:hAnsi="Arial" w:cs="Arial"/>
          <w:b/>
          <w:spacing w:val="-3"/>
          <w:sz w:val="18"/>
          <w:szCs w:val="18"/>
          <w:u w:val="single"/>
        </w:rPr>
      </w:pPr>
      <w:commentRangeStart w:id="5"/>
      <w:r w:rsidRPr="00F356D2">
        <w:rPr>
          <w:rFonts w:ascii="Arial" w:hAnsi="Arial" w:cs="Arial"/>
          <w:b/>
          <w:spacing w:val="-3"/>
          <w:sz w:val="18"/>
          <w:szCs w:val="18"/>
          <w:u w:val="single"/>
        </w:rPr>
        <w:t>ADDITIONAL TRAFFIC PROVISIONS</w:t>
      </w:r>
      <w:commentRangeEnd w:id="5"/>
      <w:r w:rsidRPr="00F356D2">
        <w:rPr>
          <w:rStyle w:val="CommentReference"/>
          <w:rFonts w:ascii="Arial" w:hAnsi="Arial" w:cs="Arial"/>
          <w:sz w:val="18"/>
          <w:szCs w:val="18"/>
          <w:u w:val="single"/>
        </w:rPr>
        <w:commentReference w:id="5"/>
      </w:r>
    </w:p>
    <w:p w14:paraId="4D850BD8" w14:textId="77777777" w:rsidR="00742DFF" w:rsidRPr="00F356D2" w:rsidRDefault="00742DFF" w:rsidP="00A84F9A">
      <w:pPr>
        <w:jc w:val="left"/>
        <w:rPr>
          <w:rFonts w:ascii="Arial" w:hAnsi="Arial" w:cs="Arial"/>
          <w:spacing w:val="-2"/>
          <w:sz w:val="18"/>
          <w:szCs w:val="18"/>
          <w:highlight w:val="green"/>
        </w:rPr>
      </w:pPr>
    </w:p>
    <w:p w14:paraId="04244A91" w14:textId="77777777" w:rsidR="00E400BC" w:rsidRPr="00F356D2" w:rsidRDefault="00E400BC" w:rsidP="00947172">
      <w:pPr>
        <w:numPr>
          <w:ilvl w:val="0"/>
          <w:numId w:val="4"/>
        </w:numPr>
        <w:tabs>
          <w:tab w:val="left" w:pos="-720"/>
        </w:tabs>
        <w:suppressAutoHyphens/>
        <w:ind w:hanging="720"/>
        <w:jc w:val="left"/>
        <w:rPr>
          <w:rFonts w:ascii="Arial" w:hAnsi="Arial" w:cs="Arial"/>
          <w:b/>
          <w:spacing w:val="-2"/>
          <w:sz w:val="18"/>
          <w:szCs w:val="18"/>
          <w:u w:val="single"/>
        </w:rPr>
      </w:pPr>
      <w:commentRangeStart w:id="6"/>
      <w:r w:rsidRPr="00F356D2">
        <w:rPr>
          <w:rFonts w:ascii="Arial" w:hAnsi="Arial" w:cs="Arial"/>
          <w:b/>
          <w:spacing w:val="-2"/>
          <w:sz w:val="18"/>
          <w:szCs w:val="18"/>
          <w:u w:val="single"/>
        </w:rPr>
        <w:t>CONSTRAINTS</w:t>
      </w:r>
      <w:commentRangeEnd w:id="6"/>
      <w:r w:rsidR="009567B7" w:rsidRPr="00F356D2">
        <w:rPr>
          <w:rStyle w:val="CommentReference"/>
          <w:rFonts w:ascii="Arial" w:hAnsi="Arial" w:cs="Arial"/>
          <w:sz w:val="18"/>
          <w:szCs w:val="18"/>
          <w:u w:val="single"/>
        </w:rPr>
        <w:commentReference w:id="6"/>
      </w:r>
    </w:p>
    <w:p w14:paraId="7F4D6221" w14:textId="77777777" w:rsidR="00E400BC" w:rsidRPr="00F356D2" w:rsidRDefault="00E400BC" w:rsidP="00A84F9A">
      <w:pPr>
        <w:jc w:val="left"/>
        <w:rPr>
          <w:rFonts w:ascii="Arial" w:hAnsi="Arial" w:cs="Arial"/>
          <w:i/>
          <w:sz w:val="18"/>
          <w:szCs w:val="18"/>
        </w:rPr>
      </w:pPr>
    </w:p>
    <w:p w14:paraId="56BA9ACD" w14:textId="77777777" w:rsidR="00E400BC" w:rsidRPr="00F356D2" w:rsidRDefault="00E400BC" w:rsidP="00A84F9A">
      <w:pPr>
        <w:tabs>
          <w:tab w:val="left" w:pos="-720"/>
        </w:tabs>
        <w:suppressAutoHyphens/>
        <w:jc w:val="left"/>
        <w:rPr>
          <w:rFonts w:ascii="Arial" w:hAnsi="Arial" w:cs="Arial"/>
          <w:color w:val="000000"/>
          <w:spacing w:val="-2"/>
          <w:sz w:val="18"/>
          <w:szCs w:val="18"/>
        </w:rPr>
      </w:pPr>
      <w:r w:rsidRPr="00F356D2">
        <w:rPr>
          <w:rFonts w:ascii="Arial" w:hAnsi="Arial" w:cs="Arial"/>
          <w:color w:val="000000"/>
          <w:spacing w:val="-2"/>
          <w:sz w:val="18"/>
          <w:szCs w:val="18"/>
        </w:rPr>
        <w:t xml:space="preserve">The Contractor </w:t>
      </w:r>
      <w:r w:rsidR="0069014C" w:rsidRPr="00F356D2">
        <w:rPr>
          <w:rFonts w:ascii="Arial" w:hAnsi="Arial" w:cs="Arial"/>
          <w:color w:val="000000"/>
          <w:spacing w:val="-2"/>
          <w:sz w:val="18"/>
          <w:szCs w:val="18"/>
        </w:rPr>
        <w:t>must</w:t>
      </w:r>
      <w:r w:rsidRPr="00F356D2">
        <w:rPr>
          <w:rFonts w:ascii="Arial" w:hAnsi="Arial" w:cs="Arial"/>
          <w:color w:val="000000"/>
          <w:spacing w:val="-2"/>
          <w:sz w:val="18"/>
          <w:szCs w:val="18"/>
        </w:rPr>
        <w:t xml:space="preserve"> not detour traffic without the written approval of the Superintendent.</w:t>
      </w:r>
    </w:p>
    <w:p w14:paraId="4FD18C67" w14:textId="77777777" w:rsidR="00E400BC" w:rsidRPr="00F356D2" w:rsidRDefault="00E400BC" w:rsidP="00A84F9A">
      <w:pPr>
        <w:tabs>
          <w:tab w:val="left" w:pos="-720"/>
        </w:tabs>
        <w:suppressAutoHyphens/>
        <w:jc w:val="left"/>
        <w:rPr>
          <w:rFonts w:ascii="Arial" w:hAnsi="Arial" w:cs="Arial"/>
          <w:color w:val="000000"/>
          <w:spacing w:val="-2"/>
          <w:sz w:val="18"/>
          <w:szCs w:val="18"/>
        </w:rPr>
      </w:pPr>
    </w:p>
    <w:p w14:paraId="350434C5" w14:textId="77777777" w:rsidR="00E400BC" w:rsidRPr="00F356D2" w:rsidRDefault="00E400BC" w:rsidP="00A84F9A">
      <w:pPr>
        <w:tabs>
          <w:tab w:val="left" w:pos="-720"/>
        </w:tabs>
        <w:suppressAutoHyphens/>
        <w:jc w:val="left"/>
        <w:rPr>
          <w:rFonts w:ascii="Arial" w:hAnsi="Arial" w:cs="Arial"/>
          <w:color w:val="000000"/>
          <w:spacing w:val="-2"/>
          <w:sz w:val="18"/>
          <w:szCs w:val="18"/>
        </w:rPr>
      </w:pPr>
      <w:r w:rsidRPr="00F356D2">
        <w:rPr>
          <w:rFonts w:ascii="Arial" w:hAnsi="Arial" w:cs="Arial"/>
          <w:color w:val="000000"/>
          <w:spacing w:val="-2"/>
          <w:sz w:val="18"/>
          <w:szCs w:val="18"/>
        </w:rPr>
        <w:t xml:space="preserve">The Contractor </w:t>
      </w:r>
      <w:r w:rsidR="0069014C" w:rsidRPr="00F356D2">
        <w:rPr>
          <w:rFonts w:ascii="Arial" w:hAnsi="Arial" w:cs="Arial"/>
          <w:color w:val="000000"/>
          <w:spacing w:val="-2"/>
          <w:sz w:val="18"/>
          <w:szCs w:val="18"/>
        </w:rPr>
        <w:t>must</w:t>
      </w:r>
      <w:r w:rsidRPr="00F356D2">
        <w:rPr>
          <w:rFonts w:ascii="Arial" w:hAnsi="Arial" w:cs="Arial"/>
          <w:color w:val="000000"/>
          <w:spacing w:val="-2"/>
          <w:sz w:val="18"/>
          <w:szCs w:val="18"/>
        </w:rPr>
        <w:t xml:space="preserve"> not detour traffic along council roads without the written approval of the relevant council.  The Contractor </w:t>
      </w:r>
      <w:r w:rsidR="0069014C" w:rsidRPr="00F356D2">
        <w:rPr>
          <w:rFonts w:ascii="Arial" w:hAnsi="Arial" w:cs="Arial"/>
          <w:color w:val="000000"/>
          <w:spacing w:val="-2"/>
          <w:sz w:val="18"/>
          <w:szCs w:val="18"/>
        </w:rPr>
        <w:t>must</w:t>
      </w:r>
      <w:r w:rsidRPr="00F356D2">
        <w:rPr>
          <w:rFonts w:ascii="Arial" w:hAnsi="Arial" w:cs="Arial"/>
          <w:color w:val="000000"/>
          <w:spacing w:val="-2"/>
          <w:sz w:val="18"/>
          <w:szCs w:val="18"/>
        </w:rPr>
        <w:t xml:space="preserve"> submit to the Superintendent a copy of the council approval for the detour no later than 24 hours prior to operation of the detour.</w:t>
      </w:r>
    </w:p>
    <w:p w14:paraId="7D692BE0" w14:textId="77777777" w:rsidR="00E400BC" w:rsidRPr="00F356D2" w:rsidRDefault="00E400BC" w:rsidP="00A84F9A">
      <w:pPr>
        <w:jc w:val="left"/>
        <w:rPr>
          <w:rFonts w:ascii="Arial" w:hAnsi="Arial" w:cs="Arial"/>
          <w:sz w:val="18"/>
          <w:szCs w:val="18"/>
        </w:rPr>
      </w:pPr>
    </w:p>
    <w:p w14:paraId="46C52710" w14:textId="77777777" w:rsidR="00AA2478" w:rsidRPr="00F356D2" w:rsidRDefault="00AA2478" w:rsidP="00947172">
      <w:pPr>
        <w:numPr>
          <w:ilvl w:val="0"/>
          <w:numId w:val="4"/>
        </w:numPr>
        <w:ind w:hanging="720"/>
        <w:jc w:val="left"/>
        <w:rPr>
          <w:rFonts w:ascii="Arial" w:hAnsi="Arial" w:cs="Arial"/>
          <w:b/>
          <w:sz w:val="18"/>
          <w:szCs w:val="18"/>
          <w:u w:val="single"/>
        </w:rPr>
      </w:pPr>
      <w:r w:rsidRPr="00F356D2">
        <w:rPr>
          <w:rFonts w:ascii="Arial" w:hAnsi="Arial" w:cs="Arial"/>
          <w:b/>
          <w:sz w:val="18"/>
          <w:szCs w:val="18"/>
          <w:u w:val="single"/>
        </w:rPr>
        <w:t>ROAD SAFETY AUDITOR</w:t>
      </w:r>
    </w:p>
    <w:p w14:paraId="14785FDD" w14:textId="77777777" w:rsidR="00AA2478" w:rsidRPr="00F356D2" w:rsidRDefault="00AA2478" w:rsidP="00A84F9A">
      <w:pPr>
        <w:jc w:val="left"/>
        <w:rPr>
          <w:rFonts w:ascii="Arial" w:hAnsi="Arial" w:cs="Arial"/>
          <w:sz w:val="18"/>
          <w:szCs w:val="18"/>
        </w:rPr>
      </w:pPr>
    </w:p>
    <w:p w14:paraId="69026CF6" w14:textId="77777777" w:rsidR="00AA2478" w:rsidRPr="00F356D2" w:rsidRDefault="00AA2478" w:rsidP="00A84F9A">
      <w:pPr>
        <w:jc w:val="left"/>
        <w:rPr>
          <w:rFonts w:ascii="Arial" w:hAnsi="Arial" w:cs="Arial"/>
          <w:sz w:val="18"/>
          <w:szCs w:val="18"/>
        </w:rPr>
      </w:pPr>
      <w:commentRangeStart w:id="7"/>
      <w:r w:rsidRPr="00F356D2">
        <w:rPr>
          <w:rFonts w:ascii="Arial" w:hAnsi="Arial" w:cs="Arial"/>
          <w:sz w:val="18"/>
          <w:szCs w:val="18"/>
        </w:rPr>
        <w:t>Endorsement of the Traffic Management Plan by a Road Safety Auditor (</w:t>
      </w:r>
      <w:r w:rsidR="00997D5A" w:rsidRPr="00F356D2">
        <w:rPr>
          <w:rFonts w:ascii="Arial" w:hAnsi="Arial" w:cs="Arial"/>
          <w:sz w:val="18"/>
          <w:szCs w:val="18"/>
        </w:rPr>
        <w:t xml:space="preserve">refer </w:t>
      </w:r>
      <w:r w:rsidRPr="00F356D2">
        <w:rPr>
          <w:rFonts w:ascii="Arial" w:hAnsi="Arial" w:cs="Arial"/>
          <w:sz w:val="18"/>
          <w:szCs w:val="18"/>
        </w:rPr>
        <w:t>Clause </w:t>
      </w:r>
      <w:r w:rsidR="007013CC" w:rsidRPr="00F356D2">
        <w:rPr>
          <w:rFonts w:ascii="Arial" w:hAnsi="Arial" w:cs="Arial"/>
          <w:sz w:val="18"/>
          <w:szCs w:val="18"/>
        </w:rPr>
        <w:t>CH20.4</w:t>
      </w:r>
      <w:r w:rsidRPr="00F356D2">
        <w:rPr>
          <w:rFonts w:ascii="Arial" w:hAnsi="Arial" w:cs="Arial"/>
          <w:sz w:val="18"/>
          <w:szCs w:val="18"/>
        </w:rPr>
        <w:t>) is required</w:t>
      </w:r>
      <w:commentRangeEnd w:id="7"/>
      <w:r w:rsidRPr="00F356D2">
        <w:rPr>
          <w:rStyle w:val="CommentReference"/>
          <w:rFonts w:ascii="Arial" w:hAnsi="Arial" w:cs="Arial"/>
          <w:sz w:val="18"/>
          <w:szCs w:val="18"/>
        </w:rPr>
        <w:commentReference w:id="7"/>
      </w:r>
      <w:r w:rsidRPr="00F356D2">
        <w:rPr>
          <w:rFonts w:ascii="Arial" w:hAnsi="Arial" w:cs="Arial"/>
          <w:sz w:val="18"/>
          <w:szCs w:val="18"/>
        </w:rPr>
        <w:t>.</w:t>
      </w:r>
    </w:p>
    <w:p w14:paraId="1D1B04BE" w14:textId="77777777" w:rsidR="00AA2478" w:rsidRPr="00F356D2" w:rsidRDefault="00AA2478" w:rsidP="00A84F9A">
      <w:pPr>
        <w:jc w:val="left"/>
        <w:rPr>
          <w:rFonts w:ascii="Arial" w:hAnsi="Arial" w:cs="Arial"/>
          <w:i/>
          <w:sz w:val="18"/>
          <w:szCs w:val="18"/>
        </w:rPr>
      </w:pPr>
    </w:p>
    <w:p w14:paraId="3091ABAA" w14:textId="77777777" w:rsidR="000F4790" w:rsidRPr="00F356D2" w:rsidRDefault="000F4790" w:rsidP="00947172">
      <w:pPr>
        <w:numPr>
          <w:ilvl w:val="0"/>
          <w:numId w:val="4"/>
        </w:numPr>
        <w:ind w:hanging="720"/>
        <w:jc w:val="left"/>
        <w:rPr>
          <w:rFonts w:ascii="Arial" w:hAnsi="Arial" w:cs="Arial"/>
          <w:b/>
          <w:sz w:val="18"/>
          <w:szCs w:val="18"/>
          <w:u w:val="single"/>
        </w:rPr>
      </w:pPr>
      <w:commentRangeStart w:id="8"/>
      <w:r w:rsidRPr="00F356D2">
        <w:rPr>
          <w:rFonts w:ascii="Arial" w:hAnsi="Arial" w:cs="Arial"/>
          <w:b/>
          <w:sz w:val="18"/>
          <w:szCs w:val="18"/>
          <w:u w:val="single"/>
        </w:rPr>
        <w:t>NOTIFICATION OF ROAD WORKS</w:t>
      </w:r>
      <w:commentRangeEnd w:id="8"/>
      <w:r w:rsidRPr="00F356D2">
        <w:rPr>
          <w:rStyle w:val="CommentReference"/>
          <w:rFonts w:ascii="Arial" w:hAnsi="Arial" w:cs="Arial"/>
          <w:sz w:val="18"/>
          <w:szCs w:val="18"/>
          <w:u w:val="single"/>
        </w:rPr>
        <w:commentReference w:id="8"/>
      </w:r>
    </w:p>
    <w:p w14:paraId="5F736CE7" w14:textId="77777777" w:rsidR="000F4790" w:rsidRPr="00F356D2" w:rsidRDefault="000F4790" w:rsidP="000F4790">
      <w:pPr>
        <w:jc w:val="left"/>
        <w:rPr>
          <w:rFonts w:ascii="Arial" w:hAnsi="Arial" w:cs="Arial"/>
          <w:i/>
          <w:color w:val="000000"/>
          <w:sz w:val="18"/>
          <w:szCs w:val="18"/>
        </w:rPr>
      </w:pPr>
    </w:p>
    <w:p w14:paraId="6A25B315" w14:textId="77777777" w:rsidR="000F4790" w:rsidRPr="00F356D2" w:rsidRDefault="000F4790" w:rsidP="000F4790">
      <w:pPr>
        <w:jc w:val="left"/>
        <w:rPr>
          <w:rFonts w:ascii="Arial" w:hAnsi="Arial" w:cs="Arial"/>
          <w:color w:val="000000"/>
          <w:sz w:val="18"/>
          <w:szCs w:val="18"/>
        </w:rPr>
      </w:pPr>
      <w:r w:rsidRPr="00F356D2">
        <w:rPr>
          <w:rFonts w:ascii="Arial" w:hAnsi="Arial" w:cs="Arial"/>
          <w:color w:val="000000"/>
          <w:sz w:val="18"/>
          <w:szCs w:val="18"/>
        </w:rPr>
        <w:t xml:space="preserve">The Contractor </w:t>
      </w:r>
      <w:r w:rsidR="0069014C" w:rsidRPr="00F356D2">
        <w:rPr>
          <w:rFonts w:ascii="Arial" w:hAnsi="Arial" w:cs="Arial"/>
          <w:color w:val="000000"/>
          <w:sz w:val="18"/>
          <w:szCs w:val="18"/>
        </w:rPr>
        <w:t>must</w:t>
      </w:r>
      <w:r w:rsidRPr="00F356D2">
        <w:rPr>
          <w:rFonts w:ascii="Arial" w:hAnsi="Arial" w:cs="Arial"/>
          <w:color w:val="000000"/>
          <w:sz w:val="18"/>
          <w:szCs w:val="18"/>
        </w:rPr>
        <w:t xml:space="preserve"> erect advance notice signs </w:t>
      </w:r>
      <w:r w:rsidRPr="00F356D2">
        <w:rPr>
          <w:rFonts w:ascii="Arial" w:hAnsi="Arial" w:cs="Arial"/>
          <w:color w:val="000000"/>
          <w:sz w:val="18"/>
          <w:szCs w:val="18"/>
          <w:highlight w:val="yellow"/>
        </w:rPr>
        <w:t>(TES 13004-1)</w:t>
      </w:r>
      <w:r w:rsidRPr="00F356D2">
        <w:rPr>
          <w:rFonts w:ascii="Arial" w:hAnsi="Arial" w:cs="Arial"/>
          <w:color w:val="000000"/>
          <w:sz w:val="18"/>
          <w:szCs w:val="18"/>
        </w:rPr>
        <w:t xml:space="preserve"> at the locations listed below.</w:t>
      </w:r>
    </w:p>
    <w:p w14:paraId="43540C50" w14:textId="77777777" w:rsidR="000F4790" w:rsidRPr="00F356D2" w:rsidRDefault="000F4790" w:rsidP="000F4790">
      <w:pPr>
        <w:jc w:val="left"/>
        <w:rPr>
          <w:rFonts w:ascii="Arial" w:hAnsi="Arial" w:cs="Arial"/>
          <w:i/>
          <w:color w:val="000000"/>
          <w:sz w:val="18"/>
          <w:szCs w:val="18"/>
        </w:rPr>
      </w:pPr>
    </w:p>
    <w:p w14:paraId="0A69312F" w14:textId="77777777" w:rsidR="000F4790" w:rsidRPr="00F356D2" w:rsidRDefault="000F4790" w:rsidP="000F4790">
      <w:pPr>
        <w:jc w:val="left"/>
        <w:rPr>
          <w:rFonts w:ascii="Arial" w:hAnsi="Arial" w:cs="Arial"/>
          <w:i/>
          <w:color w:val="000000"/>
          <w:sz w:val="18"/>
          <w:szCs w:val="18"/>
        </w:rPr>
      </w:pPr>
      <w:r w:rsidRPr="00F356D2">
        <w:rPr>
          <w:rFonts w:ascii="Arial" w:hAnsi="Arial" w:cs="Arial"/>
          <w:i/>
          <w:sz w:val="18"/>
          <w:szCs w:val="18"/>
        </w:rPr>
        <w:t>Specify: location and number of signs required, dates applicable and whether</w:t>
      </w:r>
      <w:r w:rsidRPr="00F356D2">
        <w:rPr>
          <w:rFonts w:ascii="Arial" w:hAnsi="Arial" w:cs="Arial"/>
          <w:i/>
          <w:color w:val="000000"/>
          <w:sz w:val="18"/>
          <w:szCs w:val="18"/>
        </w:rPr>
        <w:t xml:space="preserve"> the Principal will supply the signs.  Detailed TES drawings for inclusion in contract documents are available from Statewide Operational Coordination Group,</w:t>
      </w:r>
    </w:p>
    <w:p w14:paraId="00907C92" w14:textId="77777777" w:rsidR="00866308" w:rsidRPr="00F356D2" w:rsidRDefault="00866308" w:rsidP="000F4790">
      <w:pPr>
        <w:jc w:val="left"/>
        <w:rPr>
          <w:rFonts w:ascii="Arial" w:hAnsi="Arial" w:cs="Arial"/>
          <w:i/>
          <w:color w:val="000000"/>
          <w:sz w:val="18"/>
          <w:szCs w:val="18"/>
        </w:rPr>
      </w:pPr>
    </w:p>
    <w:p w14:paraId="42078BC3" w14:textId="77777777" w:rsidR="00866308" w:rsidRPr="00F356D2" w:rsidRDefault="00866308" w:rsidP="00866308">
      <w:pPr>
        <w:jc w:val="left"/>
        <w:rPr>
          <w:rFonts w:ascii="Arial" w:hAnsi="Arial" w:cs="Arial"/>
          <w:sz w:val="18"/>
          <w:szCs w:val="18"/>
        </w:rPr>
      </w:pPr>
      <w:r w:rsidRPr="00F356D2">
        <w:rPr>
          <w:rFonts w:ascii="Arial" w:hAnsi="Arial" w:cs="Arial"/>
          <w:sz w:val="18"/>
          <w:szCs w:val="18"/>
        </w:rPr>
        <w:t xml:space="preserve">The Contractor </w:t>
      </w:r>
      <w:r w:rsidR="0069014C" w:rsidRPr="00F356D2">
        <w:rPr>
          <w:rFonts w:ascii="Arial" w:hAnsi="Arial" w:cs="Arial"/>
          <w:sz w:val="18"/>
          <w:szCs w:val="18"/>
        </w:rPr>
        <w:t>must</w:t>
      </w:r>
      <w:r w:rsidRPr="00F356D2">
        <w:rPr>
          <w:rFonts w:ascii="Arial" w:hAnsi="Arial" w:cs="Arial"/>
          <w:sz w:val="18"/>
          <w:szCs w:val="18"/>
        </w:rPr>
        <w:t xml:space="preserve"> remove the signs upon completion of the Works.</w:t>
      </w:r>
    </w:p>
    <w:p w14:paraId="36897D73" w14:textId="77777777" w:rsidR="000F4790" w:rsidRPr="00F356D2" w:rsidRDefault="000F4790" w:rsidP="000F4790">
      <w:pPr>
        <w:tabs>
          <w:tab w:val="left" w:pos="-720"/>
        </w:tabs>
        <w:suppressAutoHyphens/>
        <w:jc w:val="left"/>
        <w:rPr>
          <w:rFonts w:ascii="Arial" w:hAnsi="Arial" w:cs="Arial"/>
          <w:i/>
          <w:color w:val="000000"/>
          <w:spacing w:val="-2"/>
          <w:sz w:val="18"/>
          <w:szCs w:val="18"/>
        </w:rPr>
      </w:pPr>
    </w:p>
    <w:p w14:paraId="539E8044" w14:textId="77777777" w:rsidR="000F4790" w:rsidRPr="00F356D2" w:rsidRDefault="000F4790" w:rsidP="00947172">
      <w:pPr>
        <w:numPr>
          <w:ilvl w:val="0"/>
          <w:numId w:val="4"/>
        </w:numPr>
        <w:ind w:hanging="720"/>
        <w:jc w:val="left"/>
        <w:rPr>
          <w:rFonts w:ascii="Arial" w:hAnsi="Arial" w:cs="Arial"/>
          <w:b/>
          <w:sz w:val="18"/>
          <w:szCs w:val="18"/>
          <w:u w:val="single"/>
        </w:rPr>
      </w:pPr>
      <w:commentRangeStart w:id="9"/>
      <w:r w:rsidRPr="00F356D2">
        <w:rPr>
          <w:rFonts w:ascii="Arial" w:hAnsi="Arial" w:cs="Arial"/>
          <w:b/>
          <w:sz w:val="18"/>
          <w:szCs w:val="18"/>
          <w:u w:val="single"/>
        </w:rPr>
        <w:t>COUNCIL LIAISON</w:t>
      </w:r>
      <w:commentRangeEnd w:id="9"/>
      <w:r w:rsidRPr="00F356D2">
        <w:rPr>
          <w:rStyle w:val="CommentReference"/>
          <w:rFonts w:ascii="Arial" w:hAnsi="Arial" w:cs="Arial"/>
          <w:sz w:val="18"/>
          <w:szCs w:val="18"/>
          <w:u w:val="single"/>
        </w:rPr>
        <w:commentReference w:id="9"/>
      </w:r>
    </w:p>
    <w:p w14:paraId="02AB823B" w14:textId="77777777" w:rsidR="000F4790" w:rsidRPr="00F356D2" w:rsidRDefault="000F4790" w:rsidP="000F4790">
      <w:pPr>
        <w:jc w:val="left"/>
        <w:rPr>
          <w:rFonts w:ascii="Arial" w:hAnsi="Arial" w:cs="Arial"/>
          <w:i/>
          <w:color w:val="000000"/>
          <w:sz w:val="18"/>
          <w:szCs w:val="18"/>
        </w:rPr>
      </w:pPr>
    </w:p>
    <w:p w14:paraId="08AFB687" w14:textId="77777777" w:rsidR="000F4790" w:rsidRPr="00F356D2" w:rsidRDefault="000F4790" w:rsidP="000F4790">
      <w:pPr>
        <w:jc w:val="left"/>
        <w:rPr>
          <w:rFonts w:ascii="Arial" w:hAnsi="Arial" w:cs="Arial"/>
          <w:i/>
          <w:color w:val="000000"/>
          <w:sz w:val="18"/>
          <w:szCs w:val="18"/>
        </w:rPr>
      </w:pPr>
      <w:r w:rsidRPr="00F356D2">
        <w:rPr>
          <w:rFonts w:ascii="Arial" w:hAnsi="Arial" w:cs="Arial"/>
          <w:i/>
          <w:color w:val="000000"/>
          <w:sz w:val="18"/>
          <w:szCs w:val="18"/>
        </w:rPr>
        <w:t xml:space="preserve">The Contractor </w:t>
      </w:r>
      <w:r w:rsidR="0069014C" w:rsidRPr="00F356D2">
        <w:rPr>
          <w:rFonts w:ascii="Arial" w:hAnsi="Arial" w:cs="Arial"/>
          <w:i/>
          <w:color w:val="000000"/>
          <w:sz w:val="18"/>
          <w:szCs w:val="18"/>
        </w:rPr>
        <w:t>must</w:t>
      </w:r>
      <w:r w:rsidRPr="00F356D2">
        <w:rPr>
          <w:rFonts w:ascii="Arial" w:hAnsi="Arial" w:cs="Arial"/>
          <w:i/>
          <w:color w:val="000000"/>
          <w:sz w:val="18"/>
          <w:szCs w:val="18"/>
        </w:rPr>
        <w:t xml:space="preserve"> arrange a meeting with the Superintendent and relevant Council Contract Person (refer to Part  </w:t>
      </w:r>
      <w:r w:rsidR="00472662" w:rsidRPr="00F356D2">
        <w:rPr>
          <w:rFonts w:ascii="Arial" w:hAnsi="Arial" w:cs="Arial"/>
          <w:i/>
          <w:color w:val="000000"/>
          <w:sz w:val="18"/>
          <w:szCs w:val="18"/>
        </w:rPr>
        <w:t>CH10</w:t>
      </w:r>
      <w:r w:rsidRPr="00F356D2">
        <w:rPr>
          <w:rFonts w:ascii="Arial" w:hAnsi="Arial" w:cs="Arial"/>
          <w:i/>
          <w:color w:val="000000"/>
          <w:sz w:val="18"/>
          <w:szCs w:val="18"/>
        </w:rPr>
        <w:t>).</w:t>
      </w:r>
    </w:p>
    <w:p w14:paraId="57FA0926" w14:textId="77777777" w:rsidR="000F4790" w:rsidRPr="00F356D2" w:rsidRDefault="000F4790" w:rsidP="000F4790">
      <w:pPr>
        <w:jc w:val="left"/>
        <w:rPr>
          <w:rFonts w:ascii="Arial" w:hAnsi="Arial" w:cs="Arial"/>
          <w:i/>
          <w:color w:val="000000"/>
          <w:sz w:val="18"/>
          <w:szCs w:val="18"/>
        </w:rPr>
      </w:pPr>
    </w:p>
    <w:p w14:paraId="2E3DD8CE" w14:textId="77777777" w:rsidR="000F4790" w:rsidRPr="00F356D2" w:rsidRDefault="000F4790" w:rsidP="00947172">
      <w:pPr>
        <w:numPr>
          <w:ilvl w:val="0"/>
          <w:numId w:val="4"/>
        </w:numPr>
        <w:ind w:hanging="720"/>
        <w:jc w:val="left"/>
        <w:rPr>
          <w:rFonts w:ascii="Arial" w:hAnsi="Arial" w:cs="Arial"/>
          <w:b/>
          <w:sz w:val="18"/>
          <w:szCs w:val="18"/>
          <w:u w:val="single"/>
        </w:rPr>
      </w:pPr>
      <w:commentRangeStart w:id="10"/>
      <w:r w:rsidRPr="00F356D2">
        <w:rPr>
          <w:rFonts w:ascii="Arial" w:hAnsi="Arial" w:cs="Arial"/>
          <w:b/>
          <w:sz w:val="18"/>
          <w:szCs w:val="18"/>
          <w:u w:val="single"/>
        </w:rPr>
        <w:t>NIGHT WORK</w:t>
      </w:r>
      <w:commentRangeEnd w:id="10"/>
      <w:r w:rsidRPr="00F356D2">
        <w:rPr>
          <w:rStyle w:val="CommentReference"/>
          <w:rFonts w:ascii="Arial" w:hAnsi="Arial" w:cs="Arial"/>
          <w:sz w:val="18"/>
          <w:szCs w:val="18"/>
          <w:u w:val="single"/>
        </w:rPr>
        <w:commentReference w:id="10"/>
      </w:r>
    </w:p>
    <w:p w14:paraId="15B31182" w14:textId="77777777" w:rsidR="000F4790" w:rsidRPr="00F356D2" w:rsidRDefault="000F4790" w:rsidP="000F4790">
      <w:pPr>
        <w:jc w:val="left"/>
        <w:rPr>
          <w:rFonts w:ascii="Arial" w:hAnsi="Arial" w:cs="Arial"/>
          <w:sz w:val="18"/>
          <w:szCs w:val="18"/>
        </w:rPr>
      </w:pPr>
    </w:p>
    <w:p w14:paraId="11B36452" w14:textId="77777777" w:rsidR="000F4790" w:rsidRPr="00F356D2" w:rsidRDefault="000F4790" w:rsidP="000F4790">
      <w:pPr>
        <w:jc w:val="left"/>
        <w:rPr>
          <w:rFonts w:ascii="Arial" w:hAnsi="Arial" w:cs="Arial"/>
          <w:sz w:val="18"/>
          <w:szCs w:val="18"/>
        </w:rPr>
      </w:pPr>
      <w:r w:rsidRPr="00F356D2">
        <w:rPr>
          <w:rFonts w:ascii="Arial" w:hAnsi="Arial" w:cs="Arial"/>
          <w:sz w:val="18"/>
          <w:szCs w:val="18"/>
        </w:rPr>
        <w:t xml:space="preserve">The Contractor </w:t>
      </w:r>
      <w:r w:rsidR="0069014C" w:rsidRPr="00F356D2">
        <w:rPr>
          <w:rFonts w:ascii="Arial" w:hAnsi="Arial" w:cs="Arial"/>
          <w:sz w:val="18"/>
          <w:szCs w:val="18"/>
        </w:rPr>
        <w:t>must</w:t>
      </w:r>
      <w:r w:rsidRPr="00F356D2">
        <w:rPr>
          <w:rFonts w:ascii="Arial" w:hAnsi="Arial" w:cs="Arial"/>
          <w:sz w:val="18"/>
          <w:szCs w:val="18"/>
        </w:rPr>
        <w:t xml:space="preserve"> undertake work at night only with the approval of the Superintendent.  All night work </w:t>
      </w:r>
      <w:r w:rsidR="0069014C" w:rsidRPr="00F356D2">
        <w:rPr>
          <w:rFonts w:ascii="Arial" w:hAnsi="Arial" w:cs="Arial"/>
          <w:sz w:val="18"/>
          <w:szCs w:val="18"/>
        </w:rPr>
        <w:t>must</w:t>
      </w:r>
      <w:r w:rsidRPr="00F356D2">
        <w:rPr>
          <w:rFonts w:ascii="Arial" w:hAnsi="Arial" w:cs="Arial"/>
          <w:sz w:val="18"/>
          <w:szCs w:val="18"/>
        </w:rPr>
        <w:t xml:space="preserve"> </w:t>
      </w:r>
    </w:p>
    <w:p w14:paraId="2A1C6B31" w14:textId="77777777" w:rsidR="000314D5" w:rsidRPr="00F356D2" w:rsidRDefault="00DD3851" w:rsidP="000F4790">
      <w:pPr>
        <w:jc w:val="left"/>
        <w:rPr>
          <w:rFonts w:ascii="Arial" w:hAnsi="Arial" w:cs="Arial"/>
          <w:sz w:val="18"/>
          <w:szCs w:val="18"/>
        </w:rPr>
      </w:pPr>
      <w:r w:rsidRPr="00F356D2">
        <w:rPr>
          <w:rFonts w:ascii="Arial" w:hAnsi="Arial" w:cs="Arial"/>
          <w:sz w:val="18"/>
          <w:szCs w:val="18"/>
        </w:rPr>
        <w:t>b</w:t>
      </w:r>
      <w:r w:rsidR="000F4790" w:rsidRPr="00F356D2">
        <w:rPr>
          <w:rFonts w:ascii="Arial" w:hAnsi="Arial" w:cs="Arial"/>
          <w:sz w:val="18"/>
          <w:szCs w:val="18"/>
        </w:rPr>
        <w:t xml:space="preserve">e in accordance with </w:t>
      </w:r>
      <w:r w:rsidR="00BA6950" w:rsidRPr="00F356D2">
        <w:rPr>
          <w:rFonts w:ascii="Arial" w:hAnsi="Arial" w:cs="Arial"/>
          <w:sz w:val="18"/>
          <w:szCs w:val="18"/>
        </w:rPr>
        <w:t>DPTI</w:t>
      </w:r>
      <w:r w:rsidR="000F4790" w:rsidRPr="00F356D2">
        <w:rPr>
          <w:rFonts w:ascii="Arial" w:hAnsi="Arial" w:cs="Arial"/>
          <w:sz w:val="18"/>
          <w:szCs w:val="18"/>
        </w:rPr>
        <w:t xml:space="preserve"> </w:t>
      </w:r>
      <w:r w:rsidR="0054769D" w:rsidRPr="00F356D2">
        <w:rPr>
          <w:rFonts w:ascii="Arial" w:hAnsi="Arial" w:cs="Arial"/>
          <w:sz w:val="18"/>
          <w:szCs w:val="18"/>
        </w:rPr>
        <w:t>Environmental</w:t>
      </w:r>
      <w:r w:rsidR="000F4790" w:rsidRPr="00F356D2">
        <w:rPr>
          <w:rFonts w:ascii="Arial" w:hAnsi="Arial" w:cs="Arial"/>
          <w:sz w:val="18"/>
          <w:szCs w:val="18"/>
        </w:rPr>
        <w:t xml:space="preserve"> Instruction No. 21.7</w:t>
      </w:r>
      <w:r w:rsidRPr="00F356D2">
        <w:rPr>
          <w:rFonts w:ascii="Arial" w:hAnsi="Arial" w:cs="Arial"/>
          <w:sz w:val="18"/>
          <w:szCs w:val="18"/>
        </w:rPr>
        <w:t xml:space="preserve"> “</w:t>
      </w:r>
      <w:r w:rsidR="00454ADE" w:rsidRPr="00F356D2">
        <w:rPr>
          <w:rFonts w:ascii="Arial" w:hAnsi="Arial" w:cs="Arial"/>
          <w:sz w:val="18"/>
          <w:szCs w:val="18"/>
        </w:rPr>
        <w:t>Management of Noise and Vibration: Construction and Maintenance Activities</w:t>
      </w:r>
      <w:r w:rsidRPr="00F356D2">
        <w:rPr>
          <w:rFonts w:ascii="Arial" w:hAnsi="Arial" w:cs="Arial"/>
          <w:sz w:val="18"/>
          <w:szCs w:val="18"/>
        </w:rPr>
        <w:t>”</w:t>
      </w:r>
      <w:r w:rsidR="000314D5" w:rsidRPr="00F356D2">
        <w:rPr>
          <w:rFonts w:ascii="Arial" w:hAnsi="Arial" w:cs="Arial"/>
          <w:sz w:val="18"/>
          <w:szCs w:val="18"/>
        </w:rPr>
        <w:t xml:space="preserve">available from the following website:  </w:t>
      </w:r>
      <w:hyperlink r:id="rId14" w:history="1">
        <w:r w:rsidR="000314D5" w:rsidRPr="00F356D2">
          <w:rPr>
            <w:rStyle w:val="Hyperlink"/>
            <w:rFonts w:ascii="Arial" w:hAnsi="Arial" w:cs="Arial"/>
            <w:sz w:val="18"/>
            <w:szCs w:val="18"/>
          </w:rPr>
          <w:t>http://www.dpti.sa.gov.au/standards/environment</w:t>
        </w:r>
      </w:hyperlink>
    </w:p>
    <w:p w14:paraId="1F4902A1" w14:textId="77777777" w:rsidR="000F4790" w:rsidRPr="00F356D2" w:rsidRDefault="00DD3851" w:rsidP="000F4790">
      <w:pPr>
        <w:jc w:val="left"/>
        <w:rPr>
          <w:rFonts w:ascii="Arial" w:hAnsi="Arial" w:cs="Arial"/>
          <w:sz w:val="18"/>
          <w:szCs w:val="18"/>
        </w:rPr>
      </w:pPr>
      <w:r w:rsidRPr="00F356D2">
        <w:rPr>
          <w:rFonts w:ascii="Arial" w:hAnsi="Arial" w:cs="Arial"/>
          <w:sz w:val="18"/>
          <w:szCs w:val="18"/>
        </w:rPr>
        <w:t>.</w:t>
      </w:r>
    </w:p>
    <w:p w14:paraId="4EF6AD6F" w14:textId="77777777" w:rsidR="000F4790" w:rsidRPr="00F356D2" w:rsidRDefault="000F4790" w:rsidP="000F4790">
      <w:pPr>
        <w:jc w:val="left"/>
        <w:rPr>
          <w:rFonts w:ascii="Arial" w:hAnsi="Arial" w:cs="Arial"/>
          <w:i/>
          <w:sz w:val="18"/>
          <w:szCs w:val="18"/>
        </w:rPr>
      </w:pPr>
    </w:p>
    <w:p w14:paraId="68685815" w14:textId="77777777" w:rsidR="000F4790" w:rsidRPr="00F356D2" w:rsidRDefault="000F4790" w:rsidP="000F4790">
      <w:pPr>
        <w:jc w:val="left"/>
        <w:rPr>
          <w:rFonts w:ascii="Arial" w:hAnsi="Arial" w:cs="Arial"/>
          <w:b/>
          <w:i/>
          <w:sz w:val="18"/>
          <w:szCs w:val="18"/>
        </w:rPr>
      </w:pPr>
      <w:r w:rsidRPr="00F356D2">
        <w:rPr>
          <w:rFonts w:ascii="Arial" w:hAnsi="Arial" w:cs="Arial"/>
          <w:b/>
          <w:i/>
          <w:sz w:val="18"/>
          <w:szCs w:val="18"/>
        </w:rPr>
        <w:t>Constraints</w:t>
      </w:r>
    </w:p>
    <w:p w14:paraId="060818E4" w14:textId="77777777" w:rsidR="000F4790" w:rsidRPr="00F356D2" w:rsidRDefault="000F4790" w:rsidP="000F4790">
      <w:pPr>
        <w:jc w:val="left"/>
        <w:rPr>
          <w:rFonts w:ascii="Arial" w:hAnsi="Arial" w:cs="Arial"/>
          <w:i/>
          <w:sz w:val="18"/>
          <w:szCs w:val="18"/>
        </w:rPr>
      </w:pPr>
    </w:p>
    <w:p w14:paraId="7FAF8E95" w14:textId="77777777" w:rsidR="000F4790" w:rsidRPr="00F356D2" w:rsidRDefault="000F4790" w:rsidP="000F4790">
      <w:pPr>
        <w:ind w:left="1418" w:hanging="1418"/>
        <w:jc w:val="left"/>
        <w:rPr>
          <w:rFonts w:ascii="Arial" w:hAnsi="Arial" w:cs="Arial"/>
          <w:i/>
          <w:sz w:val="18"/>
          <w:szCs w:val="18"/>
        </w:rPr>
      </w:pPr>
      <w:r w:rsidRPr="00F356D2">
        <w:rPr>
          <w:rFonts w:ascii="Arial" w:hAnsi="Arial" w:cs="Arial"/>
          <w:i/>
          <w:sz w:val="18"/>
          <w:szCs w:val="18"/>
        </w:rPr>
        <w:t xml:space="preserve">Specify </w:t>
      </w:r>
      <w:r w:rsidRPr="00F356D2">
        <w:rPr>
          <w:rFonts w:ascii="Arial" w:hAnsi="Arial" w:cs="Arial"/>
          <w:i/>
          <w:sz w:val="18"/>
          <w:szCs w:val="18"/>
        </w:rPr>
        <w:tab/>
        <w:t>Restrictions / limitations</w:t>
      </w:r>
    </w:p>
    <w:p w14:paraId="0CFDED55" w14:textId="77777777" w:rsidR="000F4790" w:rsidRPr="00F356D2" w:rsidRDefault="000F4790" w:rsidP="000F4790">
      <w:pPr>
        <w:ind w:left="1418"/>
        <w:jc w:val="left"/>
        <w:rPr>
          <w:rFonts w:ascii="Arial" w:hAnsi="Arial" w:cs="Arial"/>
          <w:i/>
          <w:sz w:val="18"/>
          <w:szCs w:val="18"/>
        </w:rPr>
      </w:pPr>
      <w:r w:rsidRPr="00F356D2">
        <w:rPr>
          <w:rFonts w:ascii="Arial" w:hAnsi="Arial" w:cs="Arial"/>
          <w:i/>
          <w:sz w:val="18"/>
          <w:szCs w:val="18"/>
        </w:rPr>
        <w:t>Hours proximity to dwellings</w:t>
      </w:r>
    </w:p>
    <w:p w14:paraId="04868B75" w14:textId="77777777" w:rsidR="000F4790" w:rsidRPr="00F356D2" w:rsidRDefault="000F4790" w:rsidP="000F4790">
      <w:pPr>
        <w:ind w:left="1418"/>
        <w:jc w:val="left"/>
        <w:rPr>
          <w:rFonts w:ascii="Arial" w:hAnsi="Arial" w:cs="Arial"/>
          <w:i/>
          <w:sz w:val="18"/>
          <w:szCs w:val="18"/>
        </w:rPr>
      </w:pPr>
      <w:r w:rsidRPr="00F356D2">
        <w:rPr>
          <w:rFonts w:ascii="Arial" w:hAnsi="Arial" w:cs="Arial"/>
          <w:i/>
          <w:sz w:val="18"/>
          <w:szCs w:val="18"/>
        </w:rPr>
        <w:t>Noise</w:t>
      </w:r>
    </w:p>
    <w:p w14:paraId="38A0B61C" w14:textId="77777777" w:rsidR="000F4790" w:rsidRPr="00F356D2" w:rsidRDefault="000F4790" w:rsidP="000F4790">
      <w:pPr>
        <w:ind w:left="698" w:firstLine="720"/>
        <w:jc w:val="left"/>
        <w:rPr>
          <w:rFonts w:ascii="Arial" w:hAnsi="Arial" w:cs="Arial"/>
          <w:i/>
          <w:sz w:val="18"/>
          <w:szCs w:val="18"/>
        </w:rPr>
      </w:pPr>
      <w:r w:rsidRPr="00F356D2">
        <w:rPr>
          <w:rFonts w:ascii="Arial" w:hAnsi="Arial" w:cs="Arial"/>
          <w:i/>
          <w:sz w:val="18"/>
          <w:szCs w:val="18"/>
        </w:rPr>
        <w:t>Machinery</w:t>
      </w:r>
    </w:p>
    <w:p w14:paraId="08772944" w14:textId="77777777" w:rsidR="000F4790" w:rsidRPr="00F356D2" w:rsidRDefault="000F4790" w:rsidP="000F4790">
      <w:pPr>
        <w:jc w:val="left"/>
        <w:rPr>
          <w:rFonts w:ascii="Arial" w:hAnsi="Arial" w:cs="Arial"/>
          <w:i/>
          <w:sz w:val="18"/>
          <w:szCs w:val="18"/>
        </w:rPr>
      </w:pPr>
    </w:p>
    <w:p w14:paraId="5E76C80E" w14:textId="77777777" w:rsidR="000F4790" w:rsidRPr="00F356D2" w:rsidRDefault="000F4790" w:rsidP="000F4790">
      <w:pPr>
        <w:jc w:val="left"/>
        <w:rPr>
          <w:rFonts w:ascii="Arial" w:hAnsi="Arial" w:cs="Arial"/>
          <w:i/>
          <w:sz w:val="18"/>
          <w:szCs w:val="18"/>
        </w:rPr>
      </w:pPr>
      <w:r w:rsidRPr="00F356D2">
        <w:rPr>
          <w:rFonts w:ascii="Arial" w:hAnsi="Arial" w:cs="Arial"/>
          <w:i/>
          <w:sz w:val="18"/>
          <w:szCs w:val="18"/>
        </w:rPr>
        <w:t xml:space="preserve">Specify </w:t>
      </w:r>
      <w:r w:rsidRPr="00F356D2">
        <w:rPr>
          <w:rFonts w:ascii="Arial" w:hAnsi="Arial" w:cs="Arial"/>
          <w:i/>
          <w:sz w:val="18"/>
          <w:szCs w:val="18"/>
        </w:rPr>
        <w:tab/>
      </w:r>
      <w:r w:rsidRPr="00F356D2">
        <w:rPr>
          <w:rFonts w:ascii="Arial" w:hAnsi="Arial" w:cs="Arial"/>
          <w:i/>
          <w:sz w:val="18"/>
          <w:szCs w:val="18"/>
        </w:rPr>
        <w:tab/>
        <w:t>Approvals required</w:t>
      </w:r>
    </w:p>
    <w:p w14:paraId="0DE59D53" w14:textId="77777777" w:rsidR="000F4790" w:rsidRPr="00F356D2" w:rsidRDefault="000F4790" w:rsidP="000F4790">
      <w:pPr>
        <w:jc w:val="left"/>
        <w:rPr>
          <w:rFonts w:ascii="Arial" w:hAnsi="Arial" w:cs="Arial"/>
          <w:i/>
          <w:sz w:val="18"/>
          <w:szCs w:val="18"/>
        </w:rPr>
      </w:pPr>
    </w:p>
    <w:p w14:paraId="3CD143A2" w14:textId="77777777" w:rsidR="000F4790" w:rsidRPr="00F356D2" w:rsidRDefault="000F4790" w:rsidP="000F4790">
      <w:pPr>
        <w:jc w:val="left"/>
        <w:rPr>
          <w:rFonts w:ascii="Arial" w:hAnsi="Arial" w:cs="Arial"/>
          <w:i/>
          <w:sz w:val="18"/>
          <w:szCs w:val="18"/>
        </w:rPr>
      </w:pPr>
      <w:r w:rsidRPr="00F356D2">
        <w:rPr>
          <w:rFonts w:ascii="Arial" w:hAnsi="Arial" w:cs="Arial"/>
          <w:i/>
          <w:sz w:val="18"/>
          <w:szCs w:val="18"/>
        </w:rPr>
        <w:t xml:space="preserve">Specify </w:t>
      </w:r>
      <w:r w:rsidRPr="00F356D2">
        <w:rPr>
          <w:rFonts w:ascii="Arial" w:hAnsi="Arial" w:cs="Arial"/>
          <w:i/>
          <w:sz w:val="18"/>
          <w:szCs w:val="18"/>
        </w:rPr>
        <w:tab/>
      </w:r>
      <w:r w:rsidRPr="00F356D2">
        <w:rPr>
          <w:rFonts w:ascii="Arial" w:hAnsi="Arial" w:cs="Arial"/>
          <w:i/>
          <w:sz w:val="18"/>
          <w:szCs w:val="18"/>
        </w:rPr>
        <w:tab/>
        <w:t>Notification requirements.  To locals.</w:t>
      </w:r>
    </w:p>
    <w:p w14:paraId="431C6675" w14:textId="77777777" w:rsidR="00AA2478" w:rsidRPr="00F356D2" w:rsidRDefault="00AA2478" w:rsidP="00A84F9A">
      <w:pPr>
        <w:jc w:val="left"/>
        <w:rPr>
          <w:rFonts w:ascii="Arial" w:hAnsi="Arial" w:cs="Arial"/>
          <w:i/>
          <w:sz w:val="18"/>
          <w:szCs w:val="18"/>
        </w:rPr>
      </w:pPr>
    </w:p>
    <w:p w14:paraId="339370B8" w14:textId="77777777" w:rsidR="000F4790" w:rsidRPr="00F356D2" w:rsidRDefault="00B66FA0" w:rsidP="00A84F9A">
      <w:pPr>
        <w:jc w:val="left"/>
        <w:rPr>
          <w:rFonts w:ascii="Arial" w:hAnsi="Arial" w:cs="Arial"/>
          <w:i/>
          <w:sz w:val="18"/>
          <w:szCs w:val="18"/>
        </w:rPr>
      </w:pPr>
      <w:r w:rsidRPr="00F356D2">
        <w:rPr>
          <w:rFonts w:ascii="Arial" w:hAnsi="Arial" w:cs="Arial"/>
          <w:i/>
          <w:sz w:val="18"/>
          <w:szCs w:val="18"/>
        </w:rPr>
        <w:br w:type="page"/>
      </w:r>
    </w:p>
    <w:p w14:paraId="3A5810FF" w14:textId="77777777" w:rsidR="00AA2478" w:rsidRPr="00F356D2" w:rsidRDefault="00AA2478" w:rsidP="00947172">
      <w:pPr>
        <w:numPr>
          <w:ilvl w:val="0"/>
          <w:numId w:val="4"/>
        </w:numPr>
        <w:ind w:hanging="720"/>
        <w:jc w:val="left"/>
        <w:rPr>
          <w:rFonts w:ascii="Arial" w:hAnsi="Arial" w:cs="Arial"/>
          <w:b/>
          <w:spacing w:val="-3"/>
          <w:sz w:val="18"/>
          <w:szCs w:val="18"/>
          <w:u w:val="single"/>
        </w:rPr>
      </w:pPr>
      <w:commentRangeStart w:id="11"/>
      <w:r w:rsidRPr="00F356D2">
        <w:rPr>
          <w:rFonts w:ascii="Arial" w:hAnsi="Arial" w:cs="Arial"/>
          <w:b/>
          <w:spacing w:val="-3"/>
          <w:sz w:val="18"/>
          <w:szCs w:val="18"/>
          <w:u w:val="single"/>
        </w:rPr>
        <w:t>TEMPORARILY TRAFFICKED AREAS</w:t>
      </w:r>
      <w:commentRangeEnd w:id="11"/>
      <w:r w:rsidRPr="00F356D2">
        <w:rPr>
          <w:rStyle w:val="CommentReference"/>
          <w:rFonts w:ascii="Arial" w:hAnsi="Arial" w:cs="Arial"/>
          <w:sz w:val="18"/>
          <w:szCs w:val="18"/>
          <w:u w:val="single"/>
        </w:rPr>
        <w:commentReference w:id="11"/>
      </w:r>
    </w:p>
    <w:p w14:paraId="5F90CB6B" w14:textId="77777777" w:rsidR="00AA2478" w:rsidRPr="00F356D2" w:rsidRDefault="00AA2478" w:rsidP="00A84F9A">
      <w:pPr>
        <w:jc w:val="left"/>
        <w:rPr>
          <w:rFonts w:ascii="Arial" w:hAnsi="Arial" w:cs="Arial"/>
          <w:i/>
          <w:spacing w:val="-3"/>
          <w:sz w:val="18"/>
          <w:szCs w:val="18"/>
        </w:rPr>
      </w:pPr>
    </w:p>
    <w:p w14:paraId="50D8BE55"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Earthworks</w:t>
      </w:r>
    </w:p>
    <w:p w14:paraId="260AA363" w14:textId="77777777" w:rsidR="00AA2478" w:rsidRPr="00F356D2" w:rsidRDefault="00AA2478" w:rsidP="00A84F9A">
      <w:pPr>
        <w:jc w:val="left"/>
        <w:rPr>
          <w:rFonts w:ascii="Arial" w:hAnsi="Arial" w:cs="Arial"/>
          <w:i/>
          <w:sz w:val="18"/>
          <w:szCs w:val="18"/>
        </w:rPr>
      </w:pPr>
    </w:p>
    <w:p w14:paraId="012AE502"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Earthworks </w:t>
      </w:r>
      <w:r w:rsidR="0069014C" w:rsidRPr="00F356D2">
        <w:rPr>
          <w:rFonts w:ascii="Arial" w:hAnsi="Arial" w:cs="Arial"/>
          <w:i/>
          <w:sz w:val="18"/>
          <w:szCs w:val="18"/>
        </w:rPr>
        <w:t>must</w:t>
      </w:r>
      <w:r w:rsidRPr="00F356D2">
        <w:rPr>
          <w:rFonts w:ascii="Arial" w:hAnsi="Arial" w:cs="Arial"/>
          <w:i/>
          <w:sz w:val="18"/>
          <w:szCs w:val="18"/>
        </w:rPr>
        <w:t xml:space="preserve"> be constructed in accordance with the requirements of Part </w:t>
      </w:r>
      <w:r w:rsidR="00472662" w:rsidRPr="00F356D2">
        <w:rPr>
          <w:rFonts w:ascii="Arial" w:hAnsi="Arial" w:cs="Arial"/>
          <w:i/>
          <w:sz w:val="18"/>
          <w:szCs w:val="18"/>
        </w:rPr>
        <w:t>R10</w:t>
      </w:r>
      <w:r w:rsidRPr="00F356D2">
        <w:rPr>
          <w:rFonts w:ascii="Arial" w:hAnsi="Arial" w:cs="Arial"/>
          <w:i/>
          <w:sz w:val="18"/>
          <w:szCs w:val="18"/>
        </w:rPr>
        <w:t xml:space="preserve"> "Construction of Earthworks".  All fill </w:t>
      </w:r>
      <w:r w:rsidR="0069014C" w:rsidRPr="00F356D2">
        <w:rPr>
          <w:rFonts w:ascii="Arial" w:hAnsi="Arial" w:cs="Arial"/>
          <w:i/>
          <w:sz w:val="18"/>
          <w:szCs w:val="18"/>
        </w:rPr>
        <w:t>must</w:t>
      </w:r>
      <w:r w:rsidRPr="00F356D2">
        <w:rPr>
          <w:rFonts w:ascii="Arial" w:hAnsi="Arial" w:cs="Arial"/>
          <w:i/>
          <w:sz w:val="18"/>
          <w:szCs w:val="18"/>
        </w:rPr>
        <w:t xml:space="preserve"> have a Plasticity Index less than 18 when tested in accordance with TP 141.  Batter slopes </w:t>
      </w:r>
      <w:r w:rsidR="0069014C" w:rsidRPr="00F356D2">
        <w:rPr>
          <w:rFonts w:ascii="Arial" w:hAnsi="Arial" w:cs="Arial"/>
          <w:i/>
          <w:sz w:val="18"/>
          <w:szCs w:val="18"/>
        </w:rPr>
        <w:t>must</w:t>
      </w:r>
      <w:r w:rsidRPr="00F356D2">
        <w:rPr>
          <w:rFonts w:ascii="Arial" w:hAnsi="Arial" w:cs="Arial"/>
          <w:i/>
          <w:sz w:val="18"/>
          <w:szCs w:val="18"/>
        </w:rPr>
        <w:t xml:space="preserve"> be no steeper than 2 horizontal to 1 vertical.</w:t>
      </w:r>
    </w:p>
    <w:p w14:paraId="65A0419C" w14:textId="77777777" w:rsidR="00AA2478" w:rsidRPr="00F356D2" w:rsidRDefault="00AA2478" w:rsidP="00A84F9A">
      <w:pPr>
        <w:jc w:val="left"/>
        <w:rPr>
          <w:rFonts w:ascii="Arial" w:hAnsi="Arial" w:cs="Arial"/>
          <w:i/>
          <w:sz w:val="18"/>
          <w:szCs w:val="18"/>
        </w:rPr>
      </w:pPr>
    </w:p>
    <w:p w14:paraId="5001ED3E"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When no longer required, temporarily trafficked areas </w:t>
      </w:r>
      <w:r w:rsidR="0069014C" w:rsidRPr="00F356D2">
        <w:rPr>
          <w:rFonts w:ascii="Arial" w:hAnsi="Arial" w:cs="Arial"/>
          <w:i/>
          <w:sz w:val="18"/>
          <w:szCs w:val="18"/>
        </w:rPr>
        <w:t>must</w:t>
      </w:r>
      <w:r w:rsidRPr="00F356D2">
        <w:rPr>
          <w:rFonts w:ascii="Arial" w:hAnsi="Arial" w:cs="Arial"/>
          <w:i/>
          <w:sz w:val="18"/>
          <w:szCs w:val="18"/>
        </w:rPr>
        <w:t xml:space="preserve"> be rehabilitated and suitable excavated material incorporated in the permanent work.</w:t>
      </w:r>
    </w:p>
    <w:p w14:paraId="74F73438" w14:textId="77777777" w:rsidR="00AA2478" w:rsidRPr="00F356D2" w:rsidRDefault="00AA2478" w:rsidP="00A84F9A">
      <w:pPr>
        <w:jc w:val="left"/>
        <w:rPr>
          <w:rFonts w:ascii="Arial" w:hAnsi="Arial" w:cs="Arial"/>
          <w:i/>
          <w:sz w:val="18"/>
          <w:szCs w:val="18"/>
        </w:rPr>
      </w:pPr>
    </w:p>
    <w:p w14:paraId="4A9B3A3C"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Pavement</w:t>
      </w:r>
    </w:p>
    <w:p w14:paraId="4015ED3C" w14:textId="77777777" w:rsidR="00AA2478" w:rsidRPr="00F356D2" w:rsidRDefault="00AA2478" w:rsidP="00A84F9A">
      <w:pPr>
        <w:jc w:val="left"/>
        <w:rPr>
          <w:rFonts w:ascii="Arial" w:hAnsi="Arial" w:cs="Arial"/>
          <w:i/>
          <w:sz w:val="18"/>
          <w:szCs w:val="18"/>
        </w:rPr>
      </w:pPr>
    </w:p>
    <w:p w14:paraId="243ADDAE"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a)</w:t>
      </w:r>
      <w:r w:rsidRPr="00F356D2">
        <w:rPr>
          <w:rFonts w:ascii="Arial" w:hAnsi="Arial" w:cs="Arial"/>
          <w:b/>
          <w:i/>
          <w:sz w:val="18"/>
          <w:szCs w:val="18"/>
        </w:rPr>
        <w:tab/>
      </w:r>
      <w:r w:rsidRPr="00F356D2">
        <w:rPr>
          <w:rFonts w:ascii="Arial" w:hAnsi="Arial" w:cs="Arial"/>
          <w:b/>
          <w:i/>
          <w:sz w:val="18"/>
          <w:szCs w:val="18"/>
          <w:u w:val="single"/>
        </w:rPr>
        <w:t>Subbase</w:t>
      </w:r>
    </w:p>
    <w:p w14:paraId="01572F9C" w14:textId="77777777" w:rsidR="00AA2478" w:rsidRPr="00F356D2" w:rsidRDefault="00AA2478" w:rsidP="00A84F9A">
      <w:pPr>
        <w:jc w:val="left"/>
        <w:rPr>
          <w:rFonts w:ascii="Arial" w:hAnsi="Arial" w:cs="Arial"/>
          <w:i/>
          <w:sz w:val="18"/>
          <w:szCs w:val="18"/>
        </w:rPr>
      </w:pPr>
    </w:p>
    <w:p w14:paraId="08CA2D85"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200 mm minimum compacted thickness of PM2/20 20 mm </w:t>
      </w:r>
      <w:r w:rsidR="00472662" w:rsidRPr="00F356D2">
        <w:rPr>
          <w:rFonts w:ascii="Arial" w:hAnsi="Arial" w:cs="Arial"/>
          <w:i/>
          <w:sz w:val="18"/>
          <w:szCs w:val="18"/>
        </w:rPr>
        <w:t>p</w:t>
      </w:r>
      <w:r w:rsidRPr="00F356D2">
        <w:rPr>
          <w:rFonts w:ascii="Arial" w:hAnsi="Arial" w:cs="Arial"/>
          <w:i/>
          <w:sz w:val="18"/>
          <w:szCs w:val="18"/>
        </w:rPr>
        <w:t xml:space="preserve">avement </w:t>
      </w:r>
      <w:r w:rsidR="00472662" w:rsidRPr="00F356D2">
        <w:rPr>
          <w:rFonts w:ascii="Arial" w:hAnsi="Arial" w:cs="Arial"/>
          <w:i/>
          <w:sz w:val="18"/>
          <w:szCs w:val="18"/>
        </w:rPr>
        <w:t>m</w:t>
      </w:r>
      <w:r w:rsidRPr="00F356D2">
        <w:rPr>
          <w:rFonts w:ascii="Arial" w:hAnsi="Arial" w:cs="Arial"/>
          <w:i/>
          <w:sz w:val="18"/>
          <w:szCs w:val="18"/>
        </w:rPr>
        <w:t>aterial placed in one layer and compacted to not less than 96%.</w:t>
      </w:r>
    </w:p>
    <w:p w14:paraId="4F41037C" w14:textId="77777777" w:rsidR="00AA2478" w:rsidRPr="00F356D2" w:rsidRDefault="00AA2478" w:rsidP="00A84F9A">
      <w:pPr>
        <w:jc w:val="left"/>
        <w:rPr>
          <w:rFonts w:ascii="Arial" w:hAnsi="Arial" w:cs="Arial"/>
          <w:i/>
          <w:sz w:val="18"/>
          <w:szCs w:val="18"/>
        </w:rPr>
      </w:pPr>
    </w:p>
    <w:p w14:paraId="0C2F8BEC"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b)</w:t>
      </w:r>
      <w:r w:rsidRPr="00F356D2">
        <w:rPr>
          <w:rFonts w:ascii="Arial" w:hAnsi="Arial" w:cs="Arial"/>
          <w:b/>
          <w:i/>
          <w:sz w:val="18"/>
          <w:szCs w:val="18"/>
        </w:rPr>
        <w:tab/>
      </w:r>
      <w:r w:rsidRPr="00F356D2">
        <w:rPr>
          <w:rFonts w:ascii="Arial" w:hAnsi="Arial" w:cs="Arial"/>
          <w:b/>
          <w:i/>
          <w:sz w:val="18"/>
          <w:szCs w:val="18"/>
          <w:u w:val="single"/>
        </w:rPr>
        <w:t>Base</w:t>
      </w:r>
    </w:p>
    <w:p w14:paraId="17178CB1" w14:textId="77777777" w:rsidR="00AA2478" w:rsidRPr="00F356D2" w:rsidRDefault="00AA2478" w:rsidP="00A84F9A">
      <w:pPr>
        <w:jc w:val="left"/>
        <w:rPr>
          <w:rFonts w:ascii="Arial" w:hAnsi="Arial" w:cs="Arial"/>
          <w:i/>
          <w:sz w:val="18"/>
          <w:szCs w:val="18"/>
        </w:rPr>
      </w:pPr>
    </w:p>
    <w:p w14:paraId="7D7D1F5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150 mm minimum compacted thickness of PM1/20 20 mm </w:t>
      </w:r>
      <w:r w:rsidR="00472662" w:rsidRPr="00F356D2">
        <w:rPr>
          <w:rFonts w:ascii="Arial" w:hAnsi="Arial" w:cs="Arial"/>
          <w:i/>
          <w:sz w:val="18"/>
          <w:szCs w:val="18"/>
        </w:rPr>
        <w:t>p</w:t>
      </w:r>
      <w:r w:rsidRPr="00F356D2">
        <w:rPr>
          <w:rFonts w:ascii="Arial" w:hAnsi="Arial" w:cs="Arial"/>
          <w:i/>
          <w:sz w:val="18"/>
          <w:szCs w:val="18"/>
        </w:rPr>
        <w:t xml:space="preserve">avement </w:t>
      </w:r>
      <w:r w:rsidR="00472662" w:rsidRPr="00F356D2">
        <w:rPr>
          <w:rFonts w:ascii="Arial" w:hAnsi="Arial" w:cs="Arial"/>
          <w:i/>
          <w:sz w:val="18"/>
          <w:szCs w:val="18"/>
        </w:rPr>
        <w:t>m</w:t>
      </w:r>
      <w:r w:rsidRPr="00F356D2">
        <w:rPr>
          <w:rFonts w:ascii="Arial" w:hAnsi="Arial" w:cs="Arial"/>
          <w:i/>
          <w:sz w:val="18"/>
          <w:szCs w:val="18"/>
        </w:rPr>
        <w:t>aterial placed in one layer and compacted to not less than 98%.</w:t>
      </w:r>
    </w:p>
    <w:p w14:paraId="44293469" w14:textId="77777777" w:rsidR="00AA2478" w:rsidRPr="00F356D2" w:rsidRDefault="00AA2478" w:rsidP="00A84F9A">
      <w:pPr>
        <w:jc w:val="left"/>
        <w:rPr>
          <w:rFonts w:ascii="Arial" w:hAnsi="Arial" w:cs="Arial"/>
          <w:i/>
          <w:sz w:val="18"/>
          <w:szCs w:val="18"/>
        </w:rPr>
      </w:pPr>
    </w:p>
    <w:p w14:paraId="7BCC8345"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minimum frequency of compaction testing </w:t>
      </w:r>
      <w:r w:rsidR="0069014C" w:rsidRPr="00F356D2">
        <w:rPr>
          <w:rFonts w:ascii="Arial" w:hAnsi="Arial" w:cs="Arial"/>
          <w:i/>
          <w:sz w:val="18"/>
          <w:szCs w:val="18"/>
        </w:rPr>
        <w:t>must</w:t>
      </w:r>
      <w:r w:rsidRPr="00F356D2">
        <w:rPr>
          <w:rFonts w:ascii="Arial" w:hAnsi="Arial" w:cs="Arial"/>
          <w:i/>
          <w:sz w:val="18"/>
          <w:szCs w:val="18"/>
        </w:rPr>
        <w:t xml:space="preserve"> be one test per 300 square metres per layer.</w:t>
      </w:r>
    </w:p>
    <w:p w14:paraId="6FD4FA2E" w14:textId="77777777" w:rsidR="00AA2478" w:rsidRPr="00F356D2" w:rsidRDefault="00AA2478" w:rsidP="00A84F9A">
      <w:pPr>
        <w:jc w:val="left"/>
        <w:rPr>
          <w:rFonts w:ascii="Arial" w:hAnsi="Arial" w:cs="Arial"/>
          <w:i/>
          <w:sz w:val="18"/>
          <w:szCs w:val="18"/>
        </w:rPr>
      </w:pPr>
    </w:p>
    <w:p w14:paraId="588EAA53" w14:textId="77777777" w:rsidR="00AA2478" w:rsidRPr="00F356D2" w:rsidRDefault="00AA2478" w:rsidP="00A84F9A">
      <w:pPr>
        <w:jc w:val="left"/>
        <w:rPr>
          <w:rFonts w:ascii="Arial" w:hAnsi="Arial" w:cs="Arial"/>
          <w:b/>
          <w:i/>
          <w:color w:val="000000"/>
          <w:sz w:val="18"/>
          <w:szCs w:val="18"/>
          <w:u w:val="single"/>
        </w:rPr>
      </w:pPr>
      <w:r w:rsidRPr="00F356D2">
        <w:rPr>
          <w:rFonts w:ascii="Arial" w:hAnsi="Arial" w:cs="Arial"/>
          <w:b/>
          <w:i/>
          <w:color w:val="000000"/>
          <w:sz w:val="18"/>
          <w:szCs w:val="18"/>
        </w:rPr>
        <w:t>c)</w:t>
      </w:r>
      <w:r w:rsidRPr="00F356D2">
        <w:rPr>
          <w:rFonts w:ascii="Arial" w:hAnsi="Arial" w:cs="Arial"/>
          <w:b/>
          <w:i/>
          <w:color w:val="000000"/>
          <w:sz w:val="18"/>
          <w:szCs w:val="18"/>
        </w:rPr>
        <w:tab/>
      </w:r>
      <w:r w:rsidRPr="00F356D2">
        <w:rPr>
          <w:rFonts w:ascii="Arial" w:hAnsi="Arial" w:cs="Arial"/>
          <w:b/>
          <w:i/>
          <w:color w:val="000000"/>
          <w:sz w:val="18"/>
          <w:szCs w:val="18"/>
          <w:u w:val="single"/>
        </w:rPr>
        <w:t>Ramps</w:t>
      </w:r>
    </w:p>
    <w:p w14:paraId="7429167A" w14:textId="77777777" w:rsidR="00AA2478" w:rsidRPr="00F356D2" w:rsidRDefault="00AA2478" w:rsidP="00A84F9A">
      <w:pPr>
        <w:jc w:val="left"/>
        <w:rPr>
          <w:rFonts w:ascii="Arial" w:hAnsi="Arial" w:cs="Arial"/>
          <w:i/>
          <w:color w:val="000000"/>
          <w:sz w:val="18"/>
          <w:szCs w:val="18"/>
        </w:rPr>
      </w:pPr>
    </w:p>
    <w:p w14:paraId="67504ED6" w14:textId="77777777" w:rsidR="00AA2478" w:rsidRPr="00F356D2" w:rsidRDefault="0069014C" w:rsidP="00A84F9A">
      <w:pPr>
        <w:jc w:val="left"/>
        <w:rPr>
          <w:rFonts w:ascii="Arial" w:hAnsi="Arial" w:cs="Arial"/>
          <w:i/>
          <w:color w:val="000000"/>
          <w:sz w:val="18"/>
          <w:szCs w:val="18"/>
        </w:rPr>
      </w:pPr>
      <w:r w:rsidRPr="00F356D2">
        <w:rPr>
          <w:rFonts w:ascii="Arial" w:hAnsi="Arial" w:cs="Arial"/>
          <w:i/>
          <w:color w:val="000000"/>
          <w:sz w:val="18"/>
          <w:szCs w:val="18"/>
        </w:rPr>
        <w:t>Must</w:t>
      </w:r>
      <w:r w:rsidR="00AA2478" w:rsidRPr="00F356D2">
        <w:rPr>
          <w:rFonts w:ascii="Arial" w:hAnsi="Arial" w:cs="Arial"/>
          <w:i/>
          <w:color w:val="000000"/>
          <w:sz w:val="18"/>
          <w:szCs w:val="18"/>
        </w:rPr>
        <w:t xml:space="preserve"> be shaped and span the access or egress point to allow restricted traffic movement.</w:t>
      </w:r>
    </w:p>
    <w:p w14:paraId="0EED6626" w14:textId="77777777" w:rsidR="00AA2478" w:rsidRPr="00F356D2" w:rsidRDefault="00AA2478" w:rsidP="00A84F9A">
      <w:pPr>
        <w:jc w:val="left"/>
        <w:rPr>
          <w:rFonts w:ascii="Arial" w:hAnsi="Arial" w:cs="Arial"/>
          <w:i/>
          <w:color w:val="000000"/>
          <w:sz w:val="18"/>
          <w:szCs w:val="18"/>
        </w:rPr>
      </w:pPr>
    </w:p>
    <w:p w14:paraId="447483B1" w14:textId="77777777" w:rsidR="00AA2478" w:rsidRPr="00F356D2" w:rsidRDefault="00AA2478" w:rsidP="00A84F9A">
      <w:pPr>
        <w:jc w:val="left"/>
        <w:rPr>
          <w:rFonts w:ascii="Arial" w:hAnsi="Arial" w:cs="Arial"/>
          <w:i/>
          <w:color w:val="000000"/>
          <w:sz w:val="18"/>
          <w:szCs w:val="18"/>
        </w:rPr>
      </w:pPr>
      <w:r w:rsidRPr="00F356D2">
        <w:rPr>
          <w:rFonts w:ascii="Arial" w:hAnsi="Arial" w:cs="Arial"/>
          <w:i/>
          <w:color w:val="000000"/>
          <w:sz w:val="18"/>
          <w:szCs w:val="18"/>
        </w:rPr>
        <w:t xml:space="preserve">Ramps to side streets </w:t>
      </w:r>
      <w:r w:rsidR="0069014C" w:rsidRPr="00F356D2">
        <w:rPr>
          <w:rFonts w:ascii="Arial" w:hAnsi="Arial" w:cs="Arial"/>
          <w:i/>
          <w:color w:val="000000"/>
          <w:sz w:val="18"/>
          <w:szCs w:val="18"/>
        </w:rPr>
        <w:t>must</w:t>
      </w:r>
      <w:r w:rsidRPr="00F356D2">
        <w:rPr>
          <w:rFonts w:ascii="Arial" w:hAnsi="Arial" w:cs="Arial"/>
          <w:i/>
          <w:color w:val="000000"/>
          <w:sz w:val="18"/>
          <w:szCs w:val="18"/>
        </w:rPr>
        <w:t xml:space="preserve"> be constructed, from materials capable of meeting all traffic loadings, shaped and compacted to not less than 90%.</w:t>
      </w:r>
    </w:p>
    <w:p w14:paraId="44ECE681" w14:textId="77777777" w:rsidR="00AA2478" w:rsidRPr="00F356D2" w:rsidRDefault="00AA2478" w:rsidP="00A84F9A">
      <w:pPr>
        <w:jc w:val="left"/>
        <w:rPr>
          <w:rFonts w:ascii="Arial" w:hAnsi="Arial" w:cs="Arial"/>
          <w:i/>
          <w:color w:val="000000"/>
          <w:sz w:val="18"/>
          <w:szCs w:val="18"/>
        </w:rPr>
      </w:pPr>
    </w:p>
    <w:p w14:paraId="4F53CE76" w14:textId="77777777" w:rsidR="00AA2478" w:rsidRPr="00F356D2" w:rsidRDefault="00AA2478" w:rsidP="00A84F9A">
      <w:pPr>
        <w:jc w:val="left"/>
        <w:rPr>
          <w:rFonts w:ascii="Arial" w:hAnsi="Arial" w:cs="Arial"/>
          <w:i/>
          <w:color w:val="000000"/>
          <w:sz w:val="18"/>
          <w:szCs w:val="18"/>
        </w:rPr>
      </w:pPr>
      <w:r w:rsidRPr="00F356D2">
        <w:rPr>
          <w:rFonts w:ascii="Arial" w:hAnsi="Arial" w:cs="Arial"/>
          <w:i/>
          <w:color w:val="000000"/>
          <w:sz w:val="18"/>
          <w:szCs w:val="18"/>
        </w:rPr>
        <w:t xml:space="preserve">Ramps to residential or commercial premises </w:t>
      </w:r>
      <w:r w:rsidR="0069014C" w:rsidRPr="00F356D2">
        <w:rPr>
          <w:rFonts w:ascii="Arial" w:hAnsi="Arial" w:cs="Arial"/>
          <w:i/>
          <w:color w:val="000000"/>
          <w:sz w:val="18"/>
          <w:szCs w:val="18"/>
        </w:rPr>
        <w:t>must</w:t>
      </w:r>
      <w:r w:rsidRPr="00F356D2">
        <w:rPr>
          <w:rFonts w:ascii="Arial" w:hAnsi="Arial" w:cs="Arial"/>
          <w:i/>
          <w:color w:val="000000"/>
          <w:sz w:val="18"/>
          <w:szCs w:val="18"/>
        </w:rPr>
        <w:t xml:space="preserve"> be from local fill or quarry rubble.</w:t>
      </w:r>
    </w:p>
    <w:p w14:paraId="5D245869" w14:textId="77777777" w:rsidR="00AA2478" w:rsidRPr="00F356D2" w:rsidRDefault="00AA2478" w:rsidP="00A84F9A">
      <w:pPr>
        <w:jc w:val="left"/>
        <w:rPr>
          <w:rFonts w:ascii="Arial" w:hAnsi="Arial" w:cs="Arial"/>
          <w:i/>
          <w:color w:val="000000"/>
          <w:sz w:val="18"/>
          <w:szCs w:val="18"/>
        </w:rPr>
      </w:pPr>
    </w:p>
    <w:p w14:paraId="5660A24A"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Drainage</w:t>
      </w:r>
    </w:p>
    <w:p w14:paraId="543ECB2C" w14:textId="77777777" w:rsidR="00AA2478" w:rsidRPr="00F356D2" w:rsidRDefault="00AA2478" w:rsidP="00A84F9A">
      <w:pPr>
        <w:jc w:val="left"/>
        <w:rPr>
          <w:rFonts w:ascii="Arial" w:hAnsi="Arial" w:cs="Arial"/>
          <w:i/>
          <w:sz w:val="18"/>
          <w:szCs w:val="18"/>
        </w:rPr>
      </w:pPr>
    </w:p>
    <w:p w14:paraId="08052C1B"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adequately drain temporarily trafficked areas.  This </w:t>
      </w:r>
      <w:r w:rsidR="0069014C" w:rsidRPr="00F356D2">
        <w:rPr>
          <w:rFonts w:ascii="Arial" w:hAnsi="Arial" w:cs="Arial"/>
          <w:i/>
          <w:sz w:val="18"/>
          <w:szCs w:val="18"/>
        </w:rPr>
        <w:t>must</w:t>
      </w:r>
      <w:r w:rsidRPr="00F356D2">
        <w:rPr>
          <w:rFonts w:ascii="Arial" w:hAnsi="Arial" w:cs="Arial"/>
          <w:i/>
          <w:sz w:val="18"/>
          <w:szCs w:val="18"/>
        </w:rPr>
        <w:t xml:space="preserve"> include the installation of temporary culverts where necessary.</w:t>
      </w:r>
    </w:p>
    <w:p w14:paraId="4979C879" w14:textId="77777777" w:rsidR="00AA2478" w:rsidRPr="00F356D2" w:rsidRDefault="00AA2478" w:rsidP="00A84F9A">
      <w:pPr>
        <w:jc w:val="left"/>
        <w:rPr>
          <w:rFonts w:ascii="Arial" w:hAnsi="Arial" w:cs="Arial"/>
          <w:i/>
          <w:sz w:val="18"/>
          <w:szCs w:val="18"/>
        </w:rPr>
      </w:pPr>
    </w:p>
    <w:p w14:paraId="600C9A6E"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Surface Treatment</w:t>
      </w:r>
    </w:p>
    <w:p w14:paraId="5E8D4AF2" w14:textId="77777777" w:rsidR="00AA2478" w:rsidRPr="00F356D2" w:rsidRDefault="00AA2478" w:rsidP="00A84F9A">
      <w:pPr>
        <w:jc w:val="left"/>
        <w:rPr>
          <w:rFonts w:ascii="Arial" w:hAnsi="Arial" w:cs="Arial"/>
          <w:i/>
          <w:sz w:val="18"/>
          <w:szCs w:val="18"/>
        </w:rPr>
      </w:pPr>
    </w:p>
    <w:p w14:paraId="6D810FB6"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All temporarily trafficked areas </w:t>
      </w:r>
      <w:r w:rsidR="0069014C" w:rsidRPr="00F356D2">
        <w:rPr>
          <w:rFonts w:ascii="Arial" w:hAnsi="Arial" w:cs="Arial"/>
          <w:i/>
          <w:sz w:val="18"/>
          <w:szCs w:val="18"/>
        </w:rPr>
        <w:t>must</w:t>
      </w:r>
      <w:r w:rsidRPr="00F356D2">
        <w:rPr>
          <w:rFonts w:ascii="Arial" w:hAnsi="Arial" w:cs="Arial"/>
          <w:i/>
          <w:sz w:val="18"/>
          <w:szCs w:val="18"/>
        </w:rPr>
        <w:t xml:space="preserve"> be sealed prior to opening to traffic.</w:t>
      </w:r>
    </w:p>
    <w:p w14:paraId="0B44A53E" w14:textId="77777777" w:rsidR="00AA2478" w:rsidRPr="00F356D2" w:rsidRDefault="00AA2478" w:rsidP="00A84F9A">
      <w:pPr>
        <w:jc w:val="left"/>
        <w:rPr>
          <w:rFonts w:ascii="Arial" w:hAnsi="Arial" w:cs="Arial"/>
          <w:i/>
          <w:sz w:val="18"/>
          <w:szCs w:val="18"/>
        </w:rPr>
      </w:pPr>
    </w:p>
    <w:p w14:paraId="6383F331"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surface treatment </w:t>
      </w:r>
      <w:r w:rsidR="0069014C" w:rsidRPr="00F356D2">
        <w:rPr>
          <w:rFonts w:ascii="Arial" w:hAnsi="Arial" w:cs="Arial"/>
          <w:i/>
          <w:sz w:val="18"/>
          <w:szCs w:val="18"/>
        </w:rPr>
        <w:t>must</w:t>
      </w:r>
      <w:r w:rsidRPr="00F356D2">
        <w:rPr>
          <w:rFonts w:ascii="Arial" w:hAnsi="Arial" w:cs="Arial"/>
          <w:i/>
          <w:sz w:val="18"/>
          <w:szCs w:val="18"/>
        </w:rPr>
        <w:t xml:space="preserve"> be a primerseal and a surface course of a minimum thickness of 30 mm of AC10 asphalt.  (spray seal for rural jobs)</w:t>
      </w:r>
    </w:p>
    <w:p w14:paraId="58159D6E" w14:textId="77777777" w:rsidR="00AA2478" w:rsidRPr="00F356D2" w:rsidRDefault="00AA2478" w:rsidP="00A84F9A">
      <w:pPr>
        <w:jc w:val="left"/>
        <w:rPr>
          <w:rFonts w:ascii="Arial" w:hAnsi="Arial" w:cs="Arial"/>
          <w:i/>
          <w:sz w:val="18"/>
          <w:szCs w:val="18"/>
        </w:rPr>
      </w:pPr>
    </w:p>
    <w:p w14:paraId="50455DC0"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The constraints on asphalt work with respect to weather conditions (detailed in Clause </w:t>
      </w:r>
      <w:r w:rsidR="00472662" w:rsidRPr="00F356D2">
        <w:rPr>
          <w:rFonts w:ascii="Arial" w:hAnsi="Arial" w:cs="Arial"/>
          <w:i/>
          <w:sz w:val="18"/>
          <w:szCs w:val="18"/>
        </w:rPr>
        <w:t>R</w:t>
      </w:r>
      <w:r w:rsidRPr="00F356D2">
        <w:rPr>
          <w:rFonts w:ascii="Arial" w:hAnsi="Arial" w:cs="Arial"/>
          <w:i/>
          <w:sz w:val="18"/>
          <w:szCs w:val="18"/>
        </w:rPr>
        <w:t xml:space="preserve">28.4 "Constraints to the Placement of Asphalt") do not apply to temporarily trafficked areas.  All other aspects of sealing work </w:t>
      </w:r>
      <w:r w:rsidR="0069014C" w:rsidRPr="00F356D2">
        <w:rPr>
          <w:rFonts w:ascii="Arial" w:hAnsi="Arial" w:cs="Arial"/>
          <w:i/>
          <w:sz w:val="18"/>
          <w:szCs w:val="18"/>
        </w:rPr>
        <w:t>must</w:t>
      </w:r>
      <w:r w:rsidRPr="00F356D2">
        <w:rPr>
          <w:rFonts w:ascii="Arial" w:hAnsi="Arial" w:cs="Arial"/>
          <w:i/>
          <w:sz w:val="18"/>
          <w:szCs w:val="18"/>
        </w:rPr>
        <w:t xml:space="preserve"> comply with Part </w:t>
      </w:r>
      <w:r w:rsidR="00472662" w:rsidRPr="00F356D2">
        <w:rPr>
          <w:rFonts w:ascii="Arial" w:hAnsi="Arial" w:cs="Arial"/>
          <w:i/>
          <w:sz w:val="18"/>
          <w:szCs w:val="18"/>
        </w:rPr>
        <w:t>R</w:t>
      </w:r>
      <w:r w:rsidRPr="00F356D2">
        <w:rPr>
          <w:rFonts w:ascii="Arial" w:hAnsi="Arial" w:cs="Arial"/>
          <w:i/>
          <w:sz w:val="18"/>
          <w:szCs w:val="18"/>
        </w:rPr>
        <w:t>26 "Application of Sprayed Bituminous Surfacing" and Part </w:t>
      </w:r>
      <w:r w:rsidR="00472662" w:rsidRPr="00F356D2">
        <w:rPr>
          <w:rFonts w:ascii="Arial" w:hAnsi="Arial" w:cs="Arial"/>
          <w:i/>
          <w:sz w:val="18"/>
          <w:szCs w:val="18"/>
        </w:rPr>
        <w:t>R</w:t>
      </w:r>
      <w:r w:rsidRPr="00F356D2">
        <w:rPr>
          <w:rFonts w:ascii="Arial" w:hAnsi="Arial" w:cs="Arial"/>
          <w:i/>
          <w:sz w:val="18"/>
          <w:szCs w:val="18"/>
        </w:rPr>
        <w:t>28 "Construction of Asphalt Pavements".</w:t>
      </w:r>
    </w:p>
    <w:p w14:paraId="102A71F5" w14:textId="77777777" w:rsidR="00AA2478" w:rsidRPr="00F356D2" w:rsidRDefault="00AA2478" w:rsidP="00A84F9A">
      <w:pPr>
        <w:jc w:val="left"/>
        <w:rPr>
          <w:rFonts w:ascii="Arial" w:hAnsi="Arial" w:cs="Arial"/>
          <w:i/>
          <w:sz w:val="18"/>
          <w:szCs w:val="18"/>
        </w:rPr>
      </w:pPr>
    </w:p>
    <w:p w14:paraId="47628A5D"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Pavement Marking</w:t>
      </w:r>
    </w:p>
    <w:p w14:paraId="2A62DAC4" w14:textId="77777777" w:rsidR="00AA2478" w:rsidRPr="00F356D2" w:rsidRDefault="00AA2478" w:rsidP="00A84F9A">
      <w:pPr>
        <w:jc w:val="left"/>
        <w:rPr>
          <w:rFonts w:ascii="Arial" w:hAnsi="Arial" w:cs="Arial"/>
          <w:i/>
          <w:sz w:val="18"/>
          <w:szCs w:val="18"/>
        </w:rPr>
      </w:pPr>
    </w:p>
    <w:p w14:paraId="2D6F67E6"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Temporary pavement marking </w:t>
      </w:r>
      <w:r w:rsidR="0069014C" w:rsidRPr="00F356D2">
        <w:rPr>
          <w:rFonts w:ascii="Arial" w:hAnsi="Arial" w:cs="Arial"/>
          <w:i/>
          <w:sz w:val="18"/>
          <w:szCs w:val="18"/>
        </w:rPr>
        <w:t>must</w:t>
      </w:r>
      <w:r w:rsidRPr="00F356D2">
        <w:rPr>
          <w:rFonts w:ascii="Arial" w:hAnsi="Arial" w:cs="Arial"/>
          <w:i/>
          <w:sz w:val="18"/>
          <w:szCs w:val="18"/>
        </w:rPr>
        <w:t xml:space="preserve"> be applied to sealed temporarily trafficked areas prior to opening to traffic.  Temporary pavement marking </w:t>
      </w:r>
      <w:r w:rsidR="0069014C" w:rsidRPr="00F356D2">
        <w:rPr>
          <w:rFonts w:ascii="Arial" w:hAnsi="Arial" w:cs="Arial"/>
          <w:i/>
          <w:sz w:val="18"/>
          <w:szCs w:val="18"/>
        </w:rPr>
        <w:t>must</w:t>
      </w:r>
      <w:r w:rsidRPr="00F356D2">
        <w:rPr>
          <w:rFonts w:ascii="Arial" w:hAnsi="Arial" w:cs="Arial"/>
          <w:i/>
          <w:sz w:val="18"/>
          <w:szCs w:val="18"/>
        </w:rPr>
        <w:t xml:space="preserve"> consist of a minimum of 100 mm wide continuous separation line applied in accordance with Part </w:t>
      </w:r>
      <w:r w:rsidR="00472662" w:rsidRPr="00F356D2">
        <w:rPr>
          <w:rFonts w:ascii="Arial" w:hAnsi="Arial" w:cs="Arial"/>
          <w:i/>
          <w:sz w:val="18"/>
          <w:szCs w:val="18"/>
        </w:rPr>
        <w:t>R</w:t>
      </w:r>
      <w:r w:rsidRPr="00F356D2">
        <w:rPr>
          <w:rFonts w:ascii="Arial" w:hAnsi="Arial" w:cs="Arial"/>
          <w:i/>
          <w:sz w:val="18"/>
          <w:szCs w:val="18"/>
        </w:rPr>
        <w:t>46 "Application of Pavement Marking".</w:t>
      </w:r>
    </w:p>
    <w:p w14:paraId="25F19C1A" w14:textId="77777777" w:rsidR="00AA2478" w:rsidRPr="00F356D2" w:rsidRDefault="00AA2478" w:rsidP="00A84F9A">
      <w:pPr>
        <w:jc w:val="left"/>
        <w:rPr>
          <w:rFonts w:ascii="Arial" w:hAnsi="Arial" w:cs="Arial"/>
          <w:i/>
          <w:sz w:val="18"/>
          <w:szCs w:val="18"/>
        </w:rPr>
      </w:pPr>
    </w:p>
    <w:p w14:paraId="40FE581A"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Removal</w:t>
      </w:r>
    </w:p>
    <w:p w14:paraId="7886C24C" w14:textId="77777777" w:rsidR="00AA2478" w:rsidRPr="00F356D2" w:rsidRDefault="00AA2478" w:rsidP="00A84F9A">
      <w:pPr>
        <w:jc w:val="left"/>
        <w:rPr>
          <w:rFonts w:ascii="Arial" w:hAnsi="Arial" w:cs="Arial"/>
          <w:i/>
          <w:sz w:val="18"/>
          <w:szCs w:val="18"/>
        </w:rPr>
      </w:pPr>
    </w:p>
    <w:p w14:paraId="64D8CA2E"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temporary pavement marking and temporarily trafficked areas </w:t>
      </w:r>
      <w:r w:rsidR="0069014C" w:rsidRPr="00F356D2">
        <w:rPr>
          <w:rFonts w:ascii="Arial" w:hAnsi="Arial" w:cs="Arial"/>
          <w:i/>
          <w:sz w:val="18"/>
          <w:szCs w:val="18"/>
        </w:rPr>
        <w:t>must</w:t>
      </w:r>
      <w:r w:rsidRPr="00F356D2">
        <w:rPr>
          <w:rFonts w:ascii="Arial" w:hAnsi="Arial" w:cs="Arial"/>
          <w:i/>
          <w:sz w:val="18"/>
          <w:szCs w:val="18"/>
        </w:rPr>
        <w:t xml:space="preserve"> be removed when no longer required.</w:t>
      </w:r>
    </w:p>
    <w:p w14:paraId="6BD12831" w14:textId="77777777" w:rsidR="00AA2478" w:rsidRPr="00F356D2" w:rsidRDefault="00AA2478" w:rsidP="00A84F9A">
      <w:pPr>
        <w:jc w:val="left"/>
        <w:rPr>
          <w:rFonts w:ascii="Arial" w:hAnsi="Arial" w:cs="Arial"/>
          <w:i/>
          <w:sz w:val="18"/>
          <w:szCs w:val="18"/>
        </w:rPr>
      </w:pPr>
    </w:p>
    <w:p w14:paraId="51FFC5B4"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Where the shoulder has been sealed for the purpose of traffic management, the Contractor </w:t>
      </w:r>
      <w:r w:rsidR="0069014C" w:rsidRPr="00F356D2">
        <w:rPr>
          <w:rFonts w:ascii="Arial" w:hAnsi="Arial" w:cs="Arial"/>
          <w:i/>
          <w:sz w:val="18"/>
          <w:szCs w:val="18"/>
        </w:rPr>
        <w:t>must</w:t>
      </w:r>
      <w:r w:rsidRPr="00F356D2">
        <w:rPr>
          <w:rFonts w:ascii="Arial" w:hAnsi="Arial" w:cs="Arial"/>
          <w:i/>
          <w:sz w:val="18"/>
          <w:szCs w:val="18"/>
        </w:rPr>
        <w:t xml:space="preserve"> remove the seal when no longer required and rehabilitate the shoulder to the standard specified.</w:t>
      </w:r>
    </w:p>
    <w:p w14:paraId="5C50656D" w14:textId="77777777" w:rsidR="00AA2478" w:rsidRPr="00F356D2" w:rsidRDefault="00AA2478" w:rsidP="00A84F9A">
      <w:pPr>
        <w:jc w:val="left"/>
        <w:rPr>
          <w:rFonts w:ascii="Arial" w:hAnsi="Arial" w:cs="Arial"/>
          <w:i/>
          <w:sz w:val="18"/>
          <w:szCs w:val="18"/>
        </w:rPr>
      </w:pPr>
    </w:p>
    <w:p w14:paraId="134FFB0A" w14:textId="77777777" w:rsidR="00AA2478" w:rsidRPr="00F356D2" w:rsidRDefault="00AA2478" w:rsidP="00A84F9A">
      <w:pPr>
        <w:jc w:val="left"/>
        <w:rPr>
          <w:rFonts w:ascii="Arial" w:hAnsi="Arial" w:cs="Arial"/>
          <w:b/>
          <w:i/>
          <w:caps/>
          <w:sz w:val="18"/>
          <w:szCs w:val="18"/>
        </w:rPr>
      </w:pPr>
      <w:r w:rsidRPr="00F356D2">
        <w:rPr>
          <w:rFonts w:ascii="Arial" w:hAnsi="Arial" w:cs="Arial"/>
          <w:b/>
          <w:i/>
          <w:sz w:val="18"/>
          <w:szCs w:val="18"/>
        </w:rPr>
        <w:t>Standard of Construction Of Temporarily Trafficked Areas</w:t>
      </w:r>
    </w:p>
    <w:p w14:paraId="7E5E6C72" w14:textId="77777777" w:rsidR="00AA2478" w:rsidRPr="00F356D2" w:rsidRDefault="00AA2478" w:rsidP="00A84F9A">
      <w:pPr>
        <w:jc w:val="left"/>
        <w:rPr>
          <w:rFonts w:ascii="Arial" w:hAnsi="Arial" w:cs="Arial"/>
          <w:i/>
          <w:sz w:val="18"/>
          <w:szCs w:val="18"/>
        </w:rPr>
      </w:pPr>
    </w:p>
    <w:p w14:paraId="07734C00"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standard of construction </w:t>
      </w:r>
      <w:r w:rsidR="0069014C" w:rsidRPr="00F356D2">
        <w:rPr>
          <w:rFonts w:ascii="Arial" w:hAnsi="Arial" w:cs="Arial"/>
          <w:i/>
          <w:sz w:val="18"/>
          <w:szCs w:val="18"/>
        </w:rPr>
        <w:t>must</w:t>
      </w:r>
      <w:r w:rsidRPr="00F356D2">
        <w:rPr>
          <w:rFonts w:ascii="Arial" w:hAnsi="Arial" w:cs="Arial"/>
          <w:i/>
          <w:sz w:val="18"/>
          <w:szCs w:val="18"/>
        </w:rPr>
        <w:t xml:space="preserve"> be:</w:t>
      </w:r>
    </w:p>
    <w:p w14:paraId="6D3755C4" w14:textId="77777777" w:rsidR="00AA2478" w:rsidRPr="00F356D2" w:rsidRDefault="00AA2478" w:rsidP="00A84F9A">
      <w:pPr>
        <w:jc w:val="left"/>
        <w:rPr>
          <w:rFonts w:ascii="Arial" w:hAnsi="Arial" w:cs="Arial"/>
          <w:i/>
          <w:sz w:val="18"/>
          <w:szCs w:val="18"/>
        </w:rPr>
      </w:pPr>
    </w:p>
    <w:tbl>
      <w:tblPr>
        <w:tblW w:w="0" w:type="auto"/>
        <w:tblInd w:w="392" w:type="dxa"/>
        <w:tblLayout w:type="fixed"/>
        <w:tblLook w:val="0000" w:firstRow="0" w:lastRow="0" w:firstColumn="0" w:lastColumn="0" w:noHBand="0" w:noVBand="0"/>
      </w:tblPr>
      <w:tblGrid>
        <w:gridCol w:w="4678"/>
        <w:gridCol w:w="283"/>
        <w:gridCol w:w="1276"/>
      </w:tblGrid>
      <w:tr w:rsidR="00AA2478" w:rsidRPr="00F356D2" w14:paraId="310CA5F3" w14:textId="77777777">
        <w:tc>
          <w:tcPr>
            <w:tcW w:w="4678" w:type="dxa"/>
          </w:tcPr>
          <w:p w14:paraId="7EE24220"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Width</w:t>
            </w:r>
          </w:p>
        </w:tc>
        <w:tc>
          <w:tcPr>
            <w:tcW w:w="283" w:type="dxa"/>
          </w:tcPr>
          <w:p w14:paraId="490FC4A1" w14:textId="77777777" w:rsidR="00AA2478" w:rsidRPr="00F356D2" w:rsidRDefault="00AA2478" w:rsidP="00AA2478">
            <w:pPr>
              <w:spacing w:before="60" w:after="60"/>
              <w:rPr>
                <w:rFonts w:ascii="Arial" w:hAnsi="Arial" w:cs="Arial"/>
                <w:i/>
                <w:sz w:val="18"/>
                <w:szCs w:val="18"/>
              </w:rPr>
            </w:pPr>
          </w:p>
        </w:tc>
        <w:tc>
          <w:tcPr>
            <w:tcW w:w="1276" w:type="dxa"/>
          </w:tcPr>
          <w:p w14:paraId="7CF729D4"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12 m</w:t>
            </w:r>
          </w:p>
        </w:tc>
      </w:tr>
      <w:tr w:rsidR="00AA2478" w:rsidRPr="00F356D2" w14:paraId="73F07AC9" w14:textId="77777777">
        <w:tc>
          <w:tcPr>
            <w:tcW w:w="4678" w:type="dxa"/>
          </w:tcPr>
          <w:p w14:paraId="4D471F89"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Crossfall</w:t>
            </w:r>
          </w:p>
        </w:tc>
        <w:tc>
          <w:tcPr>
            <w:tcW w:w="283" w:type="dxa"/>
          </w:tcPr>
          <w:p w14:paraId="3C91B6D1" w14:textId="77777777" w:rsidR="00AA2478" w:rsidRPr="00F356D2" w:rsidRDefault="00AA2478" w:rsidP="00AA2478">
            <w:pPr>
              <w:spacing w:before="60" w:after="60"/>
              <w:rPr>
                <w:rFonts w:ascii="Arial" w:hAnsi="Arial" w:cs="Arial"/>
                <w:i/>
                <w:sz w:val="18"/>
                <w:szCs w:val="18"/>
              </w:rPr>
            </w:pPr>
          </w:p>
        </w:tc>
        <w:tc>
          <w:tcPr>
            <w:tcW w:w="1276" w:type="dxa"/>
          </w:tcPr>
          <w:p w14:paraId="3D1F46EB"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3%</w:t>
            </w:r>
          </w:p>
        </w:tc>
      </w:tr>
      <w:tr w:rsidR="00AA2478" w:rsidRPr="00F356D2" w14:paraId="03D28ADA" w14:textId="77777777">
        <w:tc>
          <w:tcPr>
            <w:tcW w:w="4678" w:type="dxa"/>
          </w:tcPr>
          <w:p w14:paraId="6BA373EB"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Minimum radius on a curve</w:t>
            </w:r>
          </w:p>
        </w:tc>
        <w:tc>
          <w:tcPr>
            <w:tcW w:w="283" w:type="dxa"/>
          </w:tcPr>
          <w:p w14:paraId="78A2E4CC" w14:textId="77777777" w:rsidR="00AA2478" w:rsidRPr="00F356D2" w:rsidRDefault="00AA2478" w:rsidP="00AA2478">
            <w:pPr>
              <w:spacing w:before="60" w:after="60"/>
              <w:rPr>
                <w:rFonts w:ascii="Arial" w:hAnsi="Arial" w:cs="Arial"/>
                <w:i/>
                <w:sz w:val="18"/>
                <w:szCs w:val="18"/>
              </w:rPr>
            </w:pPr>
          </w:p>
        </w:tc>
        <w:tc>
          <w:tcPr>
            <w:tcW w:w="1276" w:type="dxa"/>
          </w:tcPr>
          <w:p w14:paraId="1C304BA4"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300 m</w:t>
            </w:r>
          </w:p>
        </w:tc>
      </w:tr>
      <w:tr w:rsidR="00AA2478" w:rsidRPr="00F356D2" w14:paraId="341939BF" w14:textId="77777777">
        <w:tc>
          <w:tcPr>
            <w:tcW w:w="4678" w:type="dxa"/>
          </w:tcPr>
          <w:p w14:paraId="3F25907B"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Maximum grade</w:t>
            </w:r>
          </w:p>
        </w:tc>
        <w:tc>
          <w:tcPr>
            <w:tcW w:w="283" w:type="dxa"/>
          </w:tcPr>
          <w:p w14:paraId="1F249CDF" w14:textId="77777777" w:rsidR="00AA2478" w:rsidRPr="00F356D2" w:rsidRDefault="00AA2478" w:rsidP="00AA2478">
            <w:pPr>
              <w:spacing w:before="60" w:after="60"/>
              <w:rPr>
                <w:rFonts w:ascii="Arial" w:hAnsi="Arial" w:cs="Arial"/>
                <w:i/>
                <w:sz w:val="18"/>
                <w:szCs w:val="18"/>
              </w:rPr>
            </w:pPr>
          </w:p>
        </w:tc>
        <w:tc>
          <w:tcPr>
            <w:tcW w:w="1276" w:type="dxa"/>
          </w:tcPr>
          <w:p w14:paraId="5AA2D6D9"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5%</w:t>
            </w:r>
          </w:p>
        </w:tc>
      </w:tr>
      <w:tr w:rsidR="00AA2478" w:rsidRPr="00F356D2" w14:paraId="5AA4564A" w14:textId="77777777">
        <w:tc>
          <w:tcPr>
            <w:tcW w:w="4678" w:type="dxa"/>
          </w:tcPr>
          <w:p w14:paraId="46C911FA"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Maximum change in grade without a vertical curve</w:t>
            </w:r>
          </w:p>
        </w:tc>
        <w:tc>
          <w:tcPr>
            <w:tcW w:w="283" w:type="dxa"/>
          </w:tcPr>
          <w:p w14:paraId="2AC38980" w14:textId="77777777" w:rsidR="00AA2478" w:rsidRPr="00F356D2" w:rsidRDefault="00AA2478" w:rsidP="00AA2478">
            <w:pPr>
              <w:spacing w:before="60" w:after="60"/>
              <w:rPr>
                <w:rFonts w:ascii="Arial" w:hAnsi="Arial" w:cs="Arial"/>
                <w:i/>
                <w:sz w:val="18"/>
                <w:szCs w:val="18"/>
              </w:rPr>
            </w:pPr>
          </w:p>
        </w:tc>
        <w:tc>
          <w:tcPr>
            <w:tcW w:w="1276" w:type="dxa"/>
          </w:tcPr>
          <w:p w14:paraId="2A7EB9A2" w14:textId="77777777" w:rsidR="00AA2478" w:rsidRPr="00F356D2" w:rsidRDefault="00AA2478" w:rsidP="00AA2478">
            <w:pPr>
              <w:spacing w:before="60" w:after="60"/>
              <w:rPr>
                <w:rFonts w:ascii="Arial" w:hAnsi="Arial" w:cs="Arial"/>
                <w:i/>
                <w:sz w:val="18"/>
                <w:szCs w:val="18"/>
              </w:rPr>
            </w:pPr>
            <w:r w:rsidRPr="00F356D2">
              <w:rPr>
                <w:rFonts w:ascii="Arial" w:hAnsi="Arial" w:cs="Arial"/>
                <w:i/>
                <w:sz w:val="18"/>
                <w:szCs w:val="18"/>
              </w:rPr>
              <w:t>1%</w:t>
            </w:r>
          </w:p>
        </w:tc>
      </w:tr>
    </w:tbl>
    <w:p w14:paraId="6D8F37F0" w14:textId="77777777" w:rsidR="00AA2478" w:rsidRPr="00F356D2" w:rsidRDefault="00AA2478" w:rsidP="00A84F9A">
      <w:pPr>
        <w:jc w:val="left"/>
        <w:rPr>
          <w:rFonts w:ascii="Arial" w:hAnsi="Arial" w:cs="Arial"/>
          <w:i/>
          <w:sz w:val="18"/>
          <w:szCs w:val="18"/>
        </w:rPr>
      </w:pPr>
    </w:p>
    <w:p w14:paraId="2A61D0F9"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Minimum length of vertical curve </w:t>
      </w:r>
      <w:r w:rsidR="0069014C" w:rsidRPr="00F356D2">
        <w:rPr>
          <w:rFonts w:ascii="Arial" w:hAnsi="Arial" w:cs="Arial"/>
          <w:i/>
          <w:sz w:val="18"/>
          <w:szCs w:val="18"/>
        </w:rPr>
        <w:t>must</w:t>
      </w:r>
      <w:r w:rsidRPr="00F356D2">
        <w:rPr>
          <w:rFonts w:ascii="Arial" w:hAnsi="Arial" w:cs="Arial"/>
          <w:i/>
          <w:sz w:val="18"/>
          <w:szCs w:val="18"/>
        </w:rPr>
        <w:t xml:space="preserve"> be calculated using the formula L  =  KA</w:t>
      </w:r>
    </w:p>
    <w:p w14:paraId="059AB1C2"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ab/>
        <w:t>where</w:t>
      </w:r>
      <w:r w:rsidRPr="00F356D2">
        <w:rPr>
          <w:rFonts w:ascii="Arial" w:hAnsi="Arial" w:cs="Arial"/>
          <w:i/>
          <w:sz w:val="18"/>
          <w:szCs w:val="18"/>
        </w:rPr>
        <w:tab/>
        <w:t>L  =  length of vertical curve,</w:t>
      </w:r>
    </w:p>
    <w:p w14:paraId="1AA21607"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ab/>
      </w:r>
      <w:r w:rsidRPr="00F356D2">
        <w:rPr>
          <w:rFonts w:ascii="Arial" w:hAnsi="Arial" w:cs="Arial"/>
          <w:i/>
          <w:sz w:val="18"/>
          <w:szCs w:val="18"/>
        </w:rPr>
        <w:tab/>
        <w:t>K  =  length required for each 1% change in grade = 15 m,</w:t>
      </w:r>
    </w:p>
    <w:p w14:paraId="5733C702"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ab/>
      </w:r>
      <w:r w:rsidRPr="00F356D2">
        <w:rPr>
          <w:rFonts w:ascii="Arial" w:hAnsi="Arial" w:cs="Arial"/>
          <w:i/>
          <w:sz w:val="18"/>
          <w:szCs w:val="18"/>
        </w:rPr>
        <w:tab/>
        <w:t>A  =  change in grade %.</w:t>
      </w:r>
    </w:p>
    <w:p w14:paraId="786687F7" w14:textId="77777777" w:rsidR="00AA2478" w:rsidRPr="00F356D2" w:rsidRDefault="00AA2478" w:rsidP="00A84F9A">
      <w:pPr>
        <w:jc w:val="left"/>
        <w:rPr>
          <w:rFonts w:ascii="Arial" w:hAnsi="Arial" w:cs="Arial"/>
          <w:sz w:val="18"/>
          <w:szCs w:val="18"/>
        </w:rPr>
      </w:pPr>
    </w:p>
    <w:p w14:paraId="107B12AF" w14:textId="77777777" w:rsidR="009567B7" w:rsidRPr="00F356D2" w:rsidRDefault="009567B7" w:rsidP="00947172">
      <w:pPr>
        <w:numPr>
          <w:ilvl w:val="0"/>
          <w:numId w:val="4"/>
        </w:numPr>
        <w:ind w:hanging="720"/>
        <w:jc w:val="left"/>
        <w:rPr>
          <w:rFonts w:ascii="Arial" w:hAnsi="Arial" w:cs="Arial"/>
          <w:b/>
          <w:sz w:val="18"/>
          <w:szCs w:val="18"/>
          <w:u w:val="single"/>
        </w:rPr>
      </w:pPr>
      <w:commentRangeStart w:id="12"/>
      <w:r w:rsidRPr="00F356D2">
        <w:rPr>
          <w:rFonts w:ascii="Arial" w:hAnsi="Arial" w:cs="Arial"/>
          <w:b/>
          <w:sz w:val="18"/>
          <w:szCs w:val="18"/>
          <w:u w:val="single"/>
        </w:rPr>
        <w:t>TEMPORARY PAVEMENT MARKINGS</w:t>
      </w:r>
      <w:commentRangeEnd w:id="12"/>
      <w:r w:rsidR="003E4888" w:rsidRPr="00F356D2">
        <w:rPr>
          <w:rStyle w:val="CommentReference"/>
          <w:rFonts w:ascii="Arial" w:hAnsi="Arial" w:cs="Arial"/>
          <w:sz w:val="18"/>
          <w:szCs w:val="18"/>
          <w:u w:val="single"/>
        </w:rPr>
        <w:commentReference w:id="12"/>
      </w:r>
    </w:p>
    <w:p w14:paraId="5C88721A" w14:textId="77777777" w:rsidR="009567B7" w:rsidRPr="00F356D2" w:rsidRDefault="009567B7" w:rsidP="009567B7">
      <w:pPr>
        <w:jc w:val="left"/>
        <w:rPr>
          <w:rFonts w:ascii="Arial" w:hAnsi="Arial" w:cs="Arial"/>
          <w:sz w:val="18"/>
          <w:szCs w:val="18"/>
        </w:rPr>
      </w:pPr>
    </w:p>
    <w:p w14:paraId="798E47ED" w14:textId="77777777" w:rsidR="009567B7" w:rsidRPr="00F356D2" w:rsidRDefault="009567B7" w:rsidP="009567B7">
      <w:pPr>
        <w:jc w:val="left"/>
        <w:rPr>
          <w:rFonts w:ascii="Arial" w:hAnsi="Arial" w:cs="Arial"/>
          <w:i/>
          <w:sz w:val="18"/>
          <w:szCs w:val="18"/>
        </w:rPr>
      </w:pPr>
      <w:r w:rsidRPr="00F356D2">
        <w:rPr>
          <w:rFonts w:ascii="Arial" w:hAnsi="Arial" w:cs="Arial"/>
          <w:i/>
          <w:sz w:val="18"/>
          <w:szCs w:val="18"/>
        </w:rPr>
        <w:t xml:space="preserve">All temporary road markings </w:t>
      </w:r>
      <w:r w:rsidR="0069014C" w:rsidRPr="00F356D2">
        <w:rPr>
          <w:rFonts w:ascii="Arial" w:hAnsi="Arial" w:cs="Arial"/>
          <w:i/>
          <w:sz w:val="18"/>
          <w:szCs w:val="18"/>
        </w:rPr>
        <w:t>must</w:t>
      </w:r>
      <w:r w:rsidRPr="00F356D2">
        <w:rPr>
          <w:rFonts w:ascii="Arial" w:hAnsi="Arial" w:cs="Arial"/>
          <w:i/>
          <w:sz w:val="18"/>
          <w:szCs w:val="18"/>
        </w:rPr>
        <w:t xml:space="preserve"> be in accordance with Part</w:t>
      </w:r>
      <w:r w:rsidR="00D31A84" w:rsidRPr="00F356D2">
        <w:rPr>
          <w:rFonts w:ascii="Arial" w:hAnsi="Arial" w:cs="Arial"/>
          <w:i/>
          <w:sz w:val="18"/>
          <w:szCs w:val="18"/>
        </w:rPr>
        <w:t> R</w:t>
      </w:r>
      <w:r w:rsidRPr="00F356D2">
        <w:rPr>
          <w:rFonts w:ascii="Arial" w:hAnsi="Arial" w:cs="Arial"/>
          <w:i/>
          <w:sz w:val="18"/>
          <w:szCs w:val="18"/>
        </w:rPr>
        <w:t>45 “Supply of Materials for Pavement Marking”.</w:t>
      </w:r>
    </w:p>
    <w:p w14:paraId="626A524C" w14:textId="77777777" w:rsidR="009567B7" w:rsidRPr="00F356D2" w:rsidRDefault="009567B7" w:rsidP="009567B7">
      <w:pPr>
        <w:jc w:val="left"/>
        <w:rPr>
          <w:rFonts w:ascii="Arial" w:hAnsi="Arial" w:cs="Arial"/>
          <w:i/>
          <w:sz w:val="18"/>
          <w:szCs w:val="18"/>
        </w:rPr>
      </w:pPr>
    </w:p>
    <w:p w14:paraId="23E4098C" w14:textId="77777777" w:rsidR="009567B7" w:rsidRPr="00F356D2" w:rsidRDefault="009567B7" w:rsidP="009567B7">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supply and install temporary road markers where any pavement marking is completely removed.  Temporary road markers </w:t>
      </w:r>
      <w:r w:rsidR="0069014C" w:rsidRPr="00F356D2">
        <w:rPr>
          <w:rFonts w:ascii="Arial" w:hAnsi="Arial" w:cs="Arial"/>
          <w:i/>
          <w:sz w:val="18"/>
          <w:szCs w:val="18"/>
        </w:rPr>
        <w:t>must</w:t>
      </w:r>
      <w:r w:rsidRPr="00F356D2">
        <w:rPr>
          <w:rFonts w:ascii="Arial" w:hAnsi="Arial" w:cs="Arial"/>
          <w:i/>
          <w:sz w:val="18"/>
          <w:szCs w:val="18"/>
        </w:rPr>
        <w:t xml:space="preserve"> be placed on all separation lines, on the outlines of painted medians and on the edgelines of overtaking lines and intersections to assist with lane delineation, unless otherwise directed by the Superintendent.</w:t>
      </w:r>
    </w:p>
    <w:p w14:paraId="7E4F14D3" w14:textId="77777777" w:rsidR="009567B7" w:rsidRPr="00F356D2" w:rsidRDefault="009567B7" w:rsidP="009567B7">
      <w:pPr>
        <w:jc w:val="left"/>
        <w:rPr>
          <w:rFonts w:ascii="Arial" w:hAnsi="Arial" w:cs="Arial"/>
          <w:i/>
          <w:sz w:val="18"/>
          <w:szCs w:val="18"/>
        </w:rPr>
      </w:pPr>
    </w:p>
    <w:p w14:paraId="3ADEE21B" w14:textId="77777777" w:rsidR="009567B7" w:rsidRPr="00F356D2" w:rsidRDefault="009567B7" w:rsidP="009567B7">
      <w:pPr>
        <w:jc w:val="left"/>
        <w:rPr>
          <w:rFonts w:ascii="Arial" w:hAnsi="Arial" w:cs="Arial"/>
          <w:i/>
          <w:sz w:val="18"/>
          <w:szCs w:val="18"/>
        </w:rPr>
      </w:pPr>
      <w:r w:rsidRPr="00F356D2">
        <w:rPr>
          <w:rFonts w:ascii="Arial" w:hAnsi="Arial" w:cs="Arial"/>
          <w:i/>
          <w:sz w:val="18"/>
          <w:szCs w:val="18"/>
        </w:rPr>
        <w:t xml:space="preserve">For centreline delineation, temporary road markers </w:t>
      </w:r>
      <w:r w:rsidR="0069014C" w:rsidRPr="00F356D2">
        <w:rPr>
          <w:rFonts w:ascii="Arial" w:hAnsi="Arial" w:cs="Arial"/>
          <w:i/>
          <w:sz w:val="18"/>
          <w:szCs w:val="18"/>
        </w:rPr>
        <w:t>must</w:t>
      </w:r>
      <w:r w:rsidRPr="00F356D2">
        <w:rPr>
          <w:rFonts w:ascii="Arial" w:hAnsi="Arial" w:cs="Arial"/>
          <w:i/>
          <w:sz w:val="18"/>
          <w:szCs w:val="18"/>
        </w:rPr>
        <w:t xml:space="preserve"> be installed at</w:t>
      </w:r>
    </w:p>
    <w:p w14:paraId="1394FE9A" w14:textId="77777777" w:rsidR="009567B7" w:rsidRPr="00F356D2" w:rsidRDefault="009567B7" w:rsidP="00947172">
      <w:pPr>
        <w:numPr>
          <w:ilvl w:val="0"/>
          <w:numId w:val="5"/>
        </w:numPr>
        <w:tabs>
          <w:tab w:val="clear" w:pos="1554"/>
        </w:tabs>
        <w:spacing w:before="120"/>
        <w:ind w:left="357" w:firstLine="0"/>
        <w:jc w:val="left"/>
        <w:rPr>
          <w:rFonts w:ascii="Arial" w:hAnsi="Arial" w:cs="Arial"/>
          <w:i/>
          <w:sz w:val="18"/>
          <w:szCs w:val="18"/>
        </w:rPr>
      </w:pPr>
      <w:r w:rsidRPr="00F356D2">
        <w:rPr>
          <w:rFonts w:ascii="Arial" w:hAnsi="Arial" w:cs="Arial"/>
          <w:i/>
          <w:sz w:val="18"/>
          <w:szCs w:val="18"/>
        </w:rPr>
        <w:t>24 metre spacing where the posted speed limit is 80 km/h; and</w:t>
      </w:r>
    </w:p>
    <w:p w14:paraId="55F816C9" w14:textId="77777777" w:rsidR="009567B7" w:rsidRPr="00F356D2" w:rsidRDefault="009567B7" w:rsidP="00947172">
      <w:pPr>
        <w:numPr>
          <w:ilvl w:val="0"/>
          <w:numId w:val="5"/>
        </w:numPr>
        <w:tabs>
          <w:tab w:val="clear" w:pos="1554"/>
        </w:tabs>
        <w:spacing w:before="120"/>
        <w:ind w:left="357" w:firstLine="0"/>
        <w:jc w:val="left"/>
        <w:rPr>
          <w:rFonts w:ascii="Arial" w:hAnsi="Arial" w:cs="Arial"/>
          <w:i/>
          <w:sz w:val="18"/>
          <w:szCs w:val="18"/>
        </w:rPr>
      </w:pPr>
      <w:r w:rsidRPr="00F356D2">
        <w:rPr>
          <w:rFonts w:ascii="Arial" w:hAnsi="Arial" w:cs="Arial"/>
          <w:i/>
          <w:sz w:val="18"/>
          <w:szCs w:val="18"/>
        </w:rPr>
        <w:t>12 metre spacing where the posted speed limit is less than 80 km/h.</w:t>
      </w:r>
    </w:p>
    <w:p w14:paraId="298F09BE" w14:textId="77777777" w:rsidR="009567B7" w:rsidRPr="00F356D2" w:rsidRDefault="009567B7" w:rsidP="009567B7">
      <w:pPr>
        <w:jc w:val="left"/>
        <w:rPr>
          <w:rFonts w:ascii="Arial" w:hAnsi="Arial" w:cs="Arial"/>
          <w:i/>
          <w:sz w:val="18"/>
          <w:szCs w:val="18"/>
        </w:rPr>
      </w:pPr>
    </w:p>
    <w:p w14:paraId="6F758700" w14:textId="77777777" w:rsidR="009567B7" w:rsidRPr="00F356D2" w:rsidRDefault="009567B7" w:rsidP="009567B7">
      <w:pPr>
        <w:jc w:val="left"/>
        <w:rPr>
          <w:rFonts w:ascii="Arial" w:hAnsi="Arial" w:cs="Arial"/>
          <w:i/>
          <w:sz w:val="18"/>
          <w:szCs w:val="18"/>
        </w:rPr>
      </w:pPr>
      <w:r w:rsidRPr="00F356D2">
        <w:rPr>
          <w:rFonts w:ascii="Arial" w:hAnsi="Arial" w:cs="Arial"/>
          <w:i/>
          <w:sz w:val="18"/>
          <w:szCs w:val="18"/>
        </w:rPr>
        <w:t xml:space="preserve">For the edge line delineation the temporary road markers </w:t>
      </w:r>
      <w:r w:rsidR="0069014C" w:rsidRPr="00F356D2">
        <w:rPr>
          <w:rFonts w:ascii="Arial" w:hAnsi="Arial" w:cs="Arial"/>
          <w:i/>
          <w:sz w:val="18"/>
          <w:szCs w:val="18"/>
        </w:rPr>
        <w:t>must</w:t>
      </w:r>
      <w:r w:rsidRPr="00F356D2">
        <w:rPr>
          <w:rFonts w:ascii="Arial" w:hAnsi="Arial" w:cs="Arial"/>
          <w:i/>
          <w:sz w:val="18"/>
          <w:szCs w:val="18"/>
        </w:rPr>
        <w:t xml:space="preserve"> be installed at 24 metre spacing.</w:t>
      </w:r>
    </w:p>
    <w:p w14:paraId="0AC9080F" w14:textId="77777777" w:rsidR="009567B7" w:rsidRPr="00F356D2" w:rsidRDefault="009567B7" w:rsidP="009567B7">
      <w:pPr>
        <w:jc w:val="left"/>
        <w:rPr>
          <w:rFonts w:ascii="Arial" w:hAnsi="Arial" w:cs="Arial"/>
          <w:i/>
          <w:sz w:val="18"/>
          <w:szCs w:val="18"/>
        </w:rPr>
      </w:pPr>
    </w:p>
    <w:p w14:paraId="5D46E111" w14:textId="77777777" w:rsidR="009567B7" w:rsidRPr="00F356D2" w:rsidRDefault="009567B7" w:rsidP="009567B7">
      <w:pPr>
        <w:jc w:val="left"/>
        <w:rPr>
          <w:rFonts w:ascii="Arial" w:hAnsi="Arial" w:cs="Arial"/>
          <w:i/>
          <w:sz w:val="18"/>
          <w:szCs w:val="18"/>
        </w:rPr>
      </w:pPr>
      <w:r w:rsidRPr="00F356D2">
        <w:rPr>
          <w:rFonts w:ascii="Arial" w:hAnsi="Arial" w:cs="Arial"/>
          <w:i/>
          <w:sz w:val="18"/>
          <w:szCs w:val="18"/>
        </w:rPr>
        <w:t xml:space="preserve">Stop bars and give way bars which require removal or will be covered </w:t>
      </w:r>
      <w:r w:rsidR="0069014C" w:rsidRPr="00F356D2">
        <w:rPr>
          <w:rFonts w:ascii="Arial" w:hAnsi="Arial" w:cs="Arial"/>
          <w:i/>
          <w:sz w:val="18"/>
          <w:szCs w:val="18"/>
        </w:rPr>
        <w:t>must</w:t>
      </w:r>
      <w:r w:rsidRPr="00F356D2">
        <w:rPr>
          <w:rFonts w:ascii="Arial" w:hAnsi="Arial" w:cs="Arial"/>
          <w:i/>
          <w:sz w:val="18"/>
          <w:szCs w:val="18"/>
        </w:rPr>
        <w:t xml:space="preserve"> have their locations marked prior to commencing work.  All stop bars and give way bars </w:t>
      </w:r>
      <w:r w:rsidR="0069014C" w:rsidRPr="00F356D2">
        <w:rPr>
          <w:rFonts w:ascii="Arial" w:hAnsi="Arial" w:cs="Arial"/>
          <w:i/>
          <w:sz w:val="18"/>
          <w:szCs w:val="18"/>
        </w:rPr>
        <w:t>must</w:t>
      </w:r>
      <w:r w:rsidRPr="00F356D2">
        <w:rPr>
          <w:rFonts w:ascii="Arial" w:hAnsi="Arial" w:cs="Arial"/>
          <w:i/>
          <w:sz w:val="18"/>
          <w:szCs w:val="18"/>
        </w:rPr>
        <w:t xml:space="preserve"> be reinstated prior to opening to traffic as follows:</w:t>
      </w:r>
    </w:p>
    <w:p w14:paraId="03353D2B" w14:textId="77777777" w:rsidR="009567B7" w:rsidRPr="00F356D2" w:rsidRDefault="009567B7" w:rsidP="00947172">
      <w:pPr>
        <w:numPr>
          <w:ilvl w:val="0"/>
          <w:numId w:val="5"/>
        </w:numPr>
        <w:tabs>
          <w:tab w:val="clear" w:pos="1554"/>
        </w:tabs>
        <w:spacing w:before="120"/>
        <w:ind w:left="357" w:firstLine="0"/>
        <w:jc w:val="left"/>
        <w:rPr>
          <w:rFonts w:ascii="Arial" w:hAnsi="Arial" w:cs="Arial"/>
          <w:i/>
          <w:sz w:val="18"/>
          <w:szCs w:val="18"/>
        </w:rPr>
      </w:pPr>
      <w:r w:rsidRPr="00F356D2">
        <w:rPr>
          <w:rFonts w:ascii="Arial" w:hAnsi="Arial" w:cs="Arial"/>
          <w:i/>
          <w:sz w:val="18"/>
          <w:szCs w:val="18"/>
        </w:rPr>
        <w:t>White road marking paint or similar product approved by the Superintendent.</w:t>
      </w:r>
    </w:p>
    <w:p w14:paraId="2C7854FE" w14:textId="77777777" w:rsidR="009567B7" w:rsidRPr="00F356D2" w:rsidRDefault="009567B7" w:rsidP="00947172">
      <w:pPr>
        <w:numPr>
          <w:ilvl w:val="0"/>
          <w:numId w:val="5"/>
        </w:numPr>
        <w:tabs>
          <w:tab w:val="clear" w:pos="1554"/>
        </w:tabs>
        <w:spacing w:before="120"/>
        <w:ind w:left="357" w:firstLine="0"/>
        <w:jc w:val="left"/>
        <w:rPr>
          <w:rFonts w:ascii="Arial" w:hAnsi="Arial" w:cs="Arial"/>
          <w:i/>
          <w:sz w:val="18"/>
          <w:szCs w:val="18"/>
        </w:rPr>
      </w:pPr>
      <w:r w:rsidRPr="00F356D2">
        <w:rPr>
          <w:rFonts w:ascii="Arial" w:hAnsi="Arial" w:cs="Arial"/>
          <w:i/>
          <w:sz w:val="18"/>
          <w:szCs w:val="18"/>
        </w:rPr>
        <w:t>Bar width to be 150 mm.</w:t>
      </w:r>
    </w:p>
    <w:p w14:paraId="1F615ADC" w14:textId="77777777" w:rsidR="00AA2478" w:rsidRPr="00F356D2" w:rsidRDefault="00AA2478" w:rsidP="00A84F9A">
      <w:pPr>
        <w:jc w:val="left"/>
        <w:rPr>
          <w:rFonts w:ascii="Arial" w:hAnsi="Arial" w:cs="Arial"/>
          <w:sz w:val="18"/>
          <w:szCs w:val="18"/>
        </w:rPr>
      </w:pPr>
    </w:p>
    <w:p w14:paraId="74E77872" w14:textId="77777777" w:rsidR="00AA2478" w:rsidRPr="00F356D2" w:rsidRDefault="00AA2478" w:rsidP="00947172">
      <w:pPr>
        <w:numPr>
          <w:ilvl w:val="0"/>
          <w:numId w:val="4"/>
        </w:numPr>
        <w:ind w:hanging="720"/>
        <w:jc w:val="left"/>
        <w:rPr>
          <w:rFonts w:ascii="Arial" w:hAnsi="Arial" w:cs="Arial"/>
          <w:b/>
          <w:sz w:val="18"/>
          <w:szCs w:val="18"/>
          <w:u w:val="single"/>
        </w:rPr>
      </w:pPr>
      <w:commentRangeStart w:id="13"/>
      <w:r w:rsidRPr="00F356D2">
        <w:rPr>
          <w:rFonts w:ascii="Arial" w:hAnsi="Arial" w:cs="Arial"/>
          <w:b/>
          <w:sz w:val="18"/>
          <w:szCs w:val="18"/>
          <w:u w:val="single"/>
        </w:rPr>
        <w:t>TEMPORARY BARRIERS</w:t>
      </w:r>
      <w:commentRangeEnd w:id="13"/>
      <w:r w:rsidRPr="00F356D2">
        <w:rPr>
          <w:rStyle w:val="CommentReference"/>
          <w:rFonts w:ascii="Arial" w:hAnsi="Arial" w:cs="Arial"/>
          <w:sz w:val="18"/>
          <w:szCs w:val="18"/>
          <w:u w:val="single"/>
        </w:rPr>
        <w:commentReference w:id="13"/>
      </w:r>
    </w:p>
    <w:p w14:paraId="6F04950A" w14:textId="77777777" w:rsidR="00AA2478" w:rsidRPr="00F356D2" w:rsidRDefault="00AA2478" w:rsidP="00A84F9A">
      <w:pPr>
        <w:jc w:val="left"/>
        <w:rPr>
          <w:rFonts w:ascii="Arial" w:hAnsi="Arial" w:cs="Arial"/>
          <w:i/>
          <w:sz w:val="18"/>
          <w:szCs w:val="18"/>
        </w:rPr>
      </w:pPr>
    </w:p>
    <w:p w14:paraId="1DD68291" w14:textId="77777777" w:rsidR="00AA2478" w:rsidRPr="00F356D2" w:rsidRDefault="00AA2478" w:rsidP="00A84F9A">
      <w:pPr>
        <w:autoSpaceDE w:val="0"/>
        <w:autoSpaceDN w:val="0"/>
        <w:adjustRightInd w:val="0"/>
        <w:jc w:val="left"/>
        <w:rPr>
          <w:rFonts w:ascii="Arial" w:hAnsi="Arial" w:cs="Arial"/>
          <w:i/>
          <w:sz w:val="18"/>
          <w:szCs w:val="18"/>
          <w:lang w:eastAsia="en-AU"/>
        </w:rPr>
      </w:pPr>
      <w:r w:rsidRPr="00F356D2">
        <w:rPr>
          <w:rFonts w:ascii="Arial" w:hAnsi="Arial" w:cs="Arial"/>
          <w:i/>
          <w:sz w:val="18"/>
          <w:szCs w:val="18"/>
          <w:lang w:eastAsia="en-AU"/>
        </w:rPr>
        <w:t xml:space="preserve">Temporary longitudinal barriers </w:t>
      </w:r>
      <w:r w:rsidR="0069014C" w:rsidRPr="00F356D2">
        <w:rPr>
          <w:rFonts w:ascii="Arial" w:hAnsi="Arial" w:cs="Arial"/>
          <w:i/>
          <w:sz w:val="18"/>
          <w:szCs w:val="18"/>
          <w:lang w:eastAsia="en-AU"/>
        </w:rPr>
        <w:t>must</w:t>
      </w:r>
      <w:r w:rsidRPr="00F356D2">
        <w:rPr>
          <w:rFonts w:ascii="Arial" w:hAnsi="Arial" w:cs="Arial"/>
          <w:i/>
          <w:sz w:val="18"/>
          <w:szCs w:val="18"/>
          <w:lang w:eastAsia="en-AU"/>
        </w:rPr>
        <w:t xml:space="preserve"> comply with AS/NZS 3845 “Road safety barrier systems” and be approved for use by </w:t>
      </w:r>
      <w:r w:rsidR="000F7355" w:rsidRPr="00F356D2">
        <w:rPr>
          <w:rFonts w:ascii="Arial" w:hAnsi="Arial" w:cs="Arial"/>
          <w:i/>
          <w:sz w:val="18"/>
          <w:szCs w:val="18"/>
          <w:lang w:eastAsia="en-AU"/>
        </w:rPr>
        <w:t>the Principal</w:t>
      </w:r>
      <w:r w:rsidRPr="00F356D2">
        <w:rPr>
          <w:rFonts w:ascii="Arial" w:hAnsi="Arial" w:cs="Arial"/>
          <w:i/>
          <w:sz w:val="18"/>
          <w:szCs w:val="18"/>
          <w:lang w:eastAsia="en-AU"/>
        </w:rPr>
        <w:t>.</w:t>
      </w:r>
    </w:p>
    <w:p w14:paraId="495BB7BD" w14:textId="77777777" w:rsidR="00AA2478" w:rsidRPr="00F356D2" w:rsidRDefault="00AA2478" w:rsidP="00A84F9A">
      <w:pPr>
        <w:autoSpaceDE w:val="0"/>
        <w:autoSpaceDN w:val="0"/>
        <w:adjustRightInd w:val="0"/>
        <w:jc w:val="left"/>
        <w:rPr>
          <w:rFonts w:ascii="Arial" w:hAnsi="Arial" w:cs="Arial"/>
          <w:i/>
          <w:sz w:val="18"/>
          <w:szCs w:val="18"/>
          <w:lang w:eastAsia="en-AU"/>
        </w:rPr>
      </w:pPr>
    </w:p>
    <w:p w14:paraId="5EA496F0" w14:textId="77777777" w:rsidR="00AA2478" w:rsidRPr="00F356D2" w:rsidRDefault="00AA2478" w:rsidP="00A84F9A">
      <w:pPr>
        <w:autoSpaceDE w:val="0"/>
        <w:autoSpaceDN w:val="0"/>
        <w:adjustRightInd w:val="0"/>
        <w:jc w:val="left"/>
        <w:rPr>
          <w:rFonts w:ascii="Arial" w:hAnsi="Arial" w:cs="Arial"/>
          <w:i/>
          <w:sz w:val="18"/>
          <w:szCs w:val="18"/>
          <w:lang w:eastAsia="en-AU"/>
        </w:rPr>
      </w:pPr>
      <w:r w:rsidRPr="00F356D2">
        <w:rPr>
          <w:rFonts w:ascii="Arial" w:hAnsi="Arial" w:cs="Arial"/>
          <w:i/>
          <w:sz w:val="18"/>
          <w:szCs w:val="18"/>
          <w:lang w:eastAsia="en-AU"/>
        </w:rPr>
        <w:t xml:space="preserve">The </w:t>
      </w:r>
      <w:r w:rsidR="00BA6950" w:rsidRPr="00F356D2">
        <w:rPr>
          <w:rFonts w:ascii="Arial" w:hAnsi="Arial" w:cs="Arial"/>
          <w:i/>
          <w:sz w:val="18"/>
          <w:szCs w:val="18"/>
          <w:lang w:eastAsia="en-AU"/>
        </w:rPr>
        <w:t>DPTI</w:t>
      </w:r>
      <w:r w:rsidRPr="00F356D2">
        <w:rPr>
          <w:rFonts w:ascii="Arial" w:hAnsi="Arial" w:cs="Arial"/>
          <w:i/>
          <w:sz w:val="18"/>
          <w:szCs w:val="18"/>
          <w:lang w:eastAsia="en-AU"/>
        </w:rPr>
        <w:t xml:space="preserve"> register of temporary longitudinal barrier systems that have been approved for use is available on request. The use of the barrier system selected by the Contractor must conform to the conditions imposed as part of the approval.</w:t>
      </w:r>
    </w:p>
    <w:p w14:paraId="6B3F67C0" w14:textId="77777777" w:rsidR="00AA2478" w:rsidRPr="00F356D2" w:rsidRDefault="00AA2478" w:rsidP="00A84F9A">
      <w:pPr>
        <w:jc w:val="left"/>
        <w:rPr>
          <w:rFonts w:ascii="Arial" w:hAnsi="Arial" w:cs="Arial"/>
          <w:i/>
          <w:sz w:val="18"/>
          <w:szCs w:val="18"/>
        </w:rPr>
      </w:pPr>
    </w:p>
    <w:p w14:paraId="7A7C2689"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Specify:</w:t>
      </w:r>
    </w:p>
    <w:p w14:paraId="07DF444B" w14:textId="77777777" w:rsidR="00AA2478" w:rsidRPr="00F356D2" w:rsidRDefault="00AA2478" w:rsidP="00D31A84">
      <w:pPr>
        <w:numPr>
          <w:ilvl w:val="0"/>
          <w:numId w:val="2"/>
        </w:numPr>
        <w:tabs>
          <w:tab w:val="clear" w:pos="360"/>
          <w:tab w:val="num" w:pos="720"/>
        </w:tabs>
        <w:ind w:left="720"/>
        <w:jc w:val="left"/>
        <w:rPr>
          <w:rFonts w:ascii="Arial" w:hAnsi="Arial" w:cs="Arial"/>
          <w:i/>
          <w:sz w:val="18"/>
          <w:szCs w:val="18"/>
        </w:rPr>
      </w:pPr>
      <w:r w:rsidRPr="00F356D2">
        <w:rPr>
          <w:rFonts w:ascii="Arial" w:hAnsi="Arial" w:cs="Arial"/>
          <w:i/>
          <w:sz w:val="18"/>
          <w:szCs w:val="18"/>
        </w:rPr>
        <w:t>location</w:t>
      </w:r>
    </w:p>
    <w:p w14:paraId="1B4BA1BA" w14:textId="77777777" w:rsidR="00AA2478" w:rsidRPr="00F356D2" w:rsidRDefault="00AA2478" w:rsidP="00D31A84">
      <w:pPr>
        <w:numPr>
          <w:ilvl w:val="0"/>
          <w:numId w:val="2"/>
        </w:numPr>
        <w:tabs>
          <w:tab w:val="clear" w:pos="360"/>
          <w:tab w:val="num" w:pos="720"/>
        </w:tabs>
        <w:ind w:left="720"/>
        <w:jc w:val="left"/>
        <w:rPr>
          <w:rFonts w:ascii="Arial" w:hAnsi="Arial" w:cs="Arial"/>
          <w:i/>
          <w:sz w:val="18"/>
          <w:szCs w:val="18"/>
        </w:rPr>
      </w:pPr>
      <w:r w:rsidRPr="00F356D2">
        <w:rPr>
          <w:rFonts w:ascii="Arial" w:hAnsi="Arial" w:cs="Arial"/>
          <w:i/>
          <w:sz w:val="18"/>
          <w:szCs w:val="18"/>
        </w:rPr>
        <w:t>extent</w:t>
      </w:r>
    </w:p>
    <w:p w14:paraId="3F88240D" w14:textId="77777777" w:rsidR="00AA2478" w:rsidRPr="00F356D2" w:rsidRDefault="00AA2478" w:rsidP="00D31A84">
      <w:pPr>
        <w:numPr>
          <w:ilvl w:val="0"/>
          <w:numId w:val="2"/>
        </w:numPr>
        <w:tabs>
          <w:tab w:val="clear" w:pos="360"/>
          <w:tab w:val="num" w:pos="720"/>
        </w:tabs>
        <w:ind w:left="720"/>
        <w:jc w:val="left"/>
        <w:rPr>
          <w:rFonts w:ascii="Arial" w:hAnsi="Arial" w:cs="Arial"/>
          <w:i/>
          <w:sz w:val="18"/>
          <w:szCs w:val="18"/>
        </w:rPr>
      </w:pPr>
      <w:r w:rsidRPr="00F356D2">
        <w:rPr>
          <w:rFonts w:ascii="Arial" w:hAnsi="Arial" w:cs="Arial"/>
          <w:i/>
          <w:sz w:val="18"/>
          <w:szCs w:val="18"/>
        </w:rPr>
        <w:t>type of temporary longitudinal barrier required for traffic separation,</w:t>
      </w:r>
    </w:p>
    <w:p w14:paraId="64DBEB80" w14:textId="77777777" w:rsidR="00AA2478" w:rsidRPr="00F356D2" w:rsidRDefault="00AA2478" w:rsidP="00A84F9A">
      <w:pPr>
        <w:jc w:val="left"/>
        <w:rPr>
          <w:rFonts w:ascii="Arial" w:hAnsi="Arial" w:cs="Arial"/>
          <w:i/>
          <w:sz w:val="18"/>
          <w:szCs w:val="18"/>
        </w:rPr>
      </w:pPr>
    </w:p>
    <w:p w14:paraId="63E6731A"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From known </w:t>
      </w:r>
      <w:r w:rsidRPr="00F356D2">
        <w:rPr>
          <w:rFonts w:ascii="Arial" w:hAnsi="Arial" w:cs="Arial"/>
          <w:i/>
          <w:sz w:val="18"/>
          <w:szCs w:val="18"/>
        </w:rPr>
        <w:tab/>
        <w:t>Construction risks.</w:t>
      </w:r>
    </w:p>
    <w:p w14:paraId="1ADA91FA" w14:textId="77777777" w:rsidR="00AA2478" w:rsidRPr="00F356D2" w:rsidRDefault="00AA2478" w:rsidP="00A84F9A">
      <w:pPr>
        <w:ind w:left="720" w:firstLine="720"/>
        <w:jc w:val="left"/>
        <w:rPr>
          <w:rFonts w:ascii="Arial" w:hAnsi="Arial" w:cs="Arial"/>
          <w:i/>
          <w:sz w:val="18"/>
          <w:szCs w:val="18"/>
        </w:rPr>
      </w:pPr>
      <w:r w:rsidRPr="00F356D2">
        <w:rPr>
          <w:rFonts w:ascii="Arial" w:hAnsi="Arial" w:cs="Arial"/>
          <w:i/>
          <w:sz w:val="18"/>
          <w:szCs w:val="18"/>
        </w:rPr>
        <w:t>Opposing traffic movement.  (high-speed and/or high traffic volumes are involved)</w:t>
      </w:r>
    </w:p>
    <w:p w14:paraId="4E1EDC04" w14:textId="77777777" w:rsidR="00AA2478" w:rsidRPr="00F356D2" w:rsidRDefault="00AA2478" w:rsidP="00A84F9A">
      <w:pPr>
        <w:ind w:left="720" w:firstLine="720"/>
        <w:jc w:val="left"/>
        <w:rPr>
          <w:rFonts w:ascii="Arial" w:hAnsi="Arial" w:cs="Arial"/>
          <w:i/>
          <w:sz w:val="18"/>
          <w:szCs w:val="18"/>
        </w:rPr>
      </w:pPr>
      <w:r w:rsidRPr="00F356D2">
        <w:rPr>
          <w:rFonts w:ascii="Arial" w:hAnsi="Arial" w:cs="Arial"/>
          <w:i/>
          <w:sz w:val="18"/>
          <w:szCs w:val="18"/>
        </w:rPr>
        <w:t>Hazardous locations</w:t>
      </w:r>
    </w:p>
    <w:p w14:paraId="10EB6823" w14:textId="77777777" w:rsidR="00AA2478" w:rsidRPr="00F356D2" w:rsidRDefault="00AA2478" w:rsidP="00A84F9A">
      <w:pPr>
        <w:ind w:left="720" w:firstLine="720"/>
        <w:jc w:val="left"/>
        <w:rPr>
          <w:rFonts w:ascii="Arial" w:hAnsi="Arial" w:cs="Arial"/>
          <w:i/>
          <w:sz w:val="18"/>
          <w:szCs w:val="18"/>
        </w:rPr>
      </w:pPr>
      <w:r w:rsidRPr="00F356D2">
        <w:rPr>
          <w:rFonts w:ascii="Arial" w:hAnsi="Arial" w:cs="Arial"/>
          <w:i/>
          <w:sz w:val="18"/>
          <w:szCs w:val="18"/>
        </w:rPr>
        <w:t>Work zone protection</w:t>
      </w:r>
      <w:r w:rsidRPr="00F356D2">
        <w:rPr>
          <w:rFonts w:ascii="Arial" w:hAnsi="Arial" w:cs="Arial"/>
          <w:i/>
          <w:sz w:val="18"/>
          <w:szCs w:val="18"/>
        </w:rPr>
        <w:tab/>
        <w:t>(OHS&amp; W risks)</w:t>
      </w:r>
    </w:p>
    <w:p w14:paraId="3206C2A9" w14:textId="77777777" w:rsidR="007E0263" w:rsidRPr="00F356D2" w:rsidRDefault="00AA2478" w:rsidP="00B66FA0">
      <w:pPr>
        <w:ind w:left="720" w:firstLine="720"/>
        <w:jc w:val="left"/>
        <w:rPr>
          <w:rFonts w:ascii="Arial" w:hAnsi="Arial" w:cs="Arial"/>
          <w:i/>
          <w:sz w:val="18"/>
          <w:szCs w:val="18"/>
        </w:rPr>
      </w:pPr>
      <w:r w:rsidRPr="00F356D2">
        <w:rPr>
          <w:rFonts w:ascii="Arial" w:hAnsi="Arial" w:cs="Arial"/>
          <w:i/>
          <w:sz w:val="18"/>
          <w:szCs w:val="18"/>
        </w:rPr>
        <w:t>Pedestrian movements.</w:t>
      </w:r>
    </w:p>
    <w:p w14:paraId="48668CDC" w14:textId="77777777" w:rsidR="00717DD1" w:rsidRPr="00F356D2" w:rsidRDefault="00717DD1" w:rsidP="00717DD1">
      <w:pPr>
        <w:jc w:val="left"/>
        <w:rPr>
          <w:rFonts w:ascii="Arial" w:hAnsi="Arial" w:cs="Arial"/>
          <w:sz w:val="18"/>
          <w:szCs w:val="18"/>
        </w:rPr>
      </w:pPr>
    </w:p>
    <w:p w14:paraId="2136A7FE" w14:textId="77777777" w:rsidR="00717DD1" w:rsidRPr="00F356D2" w:rsidRDefault="00717DD1" w:rsidP="00717DD1">
      <w:pPr>
        <w:jc w:val="left"/>
        <w:rPr>
          <w:rFonts w:ascii="Arial" w:hAnsi="Arial" w:cs="Arial"/>
          <w:sz w:val="18"/>
          <w:szCs w:val="18"/>
        </w:rPr>
      </w:pPr>
    </w:p>
    <w:p w14:paraId="48D78D78" w14:textId="77777777" w:rsidR="00717DD1" w:rsidRPr="00F356D2" w:rsidRDefault="00717DD1" w:rsidP="00717DD1">
      <w:pPr>
        <w:jc w:val="left"/>
        <w:rPr>
          <w:rFonts w:ascii="Arial" w:hAnsi="Arial" w:cs="Arial"/>
          <w:sz w:val="18"/>
          <w:szCs w:val="18"/>
        </w:rPr>
      </w:pPr>
    </w:p>
    <w:p w14:paraId="105B1867" w14:textId="77777777" w:rsidR="00717DD1" w:rsidRPr="00F356D2" w:rsidRDefault="00717DD1" w:rsidP="00717DD1">
      <w:pPr>
        <w:jc w:val="center"/>
        <w:rPr>
          <w:rFonts w:ascii="Arial" w:hAnsi="Arial" w:cs="Arial"/>
          <w:sz w:val="18"/>
          <w:szCs w:val="18"/>
        </w:rPr>
      </w:pPr>
      <w:r w:rsidRPr="00F356D2">
        <w:rPr>
          <w:rFonts w:ascii="Arial" w:hAnsi="Arial" w:cs="Arial"/>
          <w:sz w:val="18"/>
          <w:szCs w:val="18"/>
        </w:rPr>
        <w:t>____________</w:t>
      </w:r>
    </w:p>
    <w:p w14:paraId="11C3D8CD" w14:textId="77777777" w:rsidR="00717DD1" w:rsidRPr="00F356D2" w:rsidRDefault="00717DD1" w:rsidP="00717DD1">
      <w:pPr>
        <w:jc w:val="left"/>
        <w:rPr>
          <w:rFonts w:ascii="Arial" w:hAnsi="Arial" w:cs="Arial"/>
          <w:sz w:val="18"/>
          <w:szCs w:val="18"/>
        </w:rPr>
      </w:pPr>
    </w:p>
    <w:p w14:paraId="2160D87D" w14:textId="77777777" w:rsidR="00717DD1" w:rsidRPr="00F356D2" w:rsidRDefault="00717DD1" w:rsidP="00717DD1">
      <w:pPr>
        <w:jc w:val="left"/>
        <w:rPr>
          <w:rFonts w:ascii="Arial" w:hAnsi="Arial" w:cs="Arial"/>
          <w:sz w:val="18"/>
          <w:szCs w:val="18"/>
          <w:highlight w:val="yellow"/>
        </w:rPr>
      </w:pPr>
    </w:p>
    <w:p w14:paraId="1B5DE6BD" w14:textId="77777777" w:rsidR="007E0263" w:rsidRPr="00F356D2" w:rsidRDefault="007E0263" w:rsidP="00947172">
      <w:pPr>
        <w:numPr>
          <w:ilvl w:val="0"/>
          <w:numId w:val="37"/>
        </w:numPr>
        <w:jc w:val="center"/>
        <w:rPr>
          <w:rFonts w:ascii="Arial" w:hAnsi="Arial" w:cs="Arial"/>
          <w:b/>
          <w:sz w:val="18"/>
          <w:szCs w:val="18"/>
          <w:u w:val="single"/>
        </w:rPr>
        <w:sectPr w:rsidR="007E0263" w:rsidRPr="00F356D2" w:rsidSect="00C91C95">
          <w:headerReference w:type="default" r:id="rId15"/>
          <w:endnotePr>
            <w:numFmt w:val="decimal"/>
          </w:endnotePr>
          <w:pgSz w:w="11907" w:h="16840" w:code="9"/>
          <w:pgMar w:top="851" w:right="851" w:bottom="567" w:left="1701" w:header="851" w:footer="567" w:gutter="0"/>
          <w:cols w:space="720"/>
          <w:noEndnote/>
        </w:sectPr>
      </w:pPr>
    </w:p>
    <w:p w14:paraId="7C69A464" w14:textId="77777777" w:rsidR="00AA2478" w:rsidRPr="00F356D2" w:rsidRDefault="00D31A84" w:rsidP="00D31A84">
      <w:pPr>
        <w:ind w:left="720"/>
        <w:jc w:val="center"/>
        <w:rPr>
          <w:rFonts w:ascii="Arial" w:hAnsi="Arial" w:cs="Arial"/>
          <w:b/>
          <w:sz w:val="18"/>
          <w:szCs w:val="18"/>
        </w:rPr>
      </w:pPr>
      <w:r w:rsidRPr="00F356D2">
        <w:rPr>
          <w:rFonts w:ascii="Arial" w:hAnsi="Arial" w:cs="Arial"/>
          <w:b/>
          <w:sz w:val="18"/>
          <w:szCs w:val="18"/>
        </w:rPr>
        <w:t>CH30</w:t>
      </w:r>
      <w:r w:rsidRPr="00F356D2">
        <w:rPr>
          <w:rFonts w:ascii="Arial" w:hAnsi="Arial" w:cs="Arial"/>
          <w:b/>
          <w:sz w:val="18"/>
          <w:szCs w:val="18"/>
        </w:rPr>
        <w:tab/>
      </w:r>
      <w:r w:rsidR="00AA2478" w:rsidRPr="00F356D2">
        <w:rPr>
          <w:rFonts w:ascii="Arial" w:hAnsi="Arial" w:cs="Arial"/>
          <w:b/>
          <w:sz w:val="18"/>
          <w:szCs w:val="18"/>
          <w:u w:val="single"/>
        </w:rPr>
        <w:t>SURVEY</w:t>
      </w:r>
    </w:p>
    <w:p w14:paraId="7BD49852" w14:textId="77777777" w:rsidR="00AA2478" w:rsidRPr="00F356D2" w:rsidRDefault="00AA2478" w:rsidP="00A84F9A">
      <w:pPr>
        <w:jc w:val="left"/>
        <w:rPr>
          <w:rFonts w:ascii="Arial" w:hAnsi="Arial" w:cs="Arial"/>
          <w:sz w:val="18"/>
          <w:szCs w:val="18"/>
        </w:rPr>
      </w:pPr>
    </w:p>
    <w:p w14:paraId="25E475B4" w14:textId="77777777" w:rsidR="009E0A1D" w:rsidRPr="00F356D2" w:rsidRDefault="009E0A1D" w:rsidP="00A84F9A">
      <w:pPr>
        <w:jc w:val="left"/>
        <w:rPr>
          <w:rFonts w:ascii="Arial" w:hAnsi="Arial" w:cs="Arial"/>
          <w:sz w:val="18"/>
          <w:szCs w:val="18"/>
        </w:rPr>
      </w:pPr>
    </w:p>
    <w:p w14:paraId="4884543B" w14:textId="77777777" w:rsidR="00AA2478" w:rsidRPr="00F356D2" w:rsidRDefault="00AA2478" w:rsidP="00947172">
      <w:pPr>
        <w:numPr>
          <w:ilvl w:val="3"/>
          <w:numId w:val="7"/>
        </w:numPr>
        <w:tabs>
          <w:tab w:val="clear" w:pos="2880"/>
          <w:tab w:val="num" w:pos="709"/>
        </w:tabs>
        <w:ind w:hanging="2880"/>
        <w:jc w:val="left"/>
        <w:rPr>
          <w:rFonts w:ascii="Arial" w:hAnsi="Arial" w:cs="Arial"/>
          <w:b/>
          <w:i/>
          <w:sz w:val="18"/>
          <w:szCs w:val="18"/>
          <w:u w:val="single"/>
        </w:rPr>
      </w:pPr>
      <w:r w:rsidRPr="00F356D2">
        <w:rPr>
          <w:rFonts w:ascii="Arial" w:hAnsi="Arial" w:cs="Arial"/>
          <w:b/>
          <w:i/>
          <w:sz w:val="18"/>
          <w:szCs w:val="18"/>
          <w:u w:val="single"/>
        </w:rPr>
        <w:t xml:space="preserve">SURVEY SETTING OUT AND VERIFICATION CERTIFICATES - </w:t>
      </w:r>
      <w:commentRangeStart w:id="14"/>
      <w:r w:rsidRPr="00F356D2">
        <w:rPr>
          <w:rFonts w:ascii="Arial" w:hAnsi="Arial" w:cs="Arial"/>
          <w:b/>
          <w:i/>
          <w:sz w:val="18"/>
          <w:szCs w:val="18"/>
          <w:u w:val="single"/>
        </w:rPr>
        <w:t>ROADWORKS</w:t>
      </w:r>
      <w:commentRangeEnd w:id="14"/>
      <w:r w:rsidRPr="00F356D2">
        <w:rPr>
          <w:rStyle w:val="CommentReference"/>
          <w:rFonts w:ascii="Arial" w:hAnsi="Arial" w:cs="Arial"/>
          <w:b/>
          <w:i/>
          <w:sz w:val="18"/>
          <w:szCs w:val="18"/>
          <w:u w:val="single"/>
        </w:rPr>
        <w:commentReference w:id="14"/>
      </w:r>
    </w:p>
    <w:p w14:paraId="17A02D1C" w14:textId="77777777" w:rsidR="00AA2478" w:rsidRPr="00F356D2" w:rsidRDefault="00AA2478" w:rsidP="00A84F9A">
      <w:pPr>
        <w:jc w:val="left"/>
        <w:rPr>
          <w:rFonts w:ascii="Arial" w:hAnsi="Arial" w:cs="Arial"/>
          <w:i/>
          <w:sz w:val="18"/>
          <w:szCs w:val="18"/>
        </w:rPr>
      </w:pPr>
    </w:p>
    <w:p w14:paraId="76EF3E32" w14:textId="77777777" w:rsidR="00AA2478" w:rsidRPr="00F356D2" w:rsidRDefault="00EA7CF8" w:rsidP="00EA7CF8">
      <w:pPr>
        <w:ind w:left="1080" w:hanging="1080"/>
        <w:jc w:val="left"/>
        <w:rPr>
          <w:rFonts w:ascii="Arial" w:hAnsi="Arial" w:cs="Arial"/>
          <w:b/>
          <w:i/>
          <w:sz w:val="18"/>
          <w:szCs w:val="18"/>
        </w:rPr>
      </w:pPr>
      <w:r w:rsidRPr="00F356D2">
        <w:rPr>
          <w:rFonts w:ascii="Arial" w:hAnsi="Arial" w:cs="Arial"/>
          <w:b/>
          <w:i/>
          <w:sz w:val="18"/>
          <w:szCs w:val="18"/>
        </w:rPr>
        <w:t>1.1</w:t>
      </w:r>
      <w:r w:rsidRPr="00F356D2">
        <w:rPr>
          <w:rFonts w:ascii="Arial" w:hAnsi="Arial" w:cs="Arial"/>
          <w:b/>
          <w:i/>
          <w:sz w:val="18"/>
          <w:szCs w:val="18"/>
        </w:rPr>
        <w:tab/>
      </w:r>
      <w:r w:rsidR="00AA2478" w:rsidRPr="00F356D2">
        <w:rPr>
          <w:rFonts w:ascii="Arial" w:hAnsi="Arial" w:cs="Arial"/>
          <w:b/>
          <w:i/>
          <w:sz w:val="18"/>
          <w:szCs w:val="18"/>
          <w:u w:val="single"/>
        </w:rPr>
        <w:t>Setting Out</w:t>
      </w:r>
    </w:p>
    <w:p w14:paraId="5331F8C0" w14:textId="77777777" w:rsidR="00AA2478" w:rsidRPr="00F356D2" w:rsidRDefault="00AA2478" w:rsidP="00A84F9A">
      <w:pPr>
        <w:jc w:val="left"/>
        <w:rPr>
          <w:rFonts w:ascii="Arial" w:hAnsi="Arial" w:cs="Arial"/>
          <w:i/>
          <w:sz w:val="18"/>
          <w:szCs w:val="18"/>
        </w:rPr>
      </w:pPr>
    </w:p>
    <w:p w14:paraId="3F20CFDE"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Surveyor </w:t>
      </w:r>
      <w:r w:rsidR="0069014C" w:rsidRPr="00F356D2">
        <w:rPr>
          <w:rFonts w:ascii="Arial" w:hAnsi="Arial" w:cs="Arial"/>
          <w:i/>
          <w:sz w:val="18"/>
          <w:szCs w:val="18"/>
        </w:rPr>
        <w:t>must</w:t>
      </w:r>
      <w:r w:rsidRPr="00F356D2">
        <w:rPr>
          <w:rFonts w:ascii="Arial" w:hAnsi="Arial" w:cs="Arial"/>
          <w:i/>
          <w:sz w:val="18"/>
          <w:szCs w:val="18"/>
        </w:rPr>
        <w:t xml:space="preserve"> set out the following works:</w:t>
      </w:r>
    </w:p>
    <w:p w14:paraId="68D343A0" w14:textId="77777777" w:rsidR="00AA2478" w:rsidRPr="00F356D2" w:rsidRDefault="00AA2478" w:rsidP="00947172">
      <w:pPr>
        <w:numPr>
          <w:ilvl w:val="2"/>
          <w:numId w:val="7"/>
        </w:numPr>
        <w:tabs>
          <w:tab w:val="clear" w:pos="2340"/>
        </w:tabs>
        <w:spacing w:before="120"/>
        <w:ind w:left="357" w:firstLine="0"/>
        <w:jc w:val="left"/>
        <w:rPr>
          <w:rFonts w:ascii="Arial" w:hAnsi="Arial" w:cs="Arial"/>
          <w:i/>
          <w:sz w:val="18"/>
          <w:szCs w:val="18"/>
        </w:rPr>
      </w:pPr>
      <w:r w:rsidRPr="00F356D2">
        <w:rPr>
          <w:rFonts w:ascii="Arial" w:hAnsi="Arial" w:cs="Arial"/>
          <w:i/>
          <w:sz w:val="18"/>
          <w:szCs w:val="18"/>
        </w:rPr>
        <w:t>Drains and drainage structures other than the culverts at property accesses.</w:t>
      </w:r>
    </w:p>
    <w:p w14:paraId="0BD63203" w14:textId="77777777" w:rsidR="00AA2478" w:rsidRPr="00F356D2" w:rsidRDefault="00AA2478" w:rsidP="00947172">
      <w:pPr>
        <w:numPr>
          <w:ilvl w:val="2"/>
          <w:numId w:val="7"/>
        </w:numPr>
        <w:tabs>
          <w:tab w:val="clear" w:pos="2340"/>
        </w:tabs>
        <w:spacing w:before="120"/>
        <w:ind w:left="357" w:firstLine="0"/>
        <w:jc w:val="left"/>
        <w:rPr>
          <w:rFonts w:ascii="Arial" w:hAnsi="Arial" w:cs="Arial"/>
          <w:i/>
          <w:sz w:val="18"/>
          <w:szCs w:val="18"/>
        </w:rPr>
      </w:pPr>
      <w:r w:rsidRPr="00F356D2">
        <w:rPr>
          <w:rFonts w:ascii="Arial" w:hAnsi="Arial" w:cs="Arial"/>
          <w:i/>
          <w:sz w:val="18"/>
          <w:szCs w:val="18"/>
        </w:rPr>
        <w:t>Light pole footings.</w:t>
      </w:r>
    </w:p>
    <w:p w14:paraId="33494B3F" w14:textId="77777777" w:rsidR="00AA2478" w:rsidRPr="00F356D2" w:rsidRDefault="00AA2478" w:rsidP="00947172">
      <w:pPr>
        <w:numPr>
          <w:ilvl w:val="2"/>
          <w:numId w:val="7"/>
        </w:numPr>
        <w:tabs>
          <w:tab w:val="clear" w:pos="2340"/>
        </w:tabs>
        <w:spacing w:before="120"/>
        <w:ind w:left="357" w:firstLine="0"/>
        <w:jc w:val="left"/>
        <w:rPr>
          <w:rFonts w:ascii="Arial" w:hAnsi="Arial" w:cs="Arial"/>
          <w:i/>
          <w:sz w:val="18"/>
          <w:szCs w:val="18"/>
        </w:rPr>
      </w:pPr>
      <w:r w:rsidRPr="00F356D2">
        <w:rPr>
          <w:rFonts w:ascii="Arial" w:hAnsi="Arial" w:cs="Arial"/>
          <w:i/>
          <w:sz w:val="18"/>
          <w:szCs w:val="18"/>
        </w:rPr>
        <w:t>Levels for asphalt overlay, refer Clause </w:t>
      </w:r>
      <w:r w:rsidR="00D31A84" w:rsidRPr="00F356D2">
        <w:rPr>
          <w:rFonts w:ascii="Arial" w:hAnsi="Arial" w:cs="Arial"/>
          <w:i/>
          <w:sz w:val="18"/>
          <w:szCs w:val="18"/>
        </w:rPr>
        <w:t>R</w:t>
      </w:r>
      <w:r w:rsidRPr="00F356D2">
        <w:rPr>
          <w:rFonts w:ascii="Arial" w:hAnsi="Arial" w:cs="Arial"/>
          <w:i/>
          <w:sz w:val="18"/>
          <w:szCs w:val="18"/>
        </w:rPr>
        <w:t>2</w:t>
      </w:r>
      <w:r w:rsidR="00D31A84" w:rsidRPr="00F356D2">
        <w:rPr>
          <w:rFonts w:ascii="Arial" w:hAnsi="Arial" w:cs="Arial"/>
          <w:i/>
          <w:sz w:val="18"/>
          <w:szCs w:val="18"/>
        </w:rPr>
        <w:t xml:space="preserve">86.1 </w:t>
      </w:r>
      <w:r w:rsidRPr="00F356D2">
        <w:rPr>
          <w:rFonts w:ascii="Arial" w:hAnsi="Arial" w:cs="Arial"/>
          <w:i/>
          <w:sz w:val="18"/>
          <w:szCs w:val="18"/>
        </w:rPr>
        <w:t>"</w:t>
      </w:r>
      <w:r w:rsidR="00D31A84" w:rsidRPr="00F356D2">
        <w:rPr>
          <w:rFonts w:ascii="Arial" w:hAnsi="Arial" w:cs="Arial"/>
          <w:i/>
          <w:sz w:val="18"/>
          <w:szCs w:val="18"/>
        </w:rPr>
        <w:t>Overlay placed to Specified Design Levels</w:t>
      </w:r>
      <w:r w:rsidRPr="00F356D2">
        <w:rPr>
          <w:rFonts w:ascii="Arial" w:hAnsi="Arial" w:cs="Arial"/>
          <w:i/>
          <w:sz w:val="18"/>
          <w:szCs w:val="18"/>
        </w:rPr>
        <w:t>".</w:t>
      </w:r>
    </w:p>
    <w:p w14:paraId="1DD88588" w14:textId="77777777" w:rsidR="00AA2478" w:rsidRPr="00F356D2" w:rsidRDefault="00AA2478" w:rsidP="00947172">
      <w:pPr>
        <w:numPr>
          <w:ilvl w:val="2"/>
          <w:numId w:val="7"/>
        </w:numPr>
        <w:tabs>
          <w:tab w:val="clear" w:pos="2340"/>
        </w:tabs>
        <w:spacing w:before="120"/>
        <w:ind w:left="357" w:firstLine="0"/>
        <w:jc w:val="left"/>
        <w:rPr>
          <w:rFonts w:ascii="Arial" w:hAnsi="Arial" w:cs="Arial"/>
          <w:i/>
          <w:sz w:val="18"/>
          <w:szCs w:val="18"/>
        </w:rPr>
      </w:pPr>
      <w:r w:rsidRPr="00F356D2">
        <w:rPr>
          <w:rFonts w:ascii="Arial" w:hAnsi="Arial" w:cs="Arial"/>
          <w:i/>
          <w:sz w:val="18"/>
          <w:szCs w:val="18"/>
        </w:rPr>
        <w:t>................</w:t>
      </w:r>
    </w:p>
    <w:p w14:paraId="16877D7D" w14:textId="77777777" w:rsidR="00AA2478" w:rsidRPr="00F356D2" w:rsidRDefault="00AA2478" w:rsidP="00A84F9A">
      <w:pPr>
        <w:jc w:val="left"/>
        <w:rPr>
          <w:rFonts w:ascii="Arial" w:hAnsi="Arial" w:cs="Arial"/>
          <w:i/>
          <w:sz w:val="18"/>
          <w:szCs w:val="18"/>
        </w:rPr>
      </w:pPr>
    </w:p>
    <w:p w14:paraId="66E5D809" w14:textId="77777777" w:rsidR="00AA2478" w:rsidRPr="00F356D2" w:rsidRDefault="00AA2478" w:rsidP="00947172">
      <w:pPr>
        <w:numPr>
          <w:ilvl w:val="1"/>
          <w:numId w:val="7"/>
        </w:numPr>
        <w:tabs>
          <w:tab w:val="clear" w:pos="1440"/>
        </w:tabs>
        <w:ind w:left="0" w:firstLine="0"/>
        <w:jc w:val="left"/>
        <w:rPr>
          <w:rFonts w:ascii="Arial" w:hAnsi="Arial" w:cs="Arial"/>
          <w:b/>
          <w:i/>
          <w:sz w:val="18"/>
          <w:szCs w:val="18"/>
        </w:rPr>
      </w:pPr>
      <w:r w:rsidRPr="00F356D2">
        <w:rPr>
          <w:rFonts w:ascii="Arial" w:hAnsi="Arial" w:cs="Arial"/>
          <w:b/>
          <w:i/>
          <w:sz w:val="18"/>
          <w:szCs w:val="18"/>
          <w:u w:val="single"/>
        </w:rPr>
        <w:t>Verification Certificates</w:t>
      </w:r>
    </w:p>
    <w:p w14:paraId="1A9DB0E1" w14:textId="77777777" w:rsidR="00AA2478" w:rsidRPr="00F356D2" w:rsidRDefault="00AA2478" w:rsidP="00A84F9A">
      <w:pPr>
        <w:jc w:val="left"/>
        <w:rPr>
          <w:rFonts w:ascii="Arial" w:hAnsi="Arial" w:cs="Arial"/>
          <w:i/>
          <w:sz w:val="18"/>
          <w:szCs w:val="18"/>
        </w:rPr>
      </w:pPr>
    </w:p>
    <w:p w14:paraId="2E9778E3"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provide the following verification certificates vide Clause </w:t>
      </w:r>
      <w:r w:rsidR="00D31A84" w:rsidRPr="00F356D2">
        <w:rPr>
          <w:rFonts w:ascii="Arial" w:hAnsi="Arial" w:cs="Arial"/>
          <w:i/>
          <w:sz w:val="18"/>
          <w:szCs w:val="18"/>
        </w:rPr>
        <w:t>2.2</w:t>
      </w:r>
      <w:r w:rsidRPr="00F356D2">
        <w:rPr>
          <w:rFonts w:ascii="Arial" w:hAnsi="Arial" w:cs="Arial"/>
          <w:i/>
          <w:sz w:val="18"/>
          <w:szCs w:val="18"/>
        </w:rPr>
        <w:t xml:space="preserve"> "Verification Certificates":</w:t>
      </w:r>
    </w:p>
    <w:p w14:paraId="04056B71" w14:textId="77777777" w:rsidR="00AA2478" w:rsidRPr="00F356D2" w:rsidRDefault="00AA2478" w:rsidP="00A84F9A">
      <w:pPr>
        <w:jc w:val="left"/>
        <w:rPr>
          <w:rFonts w:ascii="Arial" w:hAnsi="Arial" w:cs="Arial"/>
          <w:i/>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275"/>
        <w:gridCol w:w="1134"/>
        <w:gridCol w:w="1134"/>
        <w:gridCol w:w="1560"/>
        <w:gridCol w:w="1701"/>
      </w:tblGrid>
      <w:tr w:rsidR="00AA2478" w:rsidRPr="00F356D2" w14:paraId="5E647333" w14:textId="77777777">
        <w:tc>
          <w:tcPr>
            <w:tcW w:w="1276" w:type="dxa"/>
            <w:tcBorders>
              <w:top w:val="nil"/>
              <w:left w:val="nil"/>
            </w:tcBorders>
          </w:tcPr>
          <w:p w14:paraId="5EF792C2" w14:textId="77777777" w:rsidR="00AA2478" w:rsidRPr="00F356D2" w:rsidRDefault="00AA2478" w:rsidP="00AA2478">
            <w:pPr>
              <w:jc w:val="left"/>
              <w:rPr>
                <w:rFonts w:ascii="Arial" w:hAnsi="Arial" w:cs="Arial"/>
                <w:b/>
                <w:i/>
                <w:sz w:val="18"/>
                <w:szCs w:val="18"/>
              </w:rPr>
            </w:pPr>
          </w:p>
        </w:tc>
        <w:tc>
          <w:tcPr>
            <w:tcW w:w="1418" w:type="dxa"/>
          </w:tcPr>
          <w:p w14:paraId="5AC60BF8"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String label chainage at interval of reference string</w:t>
            </w:r>
          </w:p>
        </w:tc>
        <w:tc>
          <w:tcPr>
            <w:tcW w:w="1275" w:type="dxa"/>
          </w:tcPr>
          <w:p w14:paraId="7AC60DB8"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Offset from reference string</w:t>
            </w:r>
          </w:p>
        </w:tc>
        <w:tc>
          <w:tcPr>
            <w:tcW w:w="1134" w:type="dxa"/>
          </w:tcPr>
          <w:p w14:paraId="1B0949E0"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Design level</w:t>
            </w:r>
          </w:p>
        </w:tc>
        <w:tc>
          <w:tcPr>
            <w:tcW w:w="1134" w:type="dxa"/>
          </w:tcPr>
          <w:p w14:paraId="4E63DDEE"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Actual level</w:t>
            </w:r>
          </w:p>
        </w:tc>
        <w:tc>
          <w:tcPr>
            <w:tcW w:w="1560" w:type="dxa"/>
          </w:tcPr>
          <w:p w14:paraId="6845DF35"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Difference between actual and design levels</w:t>
            </w:r>
          </w:p>
        </w:tc>
        <w:tc>
          <w:tcPr>
            <w:tcW w:w="1701" w:type="dxa"/>
          </w:tcPr>
          <w:p w14:paraId="5B90D5BC" w14:textId="77777777" w:rsidR="00AA2478" w:rsidRPr="00F356D2" w:rsidRDefault="00AA2478" w:rsidP="00AA2478">
            <w:pPr>
              <w:jc w:val="left"/>
              <w:rPr>
                <w:rFonts w:ascii="Arial" w:hAnsi="Arial" w:cs="Arial"/>
                <w:b/>
                <w:i/>
                <w:sz w:val="18"/>
                <w:szCs w:val="18"/>
              </w:rPr>
            </w:pPr>
            <w:r w:rsidRPr="00F356D2">
              <w:rPr>
                <w:rFonts w:ascii="Arial" w:hAnsi="Arial" w:cs="Arial"/>
                <w:b/>
                <w:i/>
                <w:sz w:val="18"/>
                <w:szCs w:val="18"/>
              </w:rPr>
              <w:t>Displacement from horizontal position</w:t>
            </w:r>
          </w:p>
        </w:tc>
      </w:tr>
      <w:tr w:rsidR="00AA2478" w:rsidRPr="00F356D2" w14:paraId="5B13243D" w14:textId="77777777">
        <w:tc>
          <w:tcPr>
            <w:tcW w:w="1276" w:type="dxa"/>
            <w:vAlign w:val="center"/>
          </w:tcPr>
          <w:p w14:paraId="4EA44691" w14:textId="77777777" w:rsidR="00AA2478" w:rsidRPr="00F356D2" w:rsidRDefault="00AA2478" w:rsidP="00AA2478">
            <w:pPr>
              <w:pStyle w:val="Header"/>
              <w:tabs>
                <w:tab w:val="clear" w:pos="4153"/>
                <w:tab w:val="clear" w:pos="8306"/>
              </w:tabs>
              <w:spacing w:before="40" w:after="40"/>
              <w:jc w:val="left"/>
              <w:rPr>
                <w:rFonts w:ascii="Arial" w:hAnsi="Arial" w:cs="Arial"/>
                <w:i/>
                <w:sz w:val="18"/>
                <w:szCs w:val="18"/>
              </w:rPr>
            </w:pPr>
            <w:r w:rsidRPr="00F356D2">
              <w:rPr>
                <w:rFonts w:ascii="Arial" w:hAnsi="Arial" w:cs="Arial"/>
                <w:i/>
                <w:sz w:val="18"/>
                <w:szCs w:val="18"/>
              </w:rPr>
              <w:t>Stripping Topsoil</w:t>
            </w:r>
          </w:p>
        </w:tc>
        <w:tc>
          <w:tcPr>
            <w:tcW w:w="1418" w:type="dxa"/>
            <w:vAlign w:val="center"/>
          </w:tcPr>
          <w:p w14:paraId="0F33F6C1"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578E07E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7ED309AD"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134" w:type="dxa"/>
            <w:vAlign w:val="center"/>
          </w:tcPr>
          <w:p w14:paraId="01273859"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560" w:type="dxa"/>
            <w:vAlign w:val="center"/>
          </w:tcPr>
          <w:p w14:paraId="58A9639B"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701" w:type="dxa"/>
            <w:vAlign w:val="center"/>
          </w:tcPr>
          <w:p w14:paraId="755F10C4"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r>
      <w:tr w:rsidR="00AA2478" w:rsidRPr="00F356D2" w14:paraId="6050EECC" w14:textId="77777777">
        <w:tc>
          <w:tcPr>
            <w:tcW w:w="1276" w:type="dxa"/>
            <w:vAlign w:val="center"/>
          </w:tcPr>
          <w:p w14:paraId="08622DE0"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Fills</w:t>
            </w:r>
          </w:p>
        </w:tc>
        <w:tc>
          <w:tcPr>
            <w:tcW w:w="1418" w:type="dxa"/>
            <w:vAlign w:val="center"/>
          </w:tcPr>
          <w:p w14:paraId="3986AB90"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7E708E32"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3F0C2108"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134" w:type="dxa"/>
            <w:vAlign w:val="center"/>
          </w:tcPr>
          <w:p w14:paraId="4F5BF5F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560" w:type="dxa"/>
            <w:vAlign w:val="center"/>
          </w:tcPr>
          <w:p w14:paraId="15F7D834"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701" w:type="dxa"/>
            <w:vAlign w:val="center"/>
          </w:tcPr>
          <w:p w14:paraId="602E03B4"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r>
      <w:tr w:rsidR="00AA2478" w:rsidRPr="00F356D2" w14:paraId="28359D33" w14:textId="77777777">
        <w:tc>
          <w:tcPr>
            <w:tcW w:w="1276" w:type="dxa"/>
            <w:vAlign w:val="center"/>
          </w:tcPr>
          <w:p w14:paraId="1BE60338"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Subgrade</w:t>
            </w:r>
          </w:p>
        </w:tc>
        <w:tc>
          <w:tcPr>
            <w:tcW w:w="1418" w:type="dxa"/>
            <w:vAlign w:val="center"/>
          </w:tcPr>
          <w:p w14:paraId="62163F8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0A900320"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51D49760"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63C012EB"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5AA2A16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2C17CD8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r>
      <w:tr w:rsidR="00AA2478" w:rsidRPr="00F356D2" w14:paraId="5A5F117E" w14:textId="77777777">
        <w:tc>
          <w:tcPr>
            <w:tcW w:w="1276" w:type="dxa"/>
            <w:vAlign w:val="center"/>
          </w:tcPr>
          <w:p w14:paraId="2BDC747C"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Subbase</w:t>
            </w:r>
          </w:p>
        </w:tc>
        <w:tc>
          <w:tcPr>
            <w:tcW w:w="1418" w:type="dxa"/>
            <w:vAlign w:val="center"/>
          </w:tcPr>
          <w:p w14:paraId="436D9369"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5DBCFF3B"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36985D5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0E41A37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0728729C"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35C17981"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r>
      <w:tr w:rsidR="00AA2478" w:rsidRPr="00F356D2" w14:paraId="13EA2602" w14:textId="77777777">
        <w:tc>
          <w:tcPr>
            <w:tcW w:w="1276" w:type="dxa"/>
            <w:vAlign w:val="center"/>
          </w:tcPr>
          <w:p w14:paraId="0C2F017E"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Base</w:t>
            </w:r>
          </w:p>
        </w:tc>
        <w:tc>
          <w:tcPr>
            <w:tcW w:w="1418" w:type="dxa"/>
            <w:vAlign w:val="center"/>
          </w:tcPr>
          <w:p w14:paraId="0258F5C6"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29D96CD8"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153171F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24EEC76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7763D796"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4C527F4A"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r>
      <w:tr w:rsidR="00AA2478" w:rsidRPr="00F356D2" w14:paraId="6FC14A71" w14:textId="77777777">
        <w:tc>
          <w:tcPr>
            <w:tcW w:w="1276" w:type="dxa"/>
            <w:vAlign w:val="center"/>
          </w:tcPr>
          <w:p w14:paraId="18C0D253"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Earth Drains</w:t>
            </w:r>
          </w:p>
        </w:tc>
        <w:tc>
          <w:tcPr>
            <w:tcW w:w="1418" w:type="dxa"/>
            <w:vAlign w:val="center"/>
          </w:tcPr>
          <w:p w14:paraId="38518B7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2B5F97B1"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0D4B1DC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15C1D87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48996B00"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40AAB3D2"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245A3A1D" w14:textId="77777777">
        <w:tc>
          <w:tcPr>
            <w:tcW w:w="1276" w:type="dxa"/>
            <w:vAlign w:val="center"/>
          </w:tcPr>
          <w:p w14:paraId="6551B202"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Kerb and Gutter</w:t>
            </w:r>
          </w:p>
        </w:tc>
        <w:tc>
          <w:tcPr>
            <w:tcW w:w="1418" w:type="dxa"/>
            <w:vAlign w:val="center"/>
          </w:tcPr>
          <w:p w14:paraId="0A26D25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0E61193F"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3E124919"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5E8B1B4C"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19A31CEF"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2199CD00"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6EBFEC39" w14:textId="77777777">
        <w:tc>
          <w:tcPr>
            <w:tcW w:w="1276" w:type="dxa"/>
            <w:vAlign w:val="center"/>
          </w:tcPr>
          <w:p w14:paraId="34743E75"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Median Kerb type 2, 3, 4, 4A</w:t>
            </w:r>
          </w:p>
        </w:tc>
        <w:tc>
          <w:tcPr>
            <w:tcW w:w="1418" w:type="dxa"/>
            <w:vAlign w:val="center"/>
          </w:tcPr>
          <w:p w14:paraId="6A8CD2C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377E6EE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0870D176"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6B204AEB"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50E71C4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4D34697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4F2461FB" w14:textId="77777777">
        <w:tc>
          <w:tcPr>
            <w:tcW w:w="1276" w:type="dxa"/>
            <w:vAlign w:val="center"/>
          </w:tcPr>
          <w:p w14:paraId="53D644A9"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Median Kerb type 1, 5, 6, 7, 8</w:t>
            </w:r>
          </w:p>
        </w:tc>
        <w:tc>
          <w:tcPr>
            <w:tcW w:w="1418" w:type="dxa"/>
            <w:vAlign w:val="center"/>
          </w:tcPr>
          <w:p w14:paraId="5E14EE4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6405B5F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4A22A9F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134" w:type="dxa"/>
            <w:vAlign w:val="center"/>
          </w:tcPr>
          <w:p w14:paraId="2EDF050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560" w:type="dxa"/>
            <w:vAlign w:val="center"/>
          </w:tcPr>
          <w:p w14:paraId="3CD1B6E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701" w:type="dxa"/>
            <w:vAlign w:val="center"/>
          </w:tcPr>
          <w:p w14:paraId="5462034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067AFEED" w14:textId="77777777">
        <w:tc>
          <w:tcPr>
            <w:tcW w:w="1276" w:type="dxa"/>
            <w:vAlign w:val="center"/>
          </w:tcPr>
          <w:p w14:paraId="41CFB3F3"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Pipes and box culverts</w:t>
            </w:r>
          </w:p>
        </w:tc>
        <w:tc>
          <w:tcPr>
            <w:tcW w:w="1418" w:type="dxa"/>
            <w:vAlign w:val="center"/>
          </w:tcPr>
          <w:p w14:paraId="58373BFB"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275" w:type="dxa"/>
            <w:vAlign w:val="center"/>
          </w:tcPr>
          <w:p w14:paraId="5A04E9B1"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134" w:type="dxa"/>
            <w:vAlign w:val="center"/>
          </w:tcPr>
          <w:p w14:paraId="09861F85"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7973DA39"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6C87C3A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2F69BCC1"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763EEE60" w14:textId="77777777">
        <w:tc>
          <w:tcPr>
            <w:tcW w:w="1276" w:type="dxa"/>
            <w:vAlign w:val="center"/>
          </w:tcPr>
          <w:p w14:paraId="37927029"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Drainage structures</w:t>
            </w:r>
          </w:p>
        </w:tc>
        <w:tc>
          <w:tcPr>
            <w:tcW w:w="1418" w:type="dxa"/>
            <w:vAlign w:val="center"/>
          </w:tcPr>
          <w:p w14:paraId="07E5B93A"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275" w:type="dxa"/>
            <w:vAlign w:val="center"/>
          </w:tcPr>
          <w:p w14:paraId="12FFA1DE"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w:t>
            </w:r>
          </w:p>
        </w:tc>
        <w:tc>
          <w:tcPr>
            <w:tcW w:w="1134" w:type="dxa"/>
            <w:vAlign w:val="center"/>
          </w:tcPr>
          <w:p w14:paraId="73F1732C"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10DC61AA"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719B61D7"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71055FF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r w:rsidR="00AA2478" w:rsidRPr="00F356D2" w14:paraId="4340196E" w14:textId="77777777">
        <w:tc>
          <w:tcPr>
            <w:tcW w:w="1276" w:type="dxa"/>
            <w:vAlign w:val="center"/>
          </w:tcPr>
          <w:p w14:paraId="674BD7E0" w14:textId="77777777" w:rsidR="00AA2478" w:rsidRPr="00F356D2" w:rsidRDefault="00AA2478" w:rsidP="00AA2478">
            <w:pPr>
              <w:spacing w:before="40" w:after="40"/>
              <w:jc w:val="left"/>
              <w:rPr>
                <w:rFonts w:ascii="Arial" w:hAnsi="Arial" w:cs="Arial"/>
                <w:i/>
                <w:sz w:val="18"/>
                <w:szCs w:val="18"/>
              </w:rPr>
            </w:pPr>
            <w:r w:rsidRPr="00F356D2">
              <w:rPr>
                <w:rFonts w:ascii="Arial" w:hAnsi="Arial" w:cs="Arial"/>
                <w:i/>
                <w:sz w:val="18"/>
                <w:szCs w:val="18"/>
              </w:rPr>
              <w:t>Lighting</w:t>
            </w:r>
          </w:p>
        </w:tc>
        <w:tc>
          <w:tcPr>
            <w:tcW w:w="1418" w:type="dxa"/>
            <w:vAlign w:val="center"/>
          </w:tcPr>
          <w:p w14:paraId="63A5A814"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275" w:type="dxa"/>
            <w:vAlign w:val="center"/>
          </w:tcPr>
          <w:p w14:paraId="652E0332"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313D7FA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134" w:type="dxa"/>
            <w:vAlign w:val="center"/>
          </w:tcPr>
          <w:p w14:paraId="1F566E54"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560" w:type="dxa"/>
            <w:vAlign w:val="center"/>
          </w:tcPr>
          <w:p w14:paraId="51D3456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c>
          <w:tcPr>
            <w:tcW w:w="1701" w:type="dxa"/>
            <w:vAlign w:val="center"/>
          </w:tcPr>
          <w:p w14:paraId="3119BBA3" w14:textId="77777777" w:rsidR="00AA2478" w:rsidRPr="00F356D2" w:rsidRDefault="00AA2478" w:rsidP="00AA2478">
            <w:pPr>
              <w:spacing w:before="40" w:after="40"/>
              <w:jc w:val="center"/>
              <w:rPr>
                <w:rFonts w:ascii="Arial" w:hAnsi="Arial" w:cs="Arial"/>
                <w:i/>
                <w:sz w:val="18"/>
                <w:szCs w:val="18"/>
              </w:rPr>
            </w:pPr>
            <w:r w:rsidRPr="00F356D2">
              <w:rPr>
                <w:rFonts w:ascii="Arial" w:hAnsi="Arial" w:cs="Arial"/>
                <w:i/>
                <w:sz w:val="18"/>
                <w:szCs w:val="18"/>
              </w:rPr>
              <w:t>yes</w:t>
            </w:r>
          </w:p>
        </w:tc>
      </w:tr>
    </w:tbl>
    <w:p w14:paraId="0D1C7A2A" w14:textId="77777777" w:rsidR="00FB71D7" w:rsidRPr="00F356D2" w:rsidRDefault="00FB71D7" w:rsidP="00A84F9A">
      <w:pPr>
        <w:jc w:val="left"/>
        <w:rPr>
          <w:rFonts w:ascii="Arial" w:hAnsi="Arial" w:cs="Arial"/>
          <w:i/>
          <w:sz w:val="18"/>
          <w:szCs w:val="18"/>
        </w:rPr>
      </w:pPr>
    </w:p>
    <w:p w14:paraId="188751A3"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Additional information provided for:</w:t>
      </w:r>
    </w:p>
    <w:p w14:paraId="1A538C6B" w14:textId="77777777" w:rsidR="00AA2478" w:rsidRPr="00F356D2" w:rsidRDefault="00AA2478" w:rsidP="00A84F9A">
      <w:pPr>
        <w:jc w:val="left"/>
        <w:rPr>
          <w:rFonts w:ascii="Arial" w:hAnsi="Arial" w:cs="Arial"/>
          <w:i/>
          <w:sz w:val="18"/>
          <w:szCs w:val="18"/>
        </w:rPr>
      </w:pPr>
    </w:p>
    <w:p w14:paraId="123EB32D"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Stripping Topsoil</w:t>
      </w:r>
    </w:p>
    <w:p w14:paraId="0A6C71B5" w14:textId="77777777" w:rsidR="00AA2478" w:rsidRPr="00F356D2" w:rsidRDefault="00AA2478" w:rsidP="00A84F9A">
      <w:pPr>
        <w:jc w:val="left"/>
        <w:rPr>
          <w:rFonts w:ascii="Arial" w:hAnsi="Arial" w:cs="Arial"/>
          <w:i/>
          <w:sz w:val="18"/>
          <w:szCs w:val="18"/>
        </w:rPr>
      </w:pPr>
    </w:p>
    <w:p w14:paraId="7D52F49B"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verification certificate </w:t>
      </w:r>
      <w:r w:rsidR="0069014C" w:rsidRPr="00F356D2">
        <w:rPr>
          <w:rFonts w:ascii="Arial" w:hAnsi="Arial" w:cs="Arial"/>
          <w:i/>
          <w:sz w:val="18"/>
          <w:szCs w:val="18"/>
        </w:rPr>
        <w:t>must</w:t>
      </w:r>
      <w:r w:rsidRPr="00F356D2">
        <w:rPr>
          <w:rFonts w:ascii="Arial" w:hAnsi="Arial" w:cs="Arial"/>
          <w:i/>
          <w:sz w:val="18"/>
          <w:szCs w:val="18"/>
        </w:rPr>
        <w:t xml:space="preserve"> confirm that stripping of topsoil was confined to the chainages set out in the Geometric Details applicable to the Reference String, top of batter and batter interface string.</w:t>
      </w:r>
    </w:p>
    <w:p w14:paraId="727EE5ED" w14:textId="77777777" w:rsidR="00AA2478" w:rsidRPr="00F356D2" w:rsidRDefault="00AA2478" w:rsidP="00A84F9A">
      <w:pPr>
        <w:jc w:val="left"/>
        <w:rPr>
          <w:rFonts w:ascii="Arial" w:hAnsi="Arial" w:cs="Arial"/>
          <w:i/>
          <w:sz w:val="18"/>
          <w:szCs w:val="18"/>
        </w:rPr>
      </w:pPr>
    </w:p>
    <w:p w14:paraId="0947AC9D"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Additional strings </w:t>
      </w:r>
      <w:r w:rsidR="0069014C" w:rsidRPr="00F356D2">
        <w:rPr>
          <w:rFonts w:ascii="Arial" w:hAnsi="Arial" w:cs="Arial"/>
          <w:i/>
          <w:sz w:val="18"/>
          <w:szCs w:val="18"/>
        </w:rPr>
        <w:t>must</w:t>
      </w:r>
      <w:r w:rsidRPr="00F356D2">
        <w:rPr>
          <w:rFonts w:ascii="Arial" w:hAnsi="Arial" w:cs="Arial"/>
          <w:i/>
          <w:sz w:val="18"/>
          <w:szCs w:val="18"/>
        </w:rPr>
        <w:t xml:space="preserve"> be taken as necessary to define the stripped surface, but </w:t>
      </w:r>
      <w:r w:rsidR="0069014C" w:rsidRPr="00F356D2">
        <w:rPr>
          <w:rFonts w:ascii="Arial" w:hAnsi="Arial" w:cs="Arial"/>
          <w:i/>
          <w:sz w:val="18"/>
          <w:szCs w:val="18"/>
        </w:rPr>
        <w:t>must</w:t>
      </w:r>
      <w:r w:rsidRPr="00F356D2">
        <w:rPr>
          <w:rFonts w:ascii="Arial" w:hAnsi="Arial" w:cs="Arial"/>
          <w:i/>
          <w:sz w:val="18"/>
          <w:szCs w:val="18"/>
        </w:rPr>
        <w:t xml:space="preserve"> not be spaced at distances exceeding 20 m.</w:t>
      </w:r>
    </w:p>
    <w:p w14:paraId="1DB5ABB9" w14:textId="77777777" w:rsidR="00AA2478" w:rsidRPr="00F356D2" w:rsidRDefault="0031253F" w:rsidP="00A84F9A">
      <w:pPr>
        <w:jc w:val="left"/>
        <w:rPr>
          <w:rFonts w:ascii="Arial" w:hAnsi="Arial" w:cs="Arial"/>
          <w:i/>
          <w:sz w:val="18"/>
          <w:szCs w:val="18"/>
        </w:rPr>
      </w:pPr>
      <w:r w:rsidRPr="00F356D2">
        <w:rPr>
          <w:rFonts w:ascii="Arial" w:hAnsi="Arial" w:cs="Arial"/>
          <w:i/>
          <w:sz w:val="18"/>
          <w:szCs w:val="18"/>
        </w:rPr>
        <w:br w:type="page"/>
      </w:r>
    </w:p>
    <w:p w14:paraId="5D89A3E2" w14:textId="77777777" w:rsidR="0031253F" w:rsidRPr="00F356D2" w:rsidRDefault="0031253F" w:rsidP="00A84F9A">
      <w:pPr>
        <w:jc w:val="left"/>
        <w:rPr>
          <w:rFonts w:ascii="Arial" w:hAnsi="Arial" w:cs="Arial"/>
          <w:b/>
          <w:i/>
          <w:sz w:val="18"/>
          <w:szCs w:val="18"/>
        </w:rPr>
      </w:pPr>
      <w:r w:rsidRPr="00F356D2">
        <w:rPr>
          <w:rFonts w:ascii="Arial" w:hAnsi="Arial" w:cs="Arial"/>
          <w:b/>
          <w:i/>
          <w:sz w:val="18"/>
          <w:szCs w:val="18"/>
        </w:rPr>
        <w:t>Cuts / Fills</w:t>
      </w:r>
    </w:p>
    <w:p w14:paraId="0461007A" w14:textId="77777777" w:rsidR="0031253F" w:rsidRPr="00F356D2" w:rsidRDefault="0031253F" w:rsidP="00A84F9A">
      <w:pPr>
        <w:jc w:val="left"/>
        <w:rPr>
          <w:rFonts w:ascii="Arial" w:hAnsi="Arial" w:cs="Arial"/>
          <w:i/>
          <w:sz w:val="18"/>
          <w:szCs w:val="18"/>
        </w:rPr>
      </w:pPr>
    </w:p>
    <w:p w14:paraId="185C06F7"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verification certificate </w:t>
      </w:r>
      <w:r w:rsidR="0069014C" w:rsidRPr="00F356D2">
        <w:rPr>
          <w:rFonts w:ascii="Arial" w:hAnsi="Arial" w:cs="Arial"/>
          <w:i/>
          <w:sz w:val="18"/>
          <w:szCs w:val="18"/>
        </w:rPr>
        <w:t>must</w:t>
      </w:r>
      <w:r w:rsidRPr="00F356D2">
        <w:rPr>
          <w:rFonts w:ascii="Arial" w:hAnsi="Arial" w:cs="Arial"/>
          <w:i/>
          <w:sz w:val="18"/>
          <w:szCs w:val="18"/>
        </w:rPr>
        <w:t xml:space="preserve"> confirm that fills are located within the horizontal tolerances specified in accordance with the chainages set out in the Geometric Details applicable to the Reference String, top of batter and batter interface string.</w:t>
      </w:r>
    </w:p>
    <w:p w14:paraId="1D83DF84" w14:textId="77777777" w:rsidR="00AA2478" w:rsidRPr="00F356D2" w:rsidRDefault="00AA2478" w:rsidP="00A84F9A">
      <w:pPr>
        <w:jc w:val="left"/>
        <w:rPr>
          <w:rFonts w:ascii="Arial" w:hAnsi="Arial" w:cs="Arial"/>
          <w:i/>
          <w:sz w:val="18"/>
          <w:szCs w:val="18"/>
        </w:rPr>
      </w:pPr>
    </w:p>
    <w:p w14:paraId="67227DC1"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Where the length of batter exceeds 15 m additional data </w:t>
      </w:r>
      <w:r w:rsidR="0069014C" w:rsidRPr="00F356D2">
        <w:rPr>
          <w:rFonts w:ascii="Arial" w:hAnsi="Arial" w:cs="Arial"/>
          <w:i/>
          <w:sz w:val="18"/>
          <w:szCs w:val="18"/>
        </w:rPr>
        <w:t>must</w:t>
      </w:r>
      <w:r w:rsidRPr="00F356D2">
        <w:rPr>
          <w:rFonts w:ascii="Arial" w:hAnsi="Arial" w:cs="Arial"/>
          <w:i/>
          <w:sz w:val="18"/>
          <w:szCs w:val="18"/>
        </w:rPr>
        <w:t xml:space="preserve"> be obtained at the batter mid-point.</w:t>
      </w:r>
    </w:p>
    <w:p w14:paraId="313F34CC" w14:textId="77777777" w:rsidR="00AA2478" w:rsidRPr="00F356D2" w:rsidRDefault="00AA2478" w:rsidP="00A84F9A">
      <w:pPr>
        <w:jc w:val="left"/>
        <w:rPr>
          <w:rFonts w:ascii="Arial" w:hAnsi="Arial" w:cs="Arial"/>
          <w:i/>
          <w:sz w:val="18"/>
          <w:szCs w:val="18"/>
        </w:rPr>
      </w:pPr>
    </w:p>
    <w:p w14:paraId="60D94E39"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Verification certificates </w:t>
      </w:r>
      <w:r w:rsidR="0069014C" w:rsidRPr="00F356D2">
        <w:rPr>
          <w:rFonts w:ascii="Arial" w:hAnsi="Arial" w:cs="Arial"/>
          <w:i/>
          <w:sz w:val="18"/>
          <w:szCs w:val="18"/>
        </w:rPr>
        <w:t>must</w:t>
      </w:r>
      <w:r w:rsidRPr="00F356D2">
        <w:rPr>
          <w:rFonts w:ascii="Arial" w:hAnsi="Arial" w:cs="Arial"/>
          <w:i/>
          <w:sz w:val="18"/>
          <w:szCs w:val="18"/>
        </w:rPr>
        <w:t xml:space="preserve"> be accompanied by cross section plots on transparent or translucent film.  The plots </w:t>
      </w:r>
      <w:r w:rsidR="0069014C" w:rsidRPr="00F356D2">
        <w:rPr>
          <w:rFonts w:ascii="Arial" w:hAnsi="Arial" w:cs="Arial"/>
          <w:i/>
          <w:sz w:val="18"/>
          <w:szCs w:val="18"/>
        </w:rPr>
        <w:t>must</w:t>
      </w:r>
      <w:r w:rsidRPr="00F356D2">
        <w:rPr>
          <w:rFonts w:ascii="Arial" w:hAnsi="Arial" w:cs="Arial"/>
          <w:i/>
          <w:sz w:val="18"/>
          <w:szCs w:val="18"/>
        </w:rPr>
        <w:t xml:space="preserve"> be to the same scale and </w:t>
      </w:r>
      <w:r w:rsidR="0069014C" w:rsidRPr="00F356D2">
        <w:rPr>
          <w:rFonts w:ascii="Arial" w:hAnsi="Arial" w:cs="Arial"/>
          <w:i/>
          <w:sz w:val="18"/>
          <w:szCs w:val="18"/>
        </w:rPr>
        <w:t>must</w:t>
      </w:r>
      <w:r w:rsidRPr="00F356D2">
        <w:rPr>
          <w:rFonts w:ascii="Arial" w:hAnsi="Arial" w:cs="Arial"/>
          <w:i/>
          <w:sz w:val="18"/>
          <w:szCs w:val="18"/>
        </w:rPr>
        <w:t xml:space="preserve"> reference the same datum and chainages as those shown on the Drawings.  In each case the reference string locations </w:t>
      </w:r>
      <w:r w:rsidR="0069014C" w:rsidRPr="00F356D2">
        <w:rPr>
          <w:rFonts w:ascii="Arial" w:hAnsi="Arial" w:cs="Arial"/>
          <w:i/>
          <w:sz w:val="18"/>
          <w:szCs w:val="18"/>
        </w:rPr>
        <w:t>must</w:t>
      </w:r>
      <w:r w:rsidRPr="00F356D2">
        <w:rPr>
          <w:rFonts w:ascii="Arial" w:hAnsi="Arial" w:cs="Arial"/>
          <w:i/>
          <w:sz w:val="18"/>
          <w:szCs w:val="18"/>
        </w:rPr>
        <w:t xml:space="preserve"> be indicated.</w:t>
      </w:r>
    </w:p>
    <w:p w14:paraId="0B9AD1ED" w14:textId="77777777" w:rsidR="00AA2478" w:rsidRPr="00F356D2" w:rsidRDefault="00AA2478" w:rsidP="00A84F9A">
      <w:pPr>
        <w:jc w:val="left"/>
        <w:rPr>
          <w:rFonts w:ascii="Arial" w:hAnsi="Arial" w:cs="Arial"/>
          <w:i/>
          <w:sz w:val="18"/>
          <w:szCs w:val="18"/>
        </w:rPr>
      </w:pPr>
    </w:p>
    <w:p w14:paraId="4D74362E"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Subgrade, Subbase, Base and Earth Drains</w:t>
      </w:r>
    </w:p>
    <w:p w14:paraId="7E4F6EAE" w14:textId="77777777" w:rsidR="00AA2478" w:rsidRPr="00F356D2" w:rsidRDefault="00AA2478" w:rsidP="00A84F9A">
      <w:pPr>
        <w:jc w:val="left"/>
        <w:rPr>
          <w:rFonts w:ascii="Arial" w:hAnsi="Arial" w:cs="Arial"/>
          <w:i/>
          <w:sz w:val="18"/>
          <w:szCs w:val="18"/>
        </w:rPr>
      </w:pPr>
    </w:p>
    <w:p w14:paraId="4855FF99"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verification certificate </w:t>
      </w:r>
      <w:r w:rsidR="0069014C" w:rsidRPr="00F356D2">
        <w:rPr>
          <w:rFonts w:ascii="Arial" w:hAnsi="Arial" w:cs="Arial"/>
          <w:i/>
          <w:sz w:val="18"/>
          <w:szCs w:val="18"/>
        </w:rPr>
        <w:t>must</w:t>
      </w:r>
      <w:r w:rsidRPr="00F356D2">
        <w:rPr>
          <w:rFonts w:ascii="Arial" w:hAnsi="Arial" w:cs="Arial"/>
          <w:i/>
          <w:sz w:val="18"/>
          <w:szCs w:val="18"/>
        </w:rPr>
        <w:t xml:space="preserve"> confirm that pavement layers are located within the horizontal tolerances specified in accordance with the chainages set out in the Geometric Details for the applicable reference string and:</w:t>
      </w:r>
    </w:p>
    <w:p w14:paraId="263B6A20" w14:textId="77777777" w:rsidR="00AA2478" w:rsidRPr="00F356D2" w:rsidRDefault="00AA2478" w:rsidP="00A84F9A">
      <w:pPr>
        <w:jc w:val="left"/>
        <w:rPr>
          <w:rFonts w:ascii="Arial" w:hAnsi="Arial" w:cs="Arial"/>
          <w:i/>
          <w:sz w:val="18"/>
          <w:szCs w:val="18"/>
        </w:rPr>
      </w:pPr>
    </w:p>
    <w:p w14:paraId="5063036C"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Edge of shoulder strings for subgrade and subbase,</w:t>
      </w:r>
    </w:p>
    <w:p w14:paraId="0187301D" w14:textId="77777777" w:rsidR="00AA2478" w:rsidRPr="00F356D2" w:rsidRDefault="00AA2478" w:rsidP="00A84F9A">
      <w:pPr>
        <w:ind w:left="720"/>
        <w:jc w:val="left"/>
        <w:rPr>
          <w:rFonts w:ascii="Arial" w:hAnsi="Arial" w:cs="Arial"/>
          <w:i/>
          <w:sz w:val="18"/>
          <w:szCs w:val="18"/>
        </w:rPr>
      </w:pPr>
    </w:p>
    <w:p w14:paraId="3A4D6EE6" w14:textId="77777777" w:rsidR="00AA2478" w:rsidRPr="00F356D2" w:rsidRDefault="00AA2478" w:rsidP="00A84F9A">
      <w:pPr>
        <w:ind w:left="720"/>
        <w:jc w:val="left"/>
        <w:rPr>
          <w:rFonts w:ascii="Arial" w:hAnsi="Arial" w:cs="Arial"/>
          <w:i/>
          <w:sz w:val="18"/>
          <w:szCs w:val="18"/>
        </w:rPr>
      </w:pPr>
      <w:r w:rsidRPr="00F356D2">
        <w:rPr>
          <w:rFonts w:ascii="Arial" w:hAnsi="Arial" w:cs="Arial"/>
          <w:i/>
          <w:sz w:val="18"/>
          <w:szCs w:val="18"/>
        </w:rPr>
        <w:t xml:space="preserve">Edge of bitumen strings for base, except for unsealed roads where the edge of shoulder string </w:t>
      </w:r>
      <w:r w:rsidR="0069014C" w:rsidRPr="00F356D2">
        <w:rPr>
          <w:rFonts w:ascii="Arial" w:hAnsi="Arial" w:cs="Arial"/>
          <w:i/>
          <w:sz w:val="18"/>
          <w:szCs w:val="18"/>
        </w:rPr>
        <w:t>must</w:t>
      </w:r>
      <w:r w:rsidRPr="00F356D2">
        <w:rPr>
          <w:rFonts w:ascii="Arial" w:hAnsi="Arial" w:cs="Arial"/>
          <w:i/>
          <w:sz w:val="18"/>
          <w:szCs w:val="18"/>
        </w:rPr>
        <w:t xml:space="preserve"> be referenced.</w:t>
      </w:r>
    </w:p>
    <w:p w14:paraId="47A44765" w14:textId="77777777" w:rsidR="00AA2478" w:rsidRPr="00F356D2" w:rsidRDefault="00AA2478" w:rsidP="00A84F9A">
      <w:pPr>
        <w:ind w:left="720"/>
        <w:jc w:val="left"/>
        <w:rPr>
          <w:rFonts w:ascii="Arial" w:hAnsi="Arial" w:cs="Arial"/>
          <w:i/>
          <w:sz w:val="18"/>
          <w:szCs w:val="18"/>
        </w:rPr>
      </w:pPr>
    </w:p>
    <w:p w14:paraId="0453CAD5"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Drainage string for earth drains.  This </w:t>
      </w:r>
      <w:r w:rsidR="0069014C" w:rsidRPr="00F356D2">
        <w:rPr>
          <w:rFonts w:ascii="Arial" w:hAnsi="Arial" w:cs="Arial"/>
          <w:i/>
          <w:sz w:val="18"/>
          <w:szCs w:val="18"/>
        </w:rPr>
        <w:t>must</w:t>
      </w:r>
      <w:r w:rsidRPr="00F356D2">
        <w:rPr>
          <w:rFonts w:ascii="Arial" w:hAnsi="Arial" w:cs="Arial"/>
          <w:i/>
          <w:sz w:val="18"/>
          <w:szCs w:val="18"/>
        </w:rPr>
        <w:t xml:space="preserve"> be verified every 10 m.</w:t>
      </w:r>
    </w:p>
    <w:p w14:paraId="1D98F864" w14:textId="77777777" w:rsidR="00AA2478" w:rsidRPr="00F356D2" w:rsidRDefault="00AA2478" w:rsidP="00A84F9A">
      <w:pPr>
        <w:jc w:val="left"/>
        <w:rPr>
          <w:rFonts w:ascii="Arial" w:hAnsi="Arial" w:cs="Arial"/>
          <w:i/>
          <w:sz w:val="18"/>
          <w:szCs w:val="18"/>
        </w:rPr>
      </w:pPr>
    </w:p>
    <w:p w14:paraId="107DD1D9"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Kerb, Kerb and Gutter, Side Drains, Property Crossovers and Dish Drains</w:t>
      </w:r>
    </w:p>
    <w:p w14:paraId="45E82A2E" w14:textId="77777777" w:rsidR="00AA2478" w:rsidRPr="00F356D2" w:rsidRDefault="00AA2478" w:rsidP="00A84F9A">
      <w:pPr>
        <w:jc w:val="left"/>
        <w:rPr>
          <w:rFonts w:ascii="Arial" w:hAnsi="Arial" w:cs="Arial"/>
          <w:i/>
          <w:sz w:val="18"/>
          <w:szCs w:val="18"/>
        </w:rPr>
      </w:pPr>
    </w:p>
    <w:p w14:paraId="76A6F0F6"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verification certificate </w:t>
      </w:r>
      <w:r w:rsidR="0069014C" w:rsidRPr="00F356D2">
        <w:rPr>
          <w:rFonts w:ascii="Arial" w:hAnsi="Arial" w:cs="Arial"/>
          <w:i/>
          <w:sz w:val="18"/>
          <w:szCs w:val="18"/>
        </w:rPr>
        <w:t>must</w:t>
      </w:r>
      <w:r w:rsidRPr="00F356D2">
        <w:rPr>
          <w:rFonts w:ascii="Arial" w:hAnsi="Arial" w:cs="Arial"/>
          <w:i/>
          <w:sz w:val="18"/>
          <w:szCs w:val="18"/>
        </w:rPr>
        <w:t xml:space="preserve"> confirm that kerb, kerb and gutter, side drains, property crossovers and dish drains are </w:t>
      </w:r>
      <w:r w:rsidRPr="00F356D2">
        <w:rPr>
          <w:rFonts w:ascii="Arial" w:hAnsi="Arial" w:cs="Arial"/>
          <w:i/>
          <w:sz w:val="18"/>
          <w:szCs w:val="18"/>
          <w:highlight w:val="yellow"/>
        </w:rPr>
        <w:t>set out at the chainages listed in the Geometric Details in accordance with the applicable strings indicated on the Drawings for those elements of work</w:t>
      </w:r>
      <w:r w:rsidRPr="00F356D2">
        <w:rPr>
          <w:rFonts w:ascii="Arial" w:hAnsi="Arial" w:cs="Arial"/>
          <w:i/>
          <w:sz w:val="18"/>
          <w:szCs w:val="18"/>
        </w:rPr>
        <w:t>.</w:t>
      </w:r>
    </w:p>
    <w:p w14:paraId="7D770DCA" w14:textId="77777777" w:rsidR="00AA2478" w:rsidRPr="00F356D2" w:rsidRDefault="00AA2478" w:rsidP="00A84F9A">
      <w:pPr>
        <w:jc w:val="left"/>
        <w:rPr>
          <w:rFonts w:ascii="Arial" w:hAnsi="Arial" w:cs="Arial"/>
          <w:i/>
          <w:sz w:val="18"/>
          <w:szCs w:val="18"/>
        </w:rPr>
      </w:pPr>
    </w:p>
    <w:p w14:paraId="5B590B79" w14:textId="77777777" w:rsidR="00AA2478" w:rsidRPr="00F356D2" w:rsidRDefault="00AA2478" w:rsidP="00A84F9A">
      <w:pPr>
        <w:jc w:val="left"/>
        <w:rPr>
          <w:rFonts w:ascii="Arial" w:hAnsi="Arial" w:cs="Arial"/>
          <w:b/>
          <w:i/>
          <w:sz w:val="18"/>
          <w:szCs w:val="18"/>
        </w:rPr>
      </w:pPr>
      <w:r w:rsidRPr="00F356D2">
        <w:rPr>
          <w:rFonts w:ascii="Arial" w:hAnsi="Arial" w:cs="Arial"/>
          <w:b/>
          <w:i/>
          <w:sz w:val="18"/>
          <w:szCs w:val="18"/>
        </w:rPr>
        <w:t>Culverts and Drainage Structures</w:t>
      </w:r>
    </w:p>
    <w:p w14:paraId="0219FC00" w14:textId="77777777" w:rsidR="00AA2478" w:rsidRPr="00F356D2" w:rsidRDefault="00AA2478" w:rsidP="00A84F9A">
      <w:pPr>
        <w:jc w:val="left"/>
        <w:rPr>
          <w:rFonts w:ascii="Arial" w:hAnsi="Arial" w:cs="Arial"/>
          <w:i/>
          <w:sz w:val="18"/>
          <w:szCs w:val="18"/>
        </w:rPr>
      </w:pPr>
    </w:p>
    <w:p w14:paraId="39E533B6"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verification certificate </w:t>
      </w:r>
      <w:r w:rsidR="0069014C" w:rsidRPr="00F356D2">
        <w:rPr>
          <w:rFonts w:ascii="Arial" w:hAnsi="Arial" w:cs="Arial"/>
          <w:i/>
          <w:sz w:val="18"/>
          <w:szCs w:val="18"/>
        </w:rPr>
        <w:t>must</w:t>
      </w:r>
      <w:r w:rsidRPr="00F356D2">
        <w:rPr>
          <w:rFonts w:ascii="Arial" w:hAnsi="Arial" w:cs="Arial"/>
          <w:i/>
          <w:sz w:val="18"/>
          <w:szCs w:val="18"/>
        </w:rPr>
        <w:t xml:space="preserve"> confirm that culverts and drainage structures are </w:t>
      </w:r>
      <w:r w:rsidRPr="00F356D2">
        <w:rPr>
          <w:rFonts w:ascii="Arial" w:hAnsi="Arial" w:cs="Arial"/>
          <w:i/>
          <w:sz w:val="18"/>
          <w:szCs w:val="18"/>
          <w:highlight w:val="yellow"/>
        </w:rPr>
        <w:t>located within the horizontal tolerances specified in accordance with the chainages set out in the Geometric Details applicable with the strings indicated on the drawings for those elements of work.</w:t>
      </w:r>
    </w:p>
    <w:p w14:paraId="28FDB14D" w14:textId="77777777" w:rsidR="00AA2478" w:rsidRPr="00F356D2" w:rsidRDefault="00AA2478" w:rsidP="00A84F9A">
      <w:pPr>
        <w:jc w:val="left"/>
        <w:rPr>
          <w:rFonts w:ascii="Arial" w:hAnsi="Arial" w:cs="Arial"/>
          <w:i/>
          <w:sz w:val="18"/>
          <w:szCs w:val="18"/>
        </w:rPr>
      </w:pPr>
    </w:p>
    <w:p w14:paraId="27879BD5" w14:textId="77777777" w:rsidR="00AA2478" w:rsidRPr="00F356D2" w:rsidRDefault="00AA2478" w:rsidP="00A84F9A">
      <w:pPr>
        <w:jc w:val="left"/>
        <w:rPr>
          <w:rFonts w:ascii="Arial" w:hAnsi="Arial" w:cs="Arial"/>
          <w:sz w:val="18"/>
          <w:szCs w:val="18"/>
        </w:rPr>
      </w:pPr>
      <w:r w:rsidRPr="00F356D2">
        <w:rPr>
          <w:rFonts w:ascii="Arial" w:hAnsi="Arial" w:cs="Arial"/>
          <w:i/>
          <w:sz w:val="18"/>
          <w:szCs w:val="18"/>
        </w:rPr>
        <w:t xml:space="preserve">For culverts, levels </w:t>
      </w:r>
      <w:r w:rsidR="0069014C" w:rsidRPr="00F356D2">
        <w:rPr>
          <w:rFonts w:ascii="Arial" w:hAnsi="Arial" w:cs="Arial"/>
          <w:i/>
          <w:sz w:val="18"/>
          <w:szCs w:val="18"/>
        </w:rPr>
        <w:t>must</w:t>
      </w:r>
      <w:r w:rsidRPr="00F356D2">
        <w:rPr>
          <w:rFonts w:ascii="Arial" w:hAnsi="Arial" w:cs="Arial"/>
          <w:i/>
          <w:sz w:val="18"/>
          <w:szCs w:val="18"/>
        </w:rPr>
        <w:t xml:space="preserve"> be taken at the inlet and outlet and at intervals not exceeding ... m (e.g. 50 m) along the length of the </w:t>
      </w:r>
      <w:r w:rsidRPr="00F356D2">
        <w:rPr>
          <w:rFonts w:ascii="Arial" w:hAnsi="Arial" w:cs="Arial"/>
          <w:sz w:val="18"/>
          <w:szCs w:val="18"/>
        </w:rPr>
        <w:t>culvert.  For drainage structures, an invert level is required.</w:t>
      </w:r>
    </w:p>
    <w:p w14:paraId="18721173" w14:textId="77777777" w:rsidR="00AA2478" w:rsidRPr="00F356D2" w:rsidRDefault="00AA2478" w:rsidP="00A84F9A">
      <w:pPr>
        <w:jc w:val="left"/>
        <w:rPr>
          <w:rFonts w:ascii="Arial" w:hAnsi="Arial" w:cs="Arial"/>
          <w:i/>
          <w:sz w:val="18"/>
          <w:szCs w:val="18"/>
        </w:rPr>
      </w:pPr>
    </w:p>
    <w:p w14:paraId="6B141ECC" w14:textId="77777777" w:rsidR="00AA2478" w:rsidRPr="00F356D2" w:rsidRDefault="00AA2478" w:rsidP="00947172">
      <w:pPr>
        <w:numPr>
          <w:ilvl w:val="0"/>
          <w:numId w:val="34"/>
        </w:numPr>
        <w:jc w:val="left"/>
        <w:rPr>
          <w:rFonts w:ascii="Arial" w:hAnsi="Arial" w:cs="Arial"/>
          <w:b/>
          <w:i/>
          <w:spacing w:val="-3"/>
          <w:sz w:val="18"/>
          <w:szCs w:val="18"/>
          <w:u w:val="single"/>
        </w:rPr>
      </w:pPr>
      <w:r w:rsidRPr="00F356D2">
        <w:rPr>
          <w:rFonts w:ascii="Arial" w:hAnsi="Arial" w:cs="Arial"/>
          <w:b/>
          <w:i/>
          <w:spacing w:val="-3"/>
          <w:sz w:val="18"/>
          <w:szCs w:val="18"/>
          <w:u w:val="single"/>
        </w:rPr>
        <w:t>SURVEY SETTING OUT AND VERIFICATION CERTIFICATES - STRUCTURAL</w:t>
      </w:r>
    </w:p>
    <w:p w14:paraId="7DEE76E2" w14:textId="77777777" w:rsidR="00AA2478" w:rsidRPr="00F356D2" w:rsidRDefault="00AA2478" w:rsidP="00A84F9A">
      <w:pPr>
        <w:jc w:val="left"/>
        <w:rPr>
          <w:rFonts w:ascii="Arial" w:hAnsi="Arial" w:cs="Arial"/>
          <w:i/>
          <w:sz w:val="18"/>
          <w:szCs w:val="18"/>
        </w:rPr>
      </w:pPr>
    </w:p>
    <w:p w14:paraId="4053C931" w14:textId="77777777" w:rsidR="00AA2478" w:rsidRPr="00F356D2" w:rsidRDefault="00AA2478" w:rsidP="00947172">
      <w:pPr>
        <w:numPr>
          <w:ilvl w:val="1"/>
          <w:numId w:val="34"/>
        </w:numPr>
        <w:jc w:val="left"/>
        <w:rPr>
          <w:rFonts w:ascii="Arial" w:hAnsi="Arial" w:cs="Arial"/>
          <w:b/>
          <w:i/>
          <w:sz w:val="18"/>
          <w:szCs w:val="18"/>
          <w:u w:val="single"/>
        </w:rPr>
      </w:pPr>
      <w:r w:rsidRPr="00F356D2">
        <w:rPr>
          <w:rFonts w:ascii="Arial" w:hAnsi="Arial" w:cs="Arial"/>
          <w:b/>
          <w:i/>
          <w:sz w:val="18"/>
          <w:szCs w:val="18"/>
          <w:u w:val="single"/>
        </w:rPr>
        <w:t>Setting Out</w:t>
      </w:r>
    </w:p>
    <w:p w14:paraId="695A37D6" w14:textId="77777777" w:rsidR="00AA2478" w:rsidRPr="00F356D2" w:rsidRDefault="00AA2478" w:rsidP="00A84F9A">
      <w:pPr>
        <w:jc w:val="left"/>
        <w:rPr>
          <w:rFonts w:ascii="Arial" w:hAnsi="Arial" w:cs="Arial"/>
          <w:i/>
          <w:sz w:val="18"/>
          <w:szCs w:val="18"/>
        </w:rPr>
      </w:pPr>
    </w:p>
    <w:p w14:paraId="451D012E" w14:textId="77777777" w:rsidR="00AA2478" w:rsidRPr="00F356D2" w:rsidRDefault="00AA2478" w:rsidP="00A84F9A">
      <w:pPr>
        <w:ind w:left="1418" w:hanging="1418"/>
        <w:jc w:val="left"/>
        <w:rPr>
          <w:rFonts w:ascii="Arial" w:hAnsi="Arial" w:cs="Arial"/>
          <w:i/>
          <w:sz w:val="18"/>
          <w:szCs w:val="18"/>
        </w:rPr>
      </w:pPr>
      <w:r w:rsidRPr="00F356D2">
        <w:rPr>
          <w:rFonts w:ascii="Arial" w:hAnsi="Arial" w:cs="Arial"/>
          <w:i/>
          <w:sz w:val="18"/>
          <w:szCs w:val="18"/>
        </w:rPr>
        <w:t xml:space="preserve">The Surveyor </w:t>
      </w:r>
      <w:r w:rsidR="0069014C" w:rsidRPr="00F356D2">
        <w:rPr>
          <w:rFonts w:ascii="Arial" w:hAnsi="Arial" w:cs="Arial"/>
          <w:i/>
          <w:sz w:val="18"/>
          <w:szCs w:val="18"/>
        </w:rPr>
        <w:t>must</w:t>
      </w:r>
      <w:r w:rsidRPr="00F356D2">
        <w:rPr>
          <w:rFonts w:ascii="Arial" w:hAnsi="Arial" w:cs="Arial"/>
          <w:i/>
          <w:sz w:val="18"/>
          <w:szCs w:val="18"/>
        </w:rPr>
        <w:t xml:space="preserve"> provide the following:</w:t>
      </w:r>
    </w:p>
    <w:p w14:paraId="04C325E5" w14:textId="77777777" w:rsidR="00AA2478" w:rsidRPr="00F356D2" w:rsidRDefault="00AA2478" w:rsidP="00947172">
      <w:pPr>
        <w:numPr>
          <w:ilvl w:val="0"/>
          <w:numId w:val="8"/>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Prior to commencement of construction, a certificate showing details of setting out points for the construction of the bridge.</w:t>
      </w:r>
    </w:p>
    <w:p w14:paraId="4D91700C" w14:textId="77777777" w:rsidR="00AA2478" w:rsidRPr="00F356D2" w:rsidRDefault="00AA2478" w:rsidP="00947172">
      <w:pPr>
        <w:numPr>
          <w:ilvl w:val="0"/>
          <w:numId w:val="8"/>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Certification for the following items:</w:t>
      </w:r>
    </w:p>
    <w:p w14:paraId="5F845C7E"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of pile locations prior to pre-drilling and/or driving.</w:t>
      </w:r>
    </w:p>
    <w:p w14:paraId="73DD2955"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footings prior to placing concrete.</w:t>
      </w:r>
    </w:p>
    <w:p w14:paraId="0687A0BD"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piers prior to placing concrete.</w:t>
      </w:r>
    </w:p>
    <w:p w14:paraId="1C2E13B5"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abutment sill prior to placing concrete.</w:t>
      </w:r>
    </w:p>
    <w:p w14:paraId="2EB6BE34"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deck prior to placing of concrete.</w:t>
      </w:r>
    </w:p>
    <w:p w14:paraId="33AB9441"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kerb and gutter prior to placing concrete.</w:t>
      </w:r>
    </w:p>
    <w:p w14:paraId="58634067" w14:textId="77777777" w:rsidR="00AA2478" w:rsidRPr="00F356D2" w:rsidRDefault="00AA2478" w:rsidP="00947172">
      <w:pPr>
        <w:numPr>
          <w:ilvl w:val="1"/>
          <w:numId w:val="8"/>
        </w:numPr>
        <w:spacing w:before="60"/>
        <w:jc w:val="left"/>
        <w:rPr>
          <w:rFonts w:ascii="Arial" w:hAnsi="Arial" w:cs="Arial"/>
          <w:i/>
          <w:sz w:val="18"/>
          <w:szCs w:val="18"/>
        </w:rPr>
      </w:pPr>
      <w:r w:rsidRPr="00F356D2">
        <w:rPr>
          <w:rFonts w:ascii="Arial" w:hAnsi="Arial" w:cs="Arial"/>
          <w:i/>
          <w:sz w:val="18"/>
          <w:szCs w:val="18"/>
        </w:rPr>
        <w:t>Setting out and levels of bearing pedestals.</w:t>
      </w:r>
    </w:p>
    <w:p w14:paraId="72AA917F" w14:textId="77777777" w:rsidR="00AA2478" w:rsidRPr="00F356D2" w:rsidRDefault="00AA2478" w:rsidP="00A84F9A">
      <w:pPr>
        <w:jc w:val="left"/>
        <w:rPr>
          <w:rFonts w:ascii="Arial" w:hAnsi="Arial" w:cs="Arial"/>
          <w:i/>
          <w:sz w:val="18"/>
          <w:szCs w:val="18"/>
        </w:rPr>
      </w:pPr>
    </w:p>
    <w:p w14:paraId="149CAC6D" w14:textId="77777777" w:rsidR="00AA2478" w:rsidRPr="00F356D2" w:rsidRDefault="00AA2478" w:rsidP="005F634C">
      <w:pPr>
        <w:ind w:left="1134"/>
        <w:jc w:val="left"/>
        <w:rPr>
          <w:rFonts w:ascii="Arial" w:hAnsi="Arial" w:cs="Arial"/>
          <w:i/>
          <w:sz w:val="18"/>
          <w:szCs w:val="18"/>
        </w:rPr>
      </w:pPr>
      <w:r w:rsidRPr="00F356D2">
        <w:rPr>
          <w:rFonts w:ascii="Arial" w:hAnsi="Arial" w:cs="Arial"/>
          <w:i/>
          <w:sz w:val="18"/>
          <w:szCs w:val="18"/>
        </w:rPr>
        <w:t xml:space="preserve">For (v) the following </w:t>
      </w:r>
      <w:r w:rsidR="0069014C" w:rsidRPr="00F356D2">
        <w:rPr>
          <w:rFonts w:ascii="Arial" w:hAnsi="Arial" w:cs="Arial"/>
          <w:i/>
          <w:sz w:val="18"/>
          <w:szCs w:val="18"/>
        </w:rPr>
        <w:t>must</w:t>
      </w:r>
      <w:r w:rsidRPr="00F356D2">
        <w:rPr>
          <w:rFonts w:ascii="Arial" w:hAnsi="Arial" w:cs="Arial"/>
          <w:i/>
          <w:sz w:val="18"/>
          <w:szCs w:val="18"/>
        </w:rPr>
        <w:t xml:space="preserve"> apply:</w:t>
      </w:r>
    </w:p>
    <w:p w14:paraId="598F8BAA" w14:textId="77777777" w:rsidR="00AA2478" w:rsidRPr="00F356D2" w:rsidRDefault="00AA2478" w:rsidP="00A84F9A">
      <w:pPr>
        <w:jc w:val="left"/>
        <w:rPr>
          <w:rFonts w:ascii="Arial" w:hAnsi="Arial" w:cs="Arial"/>
          <w:i/>
          <w:sz w:val="18"/>
          <w:szCs w:val="18"/>
        </w:rPr>
      </w:pPr>
    </w:p>
    <w:p w14:paraId="72EDF031" w14:textId="77777777" w:rsidR="00AA2478" w:rsidRPr="00F356D2" w:rsidRDefault="00AA2478" w:rsidP="00A84F9A">
      <w:pPr>
        <w:ind w:left="709" w:hanging="709"/>
        <w:jc w:val="left"/>
        <w:rPr>
          <w:rFonts w:ascii="Arial" w:hAnsi="Arial" w:cs="Arial"/>
          <w:i/>
          <w:sz w:val="18"/>
          <w:szCs w:val="18"/>
        </w:rPr>
      </w:pPr>
      <w:r w:rsidRPr="00F356D2">
        <w:rPr>
          <w:rFonts w:ascii="Arial" w:hAnsi="Arial" w:cs="Arial"/>
          <w:i/>
          <w:sz w:val="18"/>
          <w:szCs w:val="18"/>
        </w:rPr>
        <w:tab/>
        <w:t>(hogs in beams, allowance for deflections, adjustment of design levels??? - to be followed up with Structural Services).</w:t>
      </w:r>
    </w:p>
    <w:p w14:paraId="2D24762C" w14:textId="77777777" w:rsidR="00AA2478" w:rsidRPr="00F356D2" w:rsidRDefault="00AA2478" w:rsidP="00A84F9A">
      <w:pPr>
        <w:jc w:val="left"/>
        <w:rPr>
          <w:rFonts w:ascii="Arial" w:hAnsi="Arial" w:cs="Arial"/>
          <w:i/>
          <w:sz w:val="18"/>
          <w:szCs w:val="18"/>
        </w:rPr>
      </w:pPr>
    </w:p>
    <w:p w14:paraId="6AD63EE3" w14:textId="77777777" w:rsidR="00AA2478" w:rsidRPr="00F356D2" w:rsidRDefault="00AA2478" w:rsidP="00947172">
      <w:pPr>
        <w:numPr>
          <w:ilvl w:val="1"/>
          <w:numId w:val="34"/>
        </w:numPr>
        <w:ind w:left="0" w:firstLine="0"/>
        <w:jc w:val="left"/>
        <w:rPr>
          <w:rFonts w:ascii="Arial" w:hAnsi="Arial" w:cs="Arial"/>
          <w:b/>
          <w:i/>
          <w:sz w:val="18"/>
          <w:szCs w:val="18"/>
          <w:u w:val="single"/>
        </w:rPr>
      </w:pPr>
      <w:r w:rsidRPr="00F356D2">
        <w:rPr>
          <w:rFonts w:ascii="Arial" w:hAnsi="Arial" w:cs="Arial"/>
          <w:b/>
          <w:i/>
          <w:sz w:val="18"/>
          <w:szCs w:val="18"/>
          <w:u w:val="single"/>
        </w:rPr>
        <w:t>Verification Certificates</w:t>
      </w:r>
    </w:p>
    <w:p w14:paraId="3837808D" w14:textId="77777777" w:rsidR="00AA2478" w:rsidRPr="00F356D2" w:rsidRDefault="00AA2478" w:rsidP="00A84F9A">
      <w:pPr>
        <w:jc w:val="left"/>
        <w:rPr>
          <w:rFonts w:ascii="Arial" w:hAnsi="Arial" w:cs="Arial"/>
          <w:i/>
          <w:sz w:val="18"/>
          <w:szCs w:val="18"/>
        </w:rPr>
      </w:pPr>
    </w:p>
    <w:p w14:paraId="444B8541"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 Surveyor </w:t>
      </w:r>
      <w:r w:rsidR="0069014C" w:rsidRPr="00F356D2">
        <w:rPr>
          <w:rFonts w:ascii="Arial" w:hAnsi="Arial" w:cs="Arial"/>
          <w:i/>
          <w:sz w:val="18"/>
          <w:szCs w:val="18"/>
        </w:rPr>
        <w:t>must</w:t>
      </w:r>
      <w:r w:rsidRPr="00F356D2">
        <w:rPr>
          <w:rFonts w:ascii="Arial" w:hAnsi="Arial" w:cs="Arial"/>
          <w:i/>
          <w:sz w:val="18"/>
          <w:szCs w:val="18"/>
        </w:rPr>
        <w:t xml:space="preserve"> provide the following verification certificates:</w:t>
      </w:r>
    </w:p>
    <w:p w14:paraId="2043D4E6" w14:textId="77777777" w:rsidR="00AA2478" w:rsidRPr="00F356D2" w:rsidRDefault="00AA2478" w:rsidP="00947172">
      <w:pPr>
        <w:numPr>
          <w:ilvl w:val="0"/>
          <w:numId w:val="9"/>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Alignment and spacing of piles on completion of driving.</w:t>
      </w:r>
    </w:p>
    <w:p w14:paraId="654B3D91" w14:textId="77777777" w:rsidR="00AA2478" w:rsidRPr="00F356D2" w:rsidRDefault="00AA2478" w:rsidP="00947172">
      <w:pPr>
        <w:numPr>
          <w:ilvl w:val="0"/>
          <w:numId w:val="9"/>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Span lengths and location and levels of bearing pedestals.</w:t>
      </w:r>
    </w:p>
    <w:p w14:paraId="1285BE7E" w14:textId="77777777" w:rsidR="00AA2478" w:rsidRPr="00F356D2" w:rsidRDefault="00AA2478" w:rsidP="00947172">
      <w:pPr>
        <w:numPr>
          <w:ilvl w:val="0"/>
          <w:numId w:val="9"/>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Alignment and levels of deck after placing concrete.</w:t>
      </w:r>
    </w:p>
    <w:p w14:paraId="2FE9A0F2" w14:textId="77777777" w:rsidR="00AA2478" w:rsidRPr="00F356D2" w:rsidRDefault="00AA2478" w:rsidP="00947172">
      <w:pPr>
        <w:numPr>
          <w:ilvl w:val="0"/>
          <w:numId w:val="9"/>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Alignment and levels of kerb and gutter after placing of concrete.</w:t>
      </w:r>
    </w:p>
    <w:p w14:paraId="30D02E18" w14:textId="77777777" w:rsidR="00AA2478" w:rsidRPr="00F356D2" w:rsidRDefault="00AA2478" w:rsidP="00947172">
      <w:pPr>
        <w:numPr>
          <w:ilvl w:val="0"/>
          <w:numId w:val="9"/>
        </w:numPr>
        <w:tabs>
          <w:tab w:val="clear" w:pos="1724"/>
        </w:tabs>
        <w:spacing w:before="120"/>
        <w:ind w:left="714" w:hanging="357"/>
        <w:jc w:val="left"/>
        <w:rPr>
          <w:rFonts w:ascii="Arial" w:hAnsi="Arial" w:cs="Arial"/>
          <w:i/>
          <w:sz w:val="18"/>
          <w:szCs w:val="18"/>
        </w:rPr>
      </w:pPr>
      <w:r w:rsidRPr="00F356D2">
        <w:rPr>
          <w:rFonts w:ascii="Arial" w:hAnsi="Arial" w:cs="Arial"/>
          <w:i/>
          <w:sz w:val="18"/>
          <w:szCs w:val="18"/>
        </w:rPr>
        <w:t>Alignment and position of Reinforced Soil Structures (vide Clause 420.5.4).</w:t>
      </w:r>
    </w:p>
    <w:p w14:paraId="3D8521D1" w14:textId="77777777" w:rsidR="00AA2478" w:rsidRPr="00F356D2" w:rsidRDefault="00AA2478" w:rsidP="00A84F9A">
      <w:pPr>
        <w:jc w:val="left"/>
        <w:rPr>
          <w:rFonts w:ascii="Arial" w:hAnsi="Arial" w:cs="Arial"/>
          <w:i/>
          <w:sz w:val="18"/>
          <w:szCs w:val="18"/>
        </w:rPr>
      </w:pPr>
    </w:p>
    <w:p w14:paraId="376F1343" w14:textId="77777777" w:rsidR="00AA2478" w:rsidRPr="00F356D2" w:rsidRDefault="00AA2478" w:rsidP="00A84F9A">
      <w:pPr>
        <w:jc w:val="left"/>
        <w:rPr>
          <w:rFonts w:ascii="Arial" w:hAnsi="Arial" w:cs="Arial"/>
          <w:i/>
          <w:sz w:val="18"/>
          <w:szCs w:val="18"/>
        </w:rPr>
      </w:pPr>
      <w:r w:rsidRPr="00F356D2">
        <w:rPr>
          <w:rFonts w:ascii="Arial" w:hAnsi="Arial" w:cs="Arial"/>
          <w:i/>
          <w:sz w:val="18"/>
          <w:szCs w:val="18"/>
        </w:rPr>
        <w:t xml:space="preserve">These verifications </w:t>
      </w:r>
      <w:r w:rsidR="0069014C" w:rsidRPr="00F356D2">
        <w:rPr>
          <w:rFonts w:ascii="Arial" w:hAnsi="Arial" w:cs="Arial"/>
          <w:i/>
          <w:sz w:val="18"/>
          <w:szCs w:val="18"/>
        </w:rPr>
        <w:t>must</w:t>
      </w:r>
      <w:r w:rsidRPr="00F356D2">
        <w:rPr>
          <w:rFonts w:ascii="Arial" w:hAnsi="Arial" w:cs="Arial"/>
          <w:i/>
          <w:sz w:val="18"/>
          <w:szCs w:val="18"/>
        </w:rPr>
        <w:t xml:space="preserve"> be accompanied by sketches showing relevant details.  For items (c) and (d), the sketches </w:t>
      </w:r>
      <w:r w:rsidR="0069014C" w:rsidRPr="00F356D2">
        <w:rPr>
          <w:rFonts w:ascii="Arial" w:hAnsi="Arial" w:cs="Arial"/>
          <w:i/>
          <w:sz w:val="18"/>
          <w:szCs w:val="18"/>
        </w:rPr>
        <w:t>must</w:t>
      </w:r>
      <w:r w:rsidRPr="00F356D2">
        <w:rPr>
          <w:rFonts w:ascii="Arial" w:hAnsi="Arial" w:cs="Arial"/>
          <w:i/>
          <w:sz w:val="18"/>
          <w:szCs w:val="18"/>
        </w:rPr>
        <w:t xml:space="preserve"> show design levels (amended as necessary to compensate for hogs in beams) and actual levels.</w:t>
      </w:r>
    </w:p>
    <w:p w14:paraId="3B42BDFE" w14:textId="77777777" w:rsidR="00AA2478" w:rsidRPr="00F356D2" w:rsidRDefault="00AA2478" w:rsidP="00A84F9A">
      <w:pPr>
        <w:jc w:val="left"/>
        <w:rPr>
          <w:rFonts w:ascii="Arial" w:hAnsi="Arial" w:cs="Arial"/>
          <w:sz w:val="18"/>
          <w:szCs w:val="18"/>
        </w:rPr>
      </w:pPr>
    </w:p>
    <w:p w14:paraId="0A7F8C26" w14:textId="77777777" w:rsidR="007570CB" w:rsidRPr="00F356D2" w:rsidRDefault="007570CB" w:rsidP="00A84F9A">
      <w:pPr>
        <w:jc w:val="left"/>
        <w:rPr>
          <w:rFonts w:ascii="Arial" w:hAnsi="Arial" w:cs="Arial"/>
          <w:sz w:val="18"/>
          <w:szCs w:val="18"/>
        </w:rPr>
      </w:pPr>
    </w:p>
    <w:p w14:paraId="5A303D3C" w14:textId="77777777" w:rsidR="00686A0C" w:rsidRPr="00F356D2" w:rsidRDefault="00686A0C" w:rsidP="00A84F9A">
      <w:pPr>
        <w:jc w:val="left"/>
        <w:rPr>
          <w:rFonts w:ascii="Arial" w:hAnsi="Arial" w:cs="Arial"/>
          <w:sz w:val="18"/>
          <w:szCs w:val="18"/>
        </w:rPr>
      </w:pPr>
    </w:p>
    <w:p w14:paraId="07A9FFD1" w14:textId="77777777" w:rsidR="00686A0C" w:rsidRPr="00F356D2" w:rsidRDefault="00686A0C" w:rsidP="00686A0C">
      <w:pPr>
        <w:jc w:val="center"/>
        <w:rPr>
          <w:rFonts w:ascii="Arial" w:hAnsi="Arial" w:cs="Arial"/>
          <w:spacing w:val="-2"/>
          <w:sz w:val="18"/>
          <w:szCs w:val="18"/>
        </w:rPr>
      </w:pPr>
      <w:r w:rsidRPr="00F356D2">
        <w:rPr>
          <w:rFonts w:ascii="Arial" w:hAnsi="Arial" w:cs="Arial"/>
          <w:spacing w:val="-2"/>
          <w:sz w:val="18"/>
          <w:szCs w:val="18"/>
        </w:rPr>
        <w:t>__________</w:t>
      </w:r>
    </w:p>
    <w:p w14:paraId="1FC7A050" w14:textId="77777777" w:rsidR="00564D1B" w:rsidRPr="00F356D2" w:rsidRDefault="00564D1B" w:rsidP="00564D1B">
      <w:pPr>
        <w:jc w:val="left"/>
        <w:rPr>
          <w:rFonts w:ascii="Arial" w:hAnsi="Arial" w:cs="Arial"/>
          <w:spacing w:val="-2"/>
          <w:sz w:val="18"/>
          <w:szCs w:val="18"/>
        </w:rPr>
      </w:pPr>
    </w:p>
    <w:p w14:paraId="485DD70F" w14:textId="77777777" w:rsidR="00564D1B" w:rsidRPr="00F356D2" w:rsidRDefault="00564D1B" w:rsidP="00564D1B">
      <w:pPr>
        <w:jc w:val="left"/>
        <w:rPr>
          <w:rFonts w:ascii="Arial" w:hAnsi="Arial" w:cs="Arial"/>
          <w:spacing w:val="-3"/>
          <w:sz w:val="18"/>
          <w:szCs w:val="18"/>
        </w:rPr>
      </w:pPr>
    </w:p>
    <w:p w14:paraId="5310248D" w14:textId="77777777" w:rsidR="00686A0C" w:rsidRPr="00F356D2" w:rsidRDefault="00686A0C" w:rsidP="00564D1B">
      <w:pPr>
        <w:jc w:val="left"/>
        <w:rPr>
          <w:rFonts w:ascii="Arial" w:hAnsi="Arial" w:cs="Arial"/>
          <w:sz w:val="18"/>
          <w:szCs w:val="18"/>
        </w:rPr>
        <w:sectPr w:rsidR="00686A0C" w:rsidRPr="00F356D2" w:rsidSect="00C91C95">
          <w:headerReference w:type="default" r:id="rId16"/>
          <w:endnotePr>
            <w:numFmt w:val="decimal"/>
          </w:endnotePr>
          <w:pgSz w:w="11907" w:h="16840" w:code="9"/>
          <w:pgMar w:top="851" w:right="851" w:bottom="567" w:left="1701" w:header="851" w:footer="567" w:gutter="0"/>
          <w:cols w:space="720"/>
          <w:noEndnote/>
        </w:sectPr>
      </w:pPr>
    </w:p>
    <w:p w14:paraId="2D5727B7" w14:textId="77777777" w:rsidR="000800E5" w:rsidRPr="00F356D2" w:rsidRDefault="000800E5" w:rsidP="000800E5">
      <w:pPr>
        <w:jc w:val="center"/>
        <w:rPr>
          <w:rFonts w:ascii="Arial" w:hAnsi="Arial" w:cs="Arial"/>
          <w:b/>
          <w:sz w:val="18"/>
          <w:szCs w:val="18"/>
          <w:u w:val="single"/>
        </w:rPr>
      </w:pPr>
      <w:r w:rsidRPr="00F356D2">
        <w:rPr>
          <w:rFonts w:ascii="Arial" w:hAnsi="Arial" w:cs="Arial"/>
          <w:b/>
          <w:sz w:val="18"/>
          <w:szCs w:val="18"/>
        </w:rPr>
        <w:t>CH50</w:t>
      </w:r>
      <w:r w:rsidRPr="00F356D2">
        <w:rPr>
          <w:rFonts w:ascii="Arial" w:hAnsi="Arial" w:cs="Arial"/>
          <w:b/>
          <w:sz w:val="18"/>
          <w:szCs w:val="18"/>
        </w:rPr>
        <w:tab/>
      </w:r>
      <w:r w:rsidRPr="00F356D2">
        <w:rPr>
          <w:rFonts w:ascii="Arial" w:hAnsi="Arial" w:cs="Arial"/>
          <w:b/>
          <w:sz w:val="18"/>
          <w:szCs w:val="18"/>
          <w:u w:val="single"/>
        </w:rPr>
        <w:t xml:space="preserve">ENVIRONMENTAL PROTECTION </w:t>
      </w:r>
      <w:commentRangeStart w:id="15"/>
      <w:r w:rsidRPr="00F356D2">
        <w:rPr>
          <w:rFonts w:ascii="Arial" w:hAnsi="Arial" w:cs="Arial"/>
          <w:b/>
          <w:sz w:val="18"/>
          <w:szCs w:val="18"/>
          <w:u w:val="single"/>
        </w:rPr>
        <w:t>ISSUES</w:t>
      </w:r>
      <w:commentRangeEnd w:id="15"/>
      <w:r w:rsidRPr="00F356D2">
        <w:rPr>
          <w:rStyle w:val="CommentReference"/>
          <w:rFonts w:ascii="Arial" w:hAnsi="Arial" w:cs="Arial"/>
          <w:sz w:val="18"/>
          <w:szCs w:val="18"/>
        </w:rPr>
        <w:commentReference w:id="15"/>
      </w:r>
    </w:p>
    <w:p w14:paraId="2192B494" w14:textId="77777777" w:rsidR="008E55F6" w:rsidRPr="00F356D2" w:rsidRDefault="008E55F6" w:rsidP="008E55F6">
      <w:pPr>
        <w:jc w:val="left"/>
        <w:rPr>
          <w:rFonts w:ascii="Arial" w:hAnsi="Arial" w:cs="Arial"/>
          <w:bCs/>
          <w:sz w:val="18"/>
          <w:szCs w:val="18"/>
        </w:rPr>
      </w:pPr>
    </w:p>
    <w:p w14:paraId="142661CB" w14:textId="77777777" w:rsidR="008E55F6" w:rsidRPr="00F356D2" w:rsidRDefault="008E55F6" w:rsidP="008E55F6">
      <w:pPr>
        <w:jc w:val="left"/>
        <w:rPr>
          <w:rFonts w:ascii="Arial" w:hAnsi="Arial" w:cs="Arial"/>
          <w:bCs/>
          <w:sz w:val="18"/>
          <w:szCs w:val="18"/>
        </w:rPr>
      </w:pPr>
    </w:p>
    <w:p w14:paraId="1F825BED" w14:textId="77777777" w:rsidR="008E55F6" w:rsidRPr="00F356D2" w:rsidRDefault="008E55F6" w:rsidP="008E55F6">
      <w:pPr>
        <w:jc w:val="left"/>
        <w:rPr>
          <w:rFonts w:ascii="Arial" w:hAnsi="Arial" w:cs="Arial"/>
          <w:bCs/>
          <w:sz w:val="18"/>
          <w:szCs w:val="18"/>
        </w:rPr>
      </w:pPr>
    </w:p>
    <w:p w14:paraId="670D48E5" w14:textId="77777777" w:rsidR="008E55F6" w:rsidRPr="00F356D2" w:rsidRDefault="008E55F6" w:rsidP="008E55F6">
      <w:pPr>
        <w:jc w:val="left"/>
        <w:rPr>
          <w:rFonts w:ascii="Arial" w:hAnsi="Arial" w:cs="Arial"/>
          <w:bCs/>
          <w:sz w:val="18"/>
          <w:szCs w:val="18"/>
        </w:rPr>
      </w:pPr>
    </w:p>
    <w:p w14:paraId="03B26312" w14:textId="77777777" w:rsidR="008E55F6" w:rsidRPr="00F356D2" w:rsidRDefault="008E55F6" w:rsidP="008E55F6">
      <w:pPr>
        <w:jc w:val="left"/>
        <w:rPr>
          <w:rFonts w:ascii="Arial" w:hAnsi="Arial" w:cs="Arial"/>
          <w:bCs/>
          <w:sz w:val="18"/>
          <w:szCs w:val="18"/>
        </w:rPr>
      </w:pPr>
    </w:p>
    <w:p w14:paraId="6D8F4FE6" w14:textId="77777777" w:rsidR="008E55F6" w:rsidRPr="00F356D2" w:rsidRDefault="008E55F6" w:rsidP="008E55F6">
      <w:pPr>
        <w:jc w:val="left"/>
        <w:rPr>
          <w:rFonts w:ascii="Arial" w:hAnsi="Arial" w:cs="Arial"/>
          <w:bCs/>
          <w:sz w:val="18"/>
          <w:szCs w:val="18"/>
        </w:rPr>
      </w:pPr>
    </w:p>
    <w:p w14:paraId="2DF92AC2" w14:textId="77777777" w:rsidR="008E55F6" w:rsidRPr="00F356D2" w:rsidRDefault="008E55F6" w:rsidP="008E55F6">
      <w:pPr>
        <w:jc w:val="left"/>
        <w:rPr>
          <w:rFonts w:ascii="Arial" w:hAnsi="Arial" w:cs="Arial"/>
          <w:bCs/>
          <w:sz w:val="18"/>
          <w:szCs w:val="18"/>
        </w:rPr>
      </w:pPr>
    </w:p>
    <w:p w14:paraId="4AEA2639" w14:textId="77777777" w:rsidR="008E55F6" w:rsidRPr="00F356D2" w:rsidRDefault="008E55F6" w:rsidP="008E55F6">
      <w:pPr>
        <w:jc w:val="left"/>
        <w:rPr>
          <w:rFonts w:ascii="Arial" w:hAnsi="Arial" w:cs="Arial"/>
          <w:bCs/>
          <w:sz w:val="18"/>
          <w:szCs w:val="18"/>
        </w:rPr>
      </w:pPr>
    </w:p>
    <w:p w14:paraId="13C93911" w14:textId="77777777" w:rsidR="008E55F6" w:rsidRPr="00F356D2" w:rsidRDefault="008E55F6" w:rsidP="008E55F6">
      <w:pPr>
        <w:jc w:val="left"/>
        <w:rPr>
          <w:rFonts w:ascii="Arial" w:hAnsi="Arial" w:cs="Arial"/>
          <w:bCs/>
          <w:sz w:val="18"/>
          <w:szCs w:val="18"/>
        </w:rPr>
      </w:pPr>
    </w:p>
    <w:p w14:paraId="299F0B48" w14:textId="77777777" w:rsidR="008E55F6" w:rsidRPr="00F356D2" w:rsidRDefault="008E55F6" w:rsidP="008E55F6">
      <w:pPr>
        <w:jc w:val="left"/>
        <w:rPr>
          <w:rFonts w:ascii="Arial" w:hAnsi="Arial" w:cs="Arial"/>
          <w:bCs/>
          <w:sz w:val="18"/>
          <w:szCs w:val="18"/>
        </w:rPr>
      </w:pPr>
    </w:p>
    <w:p w14:paraId="55809548" w14:textId="77777777" w:rsidR="008E55F6" w:rsidRPr="00F356D2" w:rsidRDefault="008E55F6" w:rsidP="008E55F6">
      <w:pPr>
        <w:jc w:val="left"/>
        <w:rPr>
          <w:rFonts w:ascii="Arial" w:hAnsi="Arial" w:cs="Arial"/>
          <w:bCs/>
          <w:sz w:val="18"/>
          <w:szCs w:val="18"/>
        </w:rPr>
      </w:pPr>
    </w:p>
    <w:p w14:paraId="40EBD9FA" w14:textId="77777777" w:rsidR="008E55F6" w:rsidRPr="00F356D2" w:rsidRDefault="008E55F6" w:rsidP="008E55F6">
      <w:pPr>
        <w:jc w:val="left"/>
        <w:rPr>
          <w:rFonts w:ascii="Arial" w:hAnsi="Arial" w:cs="Arial"/>
          <w:bCs/>
          <w:sz w:val="18"/>
          <w:szCs w:val="18"/>
        </w:rPr>
      </w:pPr>
    </w:p>
    <w:p w14:paraId="33161819" w14:textId="77777777" w:rsidR="008E55F6" w:rsidRPr="00F356D2" w:rsidRDefault="008E55F6" w:rsidP="008E55F6">
      <w:pPr>
        <w:jc w:val="left"/>
        <w:rPr>
          <w:rFonts w:ascii="Arial" w:hAnsi="Arial" w:cs="Arial"/>
          <w:bCs/>
          <w:sz w:val="18"/>
          <w:szCs w:val="18"/>
        </w:rPr>
      </w:pPr>
    </w:p>
    <w:p w14:paraId="71A74D79" w14:textId="77777777" w:rsidR="008E55F6" w:rsidRPr="00F356D2" w:rsidRDefault="008E55F6" w:rsidP="008E55F6">
      <w:pPr>
        <w:jc w:val="left"/>
        <w:rPr>
          <w:rFonts w:ascii="Arial" w:hAnsi="Arial" w:cs="Arial"/>
          <w:bCs/>
          <w:sz w:val="18"/>
          <w:szCs w:val="18"/>
        </w:rPr>
      </w:pPr>
    </w:p>
    <w:p w14:paraId="3A54055B" w14:textId="77777777" w:rsidR="008E55F6" w:rsidRPr="00F356D2" w:rsidRDefault="008E55F6" w:rsidP="008E55F6">
      <w:pPr>
        <w:jc w:val="left"/>
        <w:rPr>
          <w:rFonts w:ascii="Arial" w:hAnsi="Arial" w:cs="Arial"/>
          <w:bCs/>
          <w:sz w:val="18"/>
          <w:szCs w:val="18"/>
        </w:rPr>
      </w:pPr>
    </w:p>
    <w:p w14:paraId="445E4B33" w14:textId="77777777" w:rsidR="008E55F6" w:rsidRPr="00F356D2" w:rsidRDefault="008E55F6" w:rsidP="008E55F6">
      <w:pPr>
        <w:jc w:val="left"/>
        <w:rPr>
          <w:rFonts w:ascii="Arial" w:hAnsi="Arial" w:cs="Arial"/>
          <w:bCs/>
          <w:sz w:val="18"/>
          <w:szCs w:val="18"/>
        </w:rPr>
      </w:pPr>
    </w:p>
    <w:p w14:paraId="7077C6E1" w14:textId="77777777" w:rsidR="008E55F6" w:rsidRPr="00F356D2" w:rsidRDefault="008E55F6" w:rsidP="008E55F6">
      <w:pPr>
        <w:jc w:val="left"/>
        <w:rPr>
          <w:rFonts w:ascii="Arial" w:hAnsi="Arial" w:cs="Arial"/>
          <w:bCs/>
          <w:sz w:val="18"/>
          <w:szCs w:val="18"/>
        </w:rPr>
      </w:pPr>
    </w:p>
    <w:p w14:paraId="3E15A065" w14:textId="77777777" w:rsidR="008E55F6" w:rsidRPr="00F356D2" w:rsidRDefault="008E55F6" w:rsidP="008E55F6">
      <w:pPr>
        <w:jc w:val="left"/>
        <w:rPr>
          <w:rFonts w:ascii="Arial" w:hAnsi="Arial" w:cs="Arial"/>
          <w:bCs/>
          <w:sz w:val="18"/>
          <w:szCs w:val="18"/>
        </w:rPr>
      </w:pPr>
    </w:p>
    <w:p w14:paraId="5EB729DE" w14:textId="77777777" w:rsidR="008E55F6" w:rsidRPr="00F356D2" w:rsidRDefault="008E55F6" w:rsidP="008E55F6">
      <w:pPr>
        <w:jc w:val="left"/>
        <w:rPr>
          <w:rFonts w:ascii="Arial" w:hAnsi="Arial" w:cs="Arial"/>
          <w:bCs/>
          <w:sz w:val="18"/>
          <w:szCs w:val="18"/>
        </w:rPr>
      </w:pPr>
    </w:p>
    <w:p w14:paraId="33CE080F" w14:textId="77777777" w:rsidR="008E55F6" w:rsidRPr="00F356D2" w:rsidRDefault="008E55F6" w:rsidP="008E55F6">
      <w:pPr>
        <w:jc w:val="center"/>
        <w:rPr>
          <w:rFonts w:ascii="Arial" w:hAnsi="Arial" w:cs="Arial"/>
          <w:b/>
          <w:bCs/>
          <w:sz w:val="18"/>
          <w:szCs w:val="18"/>
          <w:u w:val="single"/>
        </w:rPr>
      </w:pPr>
      <w:r w:rsidRPr="00F356D2">
        <w:rPr>
          <w:rFonts w:ascii="Arial" w:hAnsi="Arial" w:cs="Arial"/>
          <w:b/>
          <w:bCs/>
          <w:sz w:val="18"/>
          <w:szCs w:val="18"/>
          <w:u w:val="single"/>
        </w:rPr>
        <w:t>CONTRACT SPECIFIC REQUIREMENTS</w:t>
      </w:r>
    </w:p>
    <w:p w14:paraId="0217FC32" w14:textId="77777777" w:rsidR="008E55F6" w:rsidRPr="00F356D2" w:rsidRDefault="008E55F6" w:rsidP="008E55F6">
      <w:pPr>
        <w:jc w:val="left"/>
        <w:rPr>
          <w:rFonts w:ascii="Arial" w:hAnsi="Arial" w:cs="Arial"/>
          <w:bCs/>
          <w:iCs/>
          <w:sz w:val="18"/>
          <w:szCs w:val="18"/>
          <w:highlight w:val="yellow"/>
        </w:rPr>
      </w:pPr>
    </w:p>
    <w:p w14:paraId="6D32CE59" w14:textId="77777777" w:rsidR="008E55F6" w:rsidRPr="00F356D2" w:rsidRDefault="008E55F6" w:rsidP="008E55F6">
      <w:pPr>
        <w:jc w:val="left"/>
        <w:rPr>
          <w:rFonts w:ascii="Arial" w:hAnsi="Arial" w:cs="Arial"/>
          <w:bCs/>
          <w:sz w:val="18"/>
          <w:szCs w:val="18"/>
        </w:rPr>
      </w:pPr>
    </w:p>
    <w:p w14:paraId="51231169" w14:textId="77777777" w:rsidR="008E55F6" w:rsidRPr="00F356D2" w:rsidRDefault="008E55F6" w:rsidP="008E55F6">
      <w:pPr>
        <w:jc w:val="left"/>
        <w:rPr>
          <w:rFonts w:ascii="Arial" w:hAnsi="Arial" w:cs="Arial"/>
          <w:sz w:val="18"/>
          <w:szCs w:val="18"/>
        </w:rPr>
        <w:sectPr w:rsidR="008E55F6" w:rsidRPr="00F356D2" w:rsidSect="00C91C95">
          <w:headerReference w:type="default" r:id="rId17"/>
          <w:endnotePr>
            <w:numFmt w:val="decimal"/>
          </w:endnotePr>
          <w:pgSz w:w="11907" w:h="16840" w:code="9"/>
          <w:pgMar w:top="851" w:right="851" w:bottom="567" w:left="1701" w:header="851" w:footer="567" w:gutter="0"/>
          <w:cols w:space="720"/>
          <w:noEndnote/>
        </w:sectPr>
      </w:pPr>
    </w:p>
    <w:p w14:paraId="495FDB43" w14:textId="77777777" w:rsidR="008E55F6" w:rsidRPr="00F356D2" w:rsidRDefault="008E55F6" w:rsidP="008E55F6">
      <w:pPr>
        <w:jc w:val="center"/>
        <w:rPr>
          <w:rFonts w:ascii="Arial" w:hAnsi="Arial" w:cs="Arial"/>
          <w:b/>
          <w:sz w:val="18"/>
          <w:szCs w:val="18"/>
          <w:u w:val="single"/>
        </w:rPr>
      </w:pPr>
      <w:r w:rsidRPr="00F356D2">
        <w:rPr>
          <w:rFonts w:ascii="Arial" w:hAnsi="Arial" w:cs="Arial"/>
          <w:b/>
          <w:sz w:val="18"/>
          <w:szCs w:val="18"/>
        </w:rPr>
        <w:t>CH50</w:t>
      </w:r>
      <w:r w:rsidRPr="00F356D2">
        <w:rPr>
          <w:rFonts w:ascii="Arial" w:hAnsi="Arial" w:cs="Arial"/>
          <w:b/>
          <w:sz w:val="18"/>
          <w:szCs w:val="18"/>
        </w:rPr>
        <w:tab/>
      </w:r>
      <w:r w:rsidRPr="00F356D2">
        <w:rPr>
          <w:rFonts w:ascii="Arial" w:hAnsi="Arial" w:cs="Arial"/>
          <w:b/>
          <w:sz w:val="18"/>
          <w:szCs w:val="18"/>
          <w:u w:val="single"/>
        </w:rPr>
        <w:t xml:space="preserve">ENVIRONMENTAL PROTECTION </w:t>
      </w:r>
      <w:commentRangeStart w:id="16"/>
      <w:r w:rsidRPr="00F356D2">
        <w:rPr>
          <w:rFonts w:ascii="Arial" w:hAnsi="Arial" w:cs="Arial"/>
          <w:b/>
          <w:sz w:val="18"/>
          <w:szCs w:val="18"/>
          <w:u w:val="single"/>
        </w:rPr>
        <w:t>ISSUES</w:t>
      </w:r>
      <w:commentRangeEnd w:id="16"/>
      <w:r w:rsidRPr="00F356D2">
        <w:rPr>
          <w:rStyle w:val="CommentReference"/>
          <w:rFonts w:ascii="Arial" w:hAnsi="Arial" w:cs="Arial"/>
          <w:sz w:val="18"/>
          <w:szCs w:val="18"/>
        </w:rPr>
        <w:commentReference w:id="16"/>
      </w:r>
    </w:p>
    <w:p w14:paraId="7D6B6550" w14:textId="77777777" w:rsidR="008E55F6" w:rsidRPr="00F356D2" w:rsidRDefault="008E55F6" w:rsidP="008E55F6">
      <w:pPr>
        <w:jc w:val="left"/>
        <w:rPr>
          <w:rFonts w:ascii="Arial" w:hAnsi="Arial" w:cs="Arial"/>
          <w:sz w:val="18"/>
          <w:szCs w:val="18"/>
        </w:rPr>
      </w:pPr>
    </w:p>
    <w:p w14:paraId="1C1AB550" w14:textId="77777777" w:rsidR="008E55F6" w:rsidRPr="00F356D2" w:rsidRDefault="008E55F6" w:rsidP="008E55F6">
      <w:pPr>
        <w:rPr>
          <w:rFonts w:ascii="Arial" w:hAnsi="Arial" w:cs="Arial"/>
          <w:sz w:val="18"/>
          <w:szCs w:val="18"/>
        </w:rPr>
      </w:pPr>
    </w:p>
    <w:p w14:paraId="47AA6C4B"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FLORA PROTECTION</w:t>
      </w:r>
    </w:p>
    <w:p w14:paraId="700955DB" w14:textId="77777777" w:rsidR="008E55F6" w:rsidRPr="00F356D2" w:rsidRDefault="008E55F6" w:rsidP="008E55F6">
      <w:pPr>
        <w:jc w:val="left"/>
        <w:rPr>
          <w:rFonts w:ascii="Arial" w:hAnsi="Arial" w:cs="Arial"/>
          <w:b/>
          <w:sz w:val="18"/>
          <w:szCs w:val="18"/>
          <w:u w:val="single"/>
        </w:rPr>
      </w:pPr>
    </w:p>
    <w:p w14:paraId="312F9FE1"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Vegetation Clearing and Pruning</w:t>
      </w:r>
    </w:p>
    <w:p w14:paraId="0B15552E" w14:textId="77777777" w:rsidR="008E55F6" w:rsidRPr="00F356D2" w:rsidRDefault="008E55F6" w:rsidP="008E55F6">
      <w:pPr>
        <w:jc w:val="left"/>
        <w:rPr>
          <w:rFonts w:ascii="Arial" w:hAnsi="Arial" w:cs="Arial"/>
          <w:sz w:val="18"/>
          <w:szCs w:val="18"/>
        </w:rPr>
      </w:pPr>
    </w:p>
    <w:p w14:paraId="4C718267" w14:textId="00BCB00E" w:rsidR="008E55F6" w:rsidRPr="00F356D2" w:rsidRDefault="008E55F6" w:rsidP="008E55F6">
      <w:pPr>
        <w:jc w:val="left"/>
        <w:rPr>
          <w:rFonts w:ascii="Arial" w:hAnsi="Arial" w:cs="Arial"/>
          <w:i/>
          <w:sz w:val="18"/>
          <w:szCs w:val="18"/>
        </w:rPr>
      </w:pPr>
      <w:commentRangeStart w:id="17"/>
      <w:r w:rsidRPr="00F356D2">
        <w:rPr>
          <w:rFonts w:ascii="Arial" w:hAnsi="Arial" w:cs="Arial"/>
          <w:i/>
          <w:sz w:val="18"/>
          <w:szCs w:val="18"/>
        </w:rPr>
        <w:t xml:space="preserve">At the completion of vegetation removal works the Contractor </w:t>
      </w:r>
      <w:r w:rsidR="00A07B8D" w:rsidRPr="00F356D2">
        <w:rPr>
          <w:rFonts w:ascii="Arial" w:hAnsi="Arial" w:cs="Arial"/>
          <w:i/>
          <w:sz w:val="18"/>
          <w:szCs w:val="18"/>
        </w:rPr>
        <w:t>must</w:t>
      </w:r>
      <w:r w:rsidRPr="00F356D2">
        <w:rPr>
          <w:rFonts w:ascii="Arial" w:hAnsi="Arial" w:cs="Arial"/>
          <w:i/>
          <w:sz w:val="18"/>
          <w:szCs w:val="18"/>
        </w:rPr>
        <w:t xml:space="preserve"> provide the Superintendent with a register and plan of all vegetation (including individual significant trees) that has been removed as a result of the construction works.</w:t>
      </w:r>
      <w:commentRangeEnd w:id="17"/>
      <w:r w:rsidRPr="00F356D2">
        <w:rPr>
          <w:rStyle w:val="CommentReference"/>
          <w:rFonts w:ascii="Arial" w:hAnsi="Arial" w:cs="Arial"/>
          <w:i/>
          <w:sz w:val="18"/>
          <w:szCs w:val="18"/>
        </w:rPr>
        <w:commentReference w:id="17"/>
      </w:r>
    </w:p>
    <w:p w14:paraId="39A48834" w14:textId="77777777" w:rsidR="008E55F6" w:rsidRPr="00F356D2" w:rsidRDefault="008E55F6" w:rsidP="008E55F6">
      <w:pPr>
        <w:jc w:val="left"/>
        <w:rPr>
          <w:rFonts w:ascii="Arial" w:hAnsi="Arial" w:cs="Arial"/>
          <w:i/>
          <w:sz w:val="18"/>
          <w:szCs w:val="18"/>
        </w:rPr>
      </w:pPr>
    </w:p>
    <w:p w14:paraId="780A041C" w14:textId="77777777" w:rsidR="008E55F6" w:rsidRPr="00F356D2" w:rsidRDefault="008E55F6" w:rsidP="008E55F6">
      <w:pPr>
        <w:rPr>
          <w:rFonts w:ascii="Arial" w:hAnsi="Arial" w:cs="Arial"/>
          <w:i/>
          <w:color w:val="0000FF"/>
          <w:sz w:val="18"/>
          <w:szCs w:val="18"/>
        </w:rPr>
      </w:pPr>
      <w:r w:rsidRPr="00F356D2">
        <w:rPr>
          <w:rFonts w:ascii="Arial" w:hAnsi="Arial" w:cs="Arial"/>
          <w:i/>
          <w:color w:val="0000FF"/>
          <w:sz w:val="18"/>
          <w:szCs w:val="18"/>
        </w:rPr>
        <w:t>OR</w:t>
      </w:r>
    </w:p>
    <w:p w14:paraId="334CA27B" w14:textId="77777777" w:rsidR="008E55F6" w:rsidRPr="00F356D2" w:rsidRDefault="008E55F6" w:rsidP="008E55F6">
      <w:pPr>
        <w:jc w:val="left"/>
        <w:rPr>
          <w:rFonts w:ascii="Arial" w:hAnsi="Arial" w:cs="Arial"/>
          <w:i/>
          <w:sz w:val="18"/>
          <w:szCs w:val="18"/>
        </w:rPr>
      </w:pPr>
    </w:p>
    <w:p w14:paraId="1E020959" w14:textId="77777777" w:rsidR="008E55F6" w:rsidRPr="00F356D2" w:rsidRDefault="008E55F6" w:rsidP="008E55F6">
      <w:pPr>
        <w:jc w:val="left"/>
        <w:rPr>
          <w:rFonts w:ascii="Arial" w:hAnsi="Arial" w:cs="Arial"/>
          <w:i/>
          <w:sz w:val="18"/>
          <w:szCs w:val="18"/>
        </w:rPr>
      </w:pPr>
      <w:commentRangeStart w:id="18"/>
      <w:r w:rsidRPr="00F356D2">
        <w:rPr>
          <w:rFonts w:ascii="Arial" w:hAnsi="Arial" w:cs="Arial"/>
          <w:i/>
          <w:sz w:val="18"/>
          <w:szCs w:val="18"/>
        </w:rPr>
        <w:t xml:space="preserve">Every three months the Contractor must provide to the Principal a register and plan of all vegetation (including individual areas of native and regulated/significant trees) that has been removed as a result of the works. The register and plan must show all vegetation removed using the associated number in the vegetation survey(s) It must include a summary of vegetation impacted during the reporting period as well as cumulative impact since commencement of the Contract and for native vegetation the offset required to achieve a Significant Environmental Benefit under the Native Vegetation Act. </w:t>
      </w:r>
      <w:commentRangeEnd w:id="18"/>
      <w:r w:rsidRPr="00F356D2">
        <w:rPr>
          <w:rFonts w:ascii="Arial" w:hAnsi="Arial" w:cs="Arial"/>
          <w:i/>
          <w:sz w:val="18"/>
          <w:szCs w:val="18"/>
        </w:rPr>
        <w:commentReference w:id="18"/>
      </w:r>
    </w:p>
    <w:p w14:paraId="4F2D6BCE" w14:textId="77777777" w:rsidR="008E55F6" w:rsidRPr="00F356D2" w:rsidRDefault="008E55F6" w:rsidP="008E55F6">
      <w:pPr>
        <w:jc w:val="left"/>
        <w:rPr>
          <w:rFonts w:ascii="Arial" w:hAnsi="Arial" w:cs="Arial"/>
          <w:sz w:val="18"/>
          <w:szCs w:val="18"/>
        </w:rPr>
      </w:pPr>
    </w:p>
    <w:p w14:paraId="1C8D9AD3"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Care of Remaining Vegetation</w:t>
      </w:r>
    </w:p>
    <w:p w14:paraId="7F795416" w14:textId="77777777" w:rsidR="008E55F6" w:rsidRPr="00F356D2" w:rsidRDefault="008E55F6" w:rsidP="008E55F6">
      <w:pPr>
        <w:jc w:val="left"/>
        <w:rPr>
          <w:rFonts w:ascii="Arial" w:hAnsi="Arial" w:cs="Arial"/>
          <w:sz w:val="18"/>
          <w:szCs w:val="18"/>
        </w:rPr>
      </w:pPr>
    </w:p>
    <w:p w14:paraId="6C9BBC1C" w14:textId="77777777" w:rsidR="008E55F6" w:rsidRPr="00F356D2" w:rsidRDefault="008E55F6" w:rsidP="008E55F6">
      <w:pPr>
        <w:rPr>
          <w:rFonts w:ascii="Arial" w:hAnsi="Arial" w:cs="Arial"/>
          <w:i/>
          <w:sz w:val="18"/>
          <w:szCs w:val="18"/>
        </w:rPr>
      </w:pPr>
      <w:r w:rsidRPr="00F356D2">
        <w:rPr>
          <w:rFonts w:ascii="Arial" w:hAnsi="Arial" w:cs="Arial"/>
          <w:i/>
          <w:sz w:val="18"/>
          <w:szCs w:val="18"/>
        </w:rPr>
        <w:t xml:space="preserve">The following trees have been identified as </w:t>
      </w:r>
      <w:r w:rsidRPr="00F356D2">
        <w:rPr>
          <w:rFonts w:ascii="Arial" w:hAnsi="Arial" w:cs="Arial"/>
          <w:i/>
          <w:color w:val="0000FF"/>
          <w:sz w:val="18"/>
          <w:szCs w:val="18"/>
        </w:rPr>
        <w:t>[insert special characteristic of trees, eg, having local heritage significance, Regulated Trees]</w:t>
      </w:r>
      <w:r w:rsidRPr="00F356D2">
        <w:rPr>
          <w:rFonts w:ascii="Arial" w:hAnsi="Arial" w:cs="Arial"/>
          <w:i/>
          <w:sz w:val="18"/>
          <w:szCs w:val="18"/>
        </w:rPr>
        <w:t>:</w:t>
      </w:r>
    </w:p>
    <w:p w14:paraId="2D8C8292" w14:textId="77777777" w:rsidR="008E55F6" w:rsidRPr="00F356D2" w:rsidRDefault="008E55F6" w:rsidP="008E55F6">
      <w:pPr>
        <w:numPr>
          <w:ilvl w:val="0"/>
          <w:numId w:val="35"/>
        </w:numPr>
        <w:spacing w:before="120"/>
        <w:ind w:right="357"/>
        <w:jc w:val="left"/>
        <w:rPr>
          <w:rFonts w:ascii="Arial" w:hAnsi="Arial" w:cs="Arial"/>
          <w:i/>
          <w:color w:val="0000FF"/>
          <w:sz w:val="18"/>
          <w:szCs w:val="18"/>
        </w:rPr>
      </w:pPr>
      <w:r w:rsidRPr="00F356D2">
        <w:rPr>
          <w:rFonts w:ascii="Arial" w:hAnsi="Arial" w:cs="Arial"/>
          <w:i/>
          <w:color w:val="0000FF"/>
          <w:sz w:val="18"/>
          <w:szCs w:val="18"/>
        </w:rPr>
        <w:t>[identify trees]</w:t>
      </w:r>
    </w:p>
    <w:p w14:paraId="0279F362" w14:textId="77777777" w:rsidR="008E55F6" w:rsidRPr="00F356D2" w:rsidRDefault="008E55F6" w:rsidP="008E55F6">
      <w:pPr>
        <w:rPr>
          <w:rFonts w:ascii="Arial" w:hAnsi="Arial" w:cs="Arial"/>
          <w:i/>
          <w:sz w:val="18"/>
          <w:szCs w:val="18"/>
        </w:rPr>
      </w:pPr>
    </w:p>
    <w:p w14:paraId="1B7AB000" w14:textId="702F4F0A" w:rsidR="008E55F6" w:rsidRPr="00F356D2" w:rsidRDefault="008E55F6" w:rsidP="008E55F6">
      <w:pPr>
        <w:rPr>
          <w:rFonts w:ascii="Arial" w:hAnsi="Arial" w:cs="Arial"/>
          <w:i/>
          <w:sz w:val="18"/>
          <w:szCs w:val="18"/>
        </w:rPr>
      </w:pPr>
      <w:commentRangeStart w:id="19"/>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contact the Superintendent 5 working days prior to works occurring within the vicinity of these trees, to allow for agreement on the work activity zone and methods.</w:t>
      </w:r>
      <w:commentRangeEnd w:id="19"/>
      <w:r w:rsidRPr="00F356D2">
        <w:rPr>
          <w:rStyle w:val="CommentReference"/>
          <w:rFonts w:ascii="Arial" w:hAnsi="Arial" w:cs="Arial"/>
          <w:sz w:val="18"/>
          <w:szCs w:val="18"/>
        </w:rPr>
        <w:commentReference w:id="19"/>
      </w:r>
    </w:p>
    <w:p w14:paraId="4CBEA8B9" w14:textId="77777777" w:rsidR="008E55F6" w:rsidRPr="00F356D2" w:rsidRDefault="008E55F6" w:rsidP="008E55F6">
      <w:pPr>
        <w:rPr>
          <w:rFonts w:ascii="Arial" w:hAnsi="Arial" w:cs="Arial"/>
          <w:i/>
          <w:color w:val="000000"/>
          <w:sz w:val="18"/>
          <w:szCs w:val="18"/>
        </w:rPr>
      </w:pPr>
    </w:p>
    <w:p w14:paraId="495B9EF1" w14:textId="77777777" w:rsidR="008E55F6" w:rsidRPr="00F356D2" w:rsidRDefault="008E55F6" w:rsidP="008E55F6">
      <w:pPr>
        <w:rPr>
          <w:rFonts w:ascii="Arial" w:hAnsi="Arial" w:cs="Arial"/>
          <w:i/>
          <w:color w:val="0000FF"/>
          <w:sz w:val="18"/>
          <w:szCs w:val="18"/>
        </w:rPr>
      </w:pPr>
      <w:commentRangeStart w:id="20"/>
      <w:r w:rsidRPr="00F356D2">
        <w:rPr>
          <w:rFonts w:ascii="Arial" w:hAnsi="Arial" w:cs="Arial"/>
          <w:i/>
          <w:color w:val="0000FF"/>
          <w:sz w:val="18"/>
          <w:szCs w:val="18"/>
        </w:rPr>
        <w:t>[Insert any revegetation requirements]</w:t>
      </w:r>
      <w:commentRangeEnd w:id="20"/>
      <w:r w:rsidRPr="00F356D2">
        <w:rPr>
          <w:rStyle w:val="CommentReference"/>
          <w:rFonts w:ascii="Arial" w:hAnsi="Arial" w:cs="Arial"/>
          <w:sz w:val="18"/>
          <w:szCs w:val="18"/>
        </w:rPr>
        <w:commentReference w:id="20"/>
      </w:r>
    </w:p>
    <w:p w14:paraId="5AED664E" w14:textId="77777777" w:rsidR="008E55F6" w:rsidRPr="00F356D2" w:rsidRDefault="008E55F6" w:rsidP="008E55F6">
      <w:pPr>
        <w:pStyle w:val="dotpointindent"/>
        <w:numPr>
          <w:ilvl w:val="0"/>
          <w:numId w:val="0"/>
        </w:numPr>
        <w:spacing w:before="0"/>
        <w:ind w:right="567"/>
        <w:rPr>
          <w:rFonts w:ascii="Arial" w:hAnsi="Arial" w:cs="Arial"/>
          <w:i/>
          <w:sz w:val="18"/>
          <w:szCs w:val="18"/>
        </w:rPr>
      </w:pPr>
    </w:p>
    <w:p w14:paraId="607AA79C"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FAUNA PROTECTION</w:t>
      </w:r>
    </w:p>
    <w:p w14:paraId="5C7CED61" w14:textId="77777777" w:rsidR="008E55F6" w:rsidRPr="00F356D2" w:rsidRDefault="008E55F6" w:rsidP="008E55F6">
      <w:pPr>
        <w:keepNext/>
        <w:jc w:val="left"/>
        <w:rPr>
          <w:rFonts w:ascii="Arial" w:hAnsi="Arial" w:cs="Arial"/>
          <w:sz w:val="18"/>
          <w:szCs w:val="18"/>
        </w:rPr>
      </w:pPr>
    </w:p>
    <w:p w14:paraId="3FAB76AF" w14:textId="77777777" w:rsidR="008E55F6" w:rsidRPr="00F356D2" w:rsidRDefault="008E55F6" w:rsidP="008E55F6">
      <w:pPr>
        <w:jc w:val="left"/>
        <w:rPr>
          <w:rFonts w:ascii="Arial" w:hAnsi="Arial" w:cs="Arial"/>
          <w:i/>
          <w:sz w:val="18"/>
          <w:szCs w:val="18"/>
        </w:rPr>
      </w:pPr>
      <w:r w:rsidRPr="00F356D2">
        <w:rPr>
          <w:rFonts w:ascii="Arial" w:hAnsi="Arial" w:cs="Arial"/>
          <w:i/>
          <w:sz w:val="18"/>
          <w:szCs w:val="18"/>
        </w:rPr>
        <w:t>The Contractor must coordinate a fauna inspection of the construction area with the aid of suitably qualified persons (i.e. a zoologist or person with tertiary qualifications in natural resource management), before vegetation clearance is undertaken. Any fauna located within the construction area must be either relocated or dealt with in accordance with the recommendations made by the qualified persons.</w:t>
      </w:r>
    </w:p>
    <w:p w14:paraId="2FF4E640" w14:textId="77777777" w:rsidR="008E55F6" w:rsidRPr="00F356D2" w:rsidRDefault="008E55F6" w:rsidP="008E55F6">
      <w:pPr>
        <w:jc w:val="left"/>
        <w:rPr>
          <w:rFonts w:ascii="Arial" w:hAnsi="Arial" w:cs="Arial"/>
          <w:i/>
          <w:sz w:val="18"/>
          <w:szCs w:val="18"/>
        </w:rPr>
      </w:pPr>
    </w:p>
    <w:p w14:paraId="6131F473" w14:textId="0A446799" w:rsidR="008E55F6" w:rsidRPr="00F356D2" w:rsidRDefault="008E55F6" w:rsidP="008E55F6">
      <w:pPr>
        <w:jc w:val="left"/>
        <w:rPr>
          <w:rFonts w:ascii="Arial" w:hAnsi="Arial" w:cs="Arial"/>
          <w:i/>
          <w:sz w:val="18"/>
          <w:szCs w:val="18"/>
        </w:rPr>
      </w:pPr>
      <w:commentRangeStart w:id="21"/>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provide 5 working days notice prior to removing the hollows: </w:t>
      </w:r>
    </w:p>
    <w:p w14:paraId="547BB964" w14:textId="77777777" w:rsidR="008E55F6" w:rsidRPr="00F356D2" w:rsidRDefault="008E55F6" w:rsidP="008E55F6">
      <w:pPr>
        <w:numPr>
          <w:ilvl w:val="0"/>
          <w:numId w:val="19"/>
        </w:numPr>
        <w:spacing w:before="120"/>
        <w:ind w:right="357"/>
        <w:jc w:val="left"/>
        <w:rPr>
          <w:rFonts w:ascii="Arial" w:hAnsi="Arial" w:cs="Arial"/>
          <w:i/>
          <w:sz w:val="18"/>
          <w:szCs w:val="18"/>
        </w:rPr>
      </w:pPr>
      <w:r w:rsidRPr="00F356D2">
        <w:rPr>
          <w:rFonts w:ascii="Arial" w:hAnsi="Arial" w:cs="Arial"/>
          <w:i/>
          <w:sz w:val="18"/>
          <w:szCs w:val="18"/>
        </w:rPr>
        <w:t>[identify hollows]</w:t>
      </w:r>
    </w:p>
    <w:p w14:paraId="29841476" w14:textId="77777777" w:rsidR="008E55F6" w:rsidRPr="00F356D2" w:rsidRDefault="008E55F6" w:rsidP="008E55F6">
      <w:pPr>
        <w:jc w:val="left"/>
        <w:rPr>
          <w:rFonts w:ascii="Arial" w:hAnsi="Arial" w:cs="Arial"/>
          <w:sz w:val="18"/>
          <w:szCs w:val="18"/>
        </w:rPr>
      </w:pPr>
    </w:p>
    <w:p w14:paraId="4B11B242" w14:textId="72E8CFC8"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remove these hollows under the supervision of the </w:t>
      </w:r>
      <w:commentRangeStart w:id="22"/>
      <w:r w:rsidRPr="00F356D2">
        <w:rPr>
          <w:rFonts w:ascii="Arial" w:hAnsi="Arial" w:cs="Arial"/>
          <w:i/>
          <w:sz w:val="18"/>
          <w:szCs w:val="18"/>
        </w:rPr>
        <w:t xml:space="preserve">Superintendent </w:t>
      </w:r>
      <w:commentRangeEnd w:id="22"/>
      <w:r w:rsidRPr="00F356D2">
        <w:rPr>
          <w:rStyle w:val="CommentReference"/>
          <w:rFonts w:ascii="Arial" w:hAnsi="Arial" w:cs="Arial"/>
          <w:sz w:val="18"/>
          <w:szCs w:val="18"/>
        </w:rPr>
        <w:commentReference w:id="22"/>
      </w:r>
      <w:r w:rsidRPr="00F356D2">
        <w:rPr>
          <w:rFonts w:ascii="Arial" w:hAnsi="Arial" w:cs="Arial"/>
          <w:i/>
          <w:sz w:val="18"/>
          <w:szCs w:val="18"/>
        </w:rPr>
        <w:t xml:space="preserve">and store them in an approved secure storage area until required. Additional hollows discovered during the tree removal works </w:t>
      </w:r>
      <w:r w:rsidR="00A07B8D" w:rsidRPr="00F356D2">
        <w:rPr>
          <w:rFonts w:ascii="Arial" w:hAnsi="Arial" w:cs="Arial"/>
          <w:i/>
          <w:sz w:val="18"/>
          <w:szCs w:val="18"/>
        </w:rPr>
        <w:t>must</w:t>
      </w:r>
      <w:r w:rsidRPr="00F356D2">
        <w:rPr>
          <w:rFonts w:ascii="Arial" w:hAnsi="Arial" w:cs="Arial"/>
          <w:i/>
          <w:sz w:val="18"/>
          <w:szCs w:val="18"/>
        </w:rPr>
        <w:t xml:space="preserve"> also be retained and stored within the secure storage area.</w:t>
      </w:r>
    </w:p>
    <w:p w14:paraId="00F05B15" w14:textId="77777777" w:rsidR="008E55F6" w:rsidRPr="00F356D2" w:rsidRDefault="008E55F6" w:rsidP="008E55F6">
      <w:pPr>
        <w:jc w:val="left"/>
        <w:rPr>
          <w:rFonts w:ascii="Arial" w:hAnsi="Arial" w:cs="Arial"/>
          <w:i/>
          <w:sz w:val="18"/>
          <w:szCs w:val="18"/>
        </w:rPr>
      </w:pPr>
    </w:p>
    <w:p w14:paraId="1FE2E496" w14:textId="610A18C7" w:rsidR="008E55F6" w:rsidRPr="00F356D2" w:rsidRDefault="008E55F6" w:rsidP="008E55F6">
      <w:pPr>
        <w:jc w:val="left"/>
        <w:rPr>
          <w:rFonts w:ascii="Arial" w:hAnsi="Arial" w:cs="Arial"/>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place the hollows in agreed locations as directed by the Superintendent.</w:t>
      </w:r>
    </w:p>
    <w:commentRangeEnd w:id="21"/>
    <w:p w14:paraId="5E680B8F" w14:textId="77777777" w:rsidR="008E55F6" w:rsidRPr="00F356D2" w:rsidRDefault="008E55F6" w:rsidP="008E55F6">
      <w:pPr>
        <w:jc w:val="left"/>
        <w:rPr>
          <w:rFonts w:ascii="Arial" w:hAnsi="Arial" w:cs="Arial"/>
          <w:sz w:val="18"/>
          <w:szCs w:val="18"/>
        </w:rPr>
      </w:pPr>
      <w:r w:rsidRPr="00F356D2">
        <w:rPr>
          <w:rStyle w:val="CommentReference"/>
          <w:rFonts w:ascii="Arial" w:hAnsi="Arial" w:cs="Arial"/>
          <w:sz w:val="18"/>
          <w:szCs w:val="18"/>
        </w:rPr>
        <w:commentReference w:id="21"/>
      </w:r>
    </w:p>
    <w:p w14:paraId="589053B6" w14:textId="5261BDD9" w:rsidR="008E55F6" w:rsidRPr="00F356D2" w:rsidRDefault="008E55F6" w:rsidP="008E55F6">
      <w:pPr>
        <w:jc w:val="left"/>
        <w:rPr>
          <w:rFonts w:ascii="Arial" w:hAnsi="Arial" w:cs="Arial"/>
          <w:i/>
          <w:sz w:val="18"/>
          <w:szCs w:val="18"/>
        </w:rPr>
      </w:pPr>
      <w:commentRangeStart w:id="23"/>
      <w:r w:rsidRPr="00F356D2">
        <w:rPr>
          <w:rFonts w:ascii="Arial" w:hAnsi="Arial" w:cs="Arial"/>
          <w:i/>
          <w:sz w:val="18"/>
          <w:szCs w:val="18"/>
        </w:rPr>
        <w:t xml:space="preserve">In the event that hollows are discovered during the tree removal works, the Contractor </w:t>
      </w:r>
      <w:r w:rsidR="00A07B8D" w:rsidRPr="00F356D2">
        <w:rPr>
          <w:rFonts w:ascii="Arial" w:hAnsi="Arial" w:cs="Arial"/>
          <w:i/>
          <w:sz w:val="18"/>
          <w:szCs w:val="18"/>
        </w:rPr>
        <w:t>must</w:t>
      </w:r>
      <w:r w:rsidRPr="00F356D2">
        <w:rPr>
          <w:rFonts w:ascii="Arial" w:hAnsi="Arial" w:cs="Arial"/>
          <w:i/>
          <w:sz w:val="18"/>
          <w:szCs w:val="18"/>
        </w:rPr>
        <w:t xml:space="preserve"> remove the hollows carefully and notify the Superintendent. The Contractor </w:t>
      </w:r>
      <w:r w:rsidR="00A07B8D" w:rsidRPr="00F356D2">
        <w:rPr>
          <w:rFonts w:ascii="Arial" w:hAnsi="Arial" w:cs="Arial"/>
          <w:i/>
          <w:sz w:val="18"/>
          <w:szCs w:val="18"/>
        </w:rPr>
        <w:t>must</w:t>
      </w:r>
      <w:r w:rsidRPr="00F356D2">
        <w:rPr>
          <w:rFonts w:ascii="Arial" w:hAnsi="Arial" w:cs="Arial"/>
          <w:i/>
          <w:sz w:val="18"/>
          <w:szCs w:val="18"/>
        </w:rPr>
        <w:t xml:space="preserve"> store the hollows within a secure storage area until instructed by the Superintendent.</w:t>
      </w:r>
      <w:commentRangeEnd w:id="23"/>
      <w:r w:rsidRPr="00F356D2">
        <w:rPr>
          <w:rStyle w:val="CommentReference"/>
          <w:rFonts w:ascii="Arial" w:hAnsi="Arial" w:cs="Arial"/>
          <w:sz w:val="18"/>
          <w:szCs w:val="18"/>
        </w:rPr>
        <w:commentReference w:id="23"/>
      </w:r>
    </w:p>
    <w:p w14:paraId="33E85EB6" w14:textId="77777777" w:rsidR="008E55F6" w:rsidRPr="00F356D2" w:rsidRDefault="008E55F6" w:rsidP="008E55F6">
      <w:pPr>
        <w:jc w:val="left"/>
        <w:rPr>
          <w:rFonts w:ascii="Arial" w:hAnsi="Arial" w:cs="Arial"/>
          <w:sz w:val="18"/>
          <w:szCs w:val="18"/>
        </w:rPr>
      </w:pPr>
    </w:p>
    <w:p w14:paraId="74862DAD" w14:textId="77777777" w:rsidR="008E55F6" w:rsidRPr="00F356D2" w:rsidRDefault="008E55F6" w:rsidP="008E55F6">
      <w:pPr>
        <w:numPr>
          <w:ilvl w:val="0"/>
          <w:numId w:val="33"/>
        </w:numPr>
        <w:tabs>
          <w:tab w:val="clear" w:pos="360"/>
        </w:tabs>
        <w:ind w:left="0" w:firstLine="0"/>
        <w:jc w:val="left"/>
        <w:rPr>
          <w:rFonts w:ascii="Arial" w:hAnsi="Arial" w:cs="Arial"/>
          <w:b/>
          <w:caps/>
          <w:sz w:val="18"/>
          <w:szCs w:val="18"/>
          <w:u w:val="single"/>
        </w:rPr>
      </w:pPr>
      <w:r w:rsidRPr="00F356D2">
        <w:rPr>
          <w:rFonts w:ascii="Arial" w:hAnsi="Arial" w:cs="Arial"/>
          <w:b/>
          <w:sz w:val="18"/>
          <w:szCs w:val="18"/>
          <w:u w:val="single"/>
        </w:rPr>
        <w:t>WEED, PEST AND DISEASE CONTROL</w:t>
      </w:r>
    </w:p>
    <w:p w14:paraId="5A934393" w14:textId="77777777" w:rsidR="008E55F6" w:rsidRPr="00F356D2" w:rsidRDefault="008E55F6" w:rsidP="008E55F6">
      <w:pPr>
        <w:jc w:val="left"/>
        <w:rPr>
          <w:rFonts w:ascii="Arial" w:hAnsi="Arial" w:cs="Arial"/>
          <w:sz w:val="18"/>
          <w:szCs w:val="18"/>
        </w:rPr>
      </w:pPr>
    </w:p>
    <w:p w14:paraId="5E9456D0"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General</w:t>
      </w:r>
    </w:p>
    <w:p w14:paraId="7BD33F6D" w14:textId="77777777" w:rsidR="008E55F6" w:rsidRPr="00F356D2" w:rsidRDefault="008E55F6" w:rsidP="008E55F6">
      <w:pPr>
        <w:jc w:val="left"/>
        <w:rPr>
          <w:rFonts w:ascii="Arial" w:hAnsi="Arial" w:cs="Arial"/>
          <w:i/>
          <w:sz w:val="18"/>
          <w:szCs w:val="18"/>
        </w:rPr>
      </w:pPr>
    </w:p>
    <w:p w14:paraId="72353EF1" w14:textId="13A22337" w:rsidR="008E55F6" w:rsidRPr="00F356D2" w:rsidRDefault="008E55F6" w:rsidP="008E55F6">
      <w:pPr>
        <w:jc w:val="left"/>
        <w:rPr>
          <w:rFonts w:ascii="Arial" w:hAnsi="Arial" w:cs="Arial"/>
          <w:b/>
          <w:i/>
          <w:color w:val="339966"/>
          <w:sz w:val="18"/>
          <w:szCs w:val="18"/>
        </w:rPr>
      </w:pPr>
      <w:commentRangeStart w:id="24"/>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be responsible for removing and destroying all declared weed species within the Contractor’s Activity Zone prior to construction, and undertaking monitoring and control after construction to control the re-establishment of these species. </w:t>
      </w:r>
      <w:r w:rsidRPr="00F356D2">
        <w:rPr>
          <w:rFonts w:ascii="Arial" w:hAnsi="Arial" w:cs="Arial"/>
          <w:i/>
          <w:color w:val="0000FF"/>
          <w:sz w:val="18"/>
          <w:szCs w:val="18"/>
        </w:rPr>
        <w:t>See</w:t>
      </w:r>
      <w:r w:rsidRPr="00F356D2">
        <w:rPr>
          <w:rFonts w:ascii="Arial" w:hAnsi="Arial" w:cs="Arial"/>
          <w:i/>
          <w:sz w:val="18"/>
          <w:szCs w:val="18"/>
        </w:rPr>
        <w:t xml:space="preserve"> </w:t>
      </w:r>
      <w:r w:rsidRPr="00F356D2">
        <w:rPr>
          <w:rFonts w:ascii="Arial" w:hAnsi="Arial" w:cs="Arial"/>
          <w:i/>
          <w:color w:val="0000FF"/>
          <w:sz w:val="18"/>
          <w:szCs w:val="18"/>
        </w:rPr>
        <w:t>details below / attached weed management plan</w:t>
      </w:r>
      <w:r w:rsidRPr="00F356D2">
        <w:rPr>
          <w:rFonts w:ascii="Arial" w:hAnsi="Arial" w:cs="Arial"/>
          <w:i/>
          <w:sz w:val="18"/>
          <w:szCs w:val="18"/>
        </w:rPr>
        <w:t>.</w:t>
      </w:r>
      <w:commentRangeEnd w:id="24"/>
      <w:r w:rsidRPr="00F356D2">
        <w:rPr>
          <w:rStyle w:val="CommentReference"/>
          <w:rFonts w:ascii="Arial" w:hAnsi="Arial" w:cs="Arial"/>
          <w:sz w:val="18"/>
          <w:szCs w:val="18"/>
        </w:rPr>
        <w:commentReference w:id="24"/>
      </w:r>
    </w:p>
    <w:p w14:paraId="7FBC979C"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011149D1" w14:textId="77777777" w:rsidR="008E55F6" w:rsidRPr="00F356D2" w:rsidRDefault="008E55F6" w:rsidP="008E55F6">
      <w:pPr>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The following species, which are known to exist at the project site, are declared weeds under the Natural Resources Management Act 2004:</w:t>
      </w:r>
    </w:p>
    <w:p w14:paraId="0F497A12" w14:textId="77777777" w:rsidR="008E55F6" w:rsidRPr="00F356D2" w:rsidRDefault="008E55F6" w:rsidP="008E55F6">
      <w:pPr>
        <w:numPr>
          <w:ilvl w:val="0"/>
          <w:numId w:val="20"/>
        </w:numPr>
        <w:spacing w:before="120"/>
        <w:ind w:right="357"/>
        <w:jc w:val="left"/>
        <w:rPr>
          <w:rFonts w:ascii="Arial" w:hAnsi="Arial" w:cs="Arial"/>
          <w:i/>
          <w:sz w:val="18"/>
          <w:szCs w:val="18"/>
        </w:rPr>
      </w:pPr>
      <w:r w:rsidRPr="00F356D2">
        <w:rPr>
          <w:rFonts w:ascii="Arial" w:hAnsi="Arial" w:cs="Arial"/>
          <w:i/>
          <w:sz w:val="18"/>
          <w:szCs w:val="18"/>
        </w:rPr>
        <w:t xml:space="preserve">[list species] </w:t>
      </w:r>
    </w:p>
    <w:p w14:paraId="10DCBF4A" w14:textId="77777777" w:rsidR="008E55F6" w:rsidRPr="00F356D2" w:rsidRDefault="008E55F6" w:rsidP="008E55F6">
      <w:pPr>
        <w:numPr>
          <w:ilvl w:val="0"/>
          <w:numId w:val="20"/>
        </w:numPr>
        <w:spacing w:before="120"/>
        <w:ind w:right="357"/>
        <w:jc w:val="left"/>
        <w:rPr>
          <w:rFonts w:ascii="Arial" w:hAnsi="Arial" w:cs="Arial"/>
          <w:i/>
          <w:sz w:val="18"/>
          <w:szCs w:val="18"/>
        </w:rPr>
      </w:pPr>
      <w:r w:rsidRPr="00F356D2">
        <w:rPr>
          <w:rFonts w:ascii="Arial" w:hAnsi="Arial" w:cs="Arial"/>
          <w:i/>
          <w:sz w:val="18"/>
          <w:szCs w:val="18"/>
        </w:rPr>
        <w:t xml:space="preserve">[list species] </w:t>
      </w:r>
    </w:p>
    <w:p w14:paraId="7FA32214" w14:textId="77777777" w:rsidR="008E55F6" w:rsidRPr="00F356D2" w:rsidRDefault="008E55F6" w:rsidP="008E55F6">
      <w:pPr>
        <w:numPr>
          <w:ilvl w:val="0"/>
          <w:numId w:val="20"/>
        </w:numPr>
        <w:spacing w:before="120"/>
        <w:ind w:right="357"/>
        <w:jc w:val="left"/>
        <w:rPr>
          <w:rFonts w:ascii="Arial" w:hAnsi="Arial" w:cs="Arial"/>
          <w:i/>
          <w:sz w:val="18"/>
          <w:szCs w:val="18"/>
        </w:rPr>
      </w:pPr>
      <w:r w:rsidRPr="00F356D2">
        <w:rPr>
          <w:rFonts w:ascii="Arial" w:hAnsi="Arial" w:cs="Arial"/>
          <w:i/>
          <w:sz w:val="18"/>
          <w:szCs w:val="18"/>
        </w:rPr>
        <w:t xml:space="preserve">[list species] </w:t>
      </w:r>
    </w:p>
    <w:p w14:paraId="305F578F" w14:textId="77777777" w:rsidR="008E55F6" w:rsidRPr="00F356D2" w:rsidRDefault="008E55F6" w:rsidP="008E55F6">
      <w:pPr>
        <w:rPr>
          <w:rFonts w:ascii="Arial" w:hAnsi="Arial" w:cs="Arial"/>
          <w:i/>
          <w:iCs/>
          <w:sz w:val="18"/>
          <w:szCs w:val="18"/>
          <w:lang w:eastAsia="en-AU"/>
        </w:rPr>
      </w:pPr>
    </w:p>
    <w:p w14:paraId="54AED59A" w14:textId="4B42240B" w:rsidR="008E55F6" w:rsidRPr="00F356D2" w:rsidRDefault="008E55F6" w:rsidP="008E55F6">
      <w:pPr>
        <w:jc w:val="left"/>
        <w:rPr>
          <w:rFonts w:ascii="Arial" w:hAnsi="Arial" w:cs="Arial"/>
          <w:i/>
          <w:sz w:val="18"/>
          <w:szCs w:val="18"/>
        </w:rPr>
      </w:pPr>
      <w:commentRangeStart w:id="25"/>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be responsible for property maintenance (including vegetation slashing) required by the Fire and Emergency Services Act 2005. </w:t>
      </w:r>
      <w:commentRangeEnd w:id="25"/>
      <w:r w:rsidRPr="00F356D2">
        <w:rPr>
          <w:rStyle w:val="CommentReference"/>
          <w:rFonts w:ascii="Arial" w:hAnsi="Arial" w:cs="Arial"/>
          <w:sz w:val="18"/>
          <w:szCs w:val="18"/>
        </w:rPr>
        <w:commentReference w:id="25"/>
      </w:r>
    </w:p>
    <w:p w14:paraId="524547D1" w14:textId="77777777" w:rsidR="008E55F6" w:rsidRPr="00F356D2" w:rsidRDefault="008E55F6" w:rsidP="008E55F6">
      <w:pPr>
        <w:rPr>
          <w:rFonts w:ascii="Arial" w:hAnsi="Arial" w:cs="Arial"/>
          <w:i/>
          <w:iCs/>
          <w:sz w:val="18"/>
          <w:szCs w:val="18"/>
          <w:lang w:eastAsia="en-AU"/>
        </w:rPr>
      </w:pPr>
    </w:p>
    <w:p w14:paraId="46E0F2B8" w14:textId="77777777" w:rsidR="008E55F6" w:rsidRPr="00F356D2" w:rsidRDefault="008E55F6" w:rsidP="008E55F6">
      <w:pPr>
        <w:rPr>
          <w:rFonts w:ascii="Arial" w:hAnsi="Arial" w:cs="Arial"/>
          <w:i/>
          <w:iCs/>
          <w:sz w:val="18"/>
          <w:szCs w:val="18"/>
          <w:lang w:eastAsia="en-AU"/>
        </w:rPr>
      </w:pPr>
      <w:r w:rsidRPr="00F356D2">
        <w:rPr>
          <w:rFonts w:ascii="Arial" w:hAnsi="Arial" w:cs="Arial"/>
          <w:i/>
          <w:iCs/>
          <w:sz w:val="18"/>
          <w:szCs w:val="18"/>
          <w:lang w:eastAsia="en-AU"/>
        </w:rPr>
        <w:t>All weeds at a height greater than 400 mm must be slashed and weed control must be carried out in accordance with Part L48 “Herbaceous and Woody Weed Control”.</w:t>
      </w:r>
    </w:p>
    <w:p w14:paraId="3ECC55DC" w14:textId="77777777" w:rsidR="008E55F6" w:rsidRPr="00F356D2" w:rsidRDefault="008E55F6" w:rsidP="008E55F6">
      <w:pPr>
        <w:rPr>
          <w:rFonts w:ascii="Arial" w:hAnsi="Arial" w:cs="Arial"/>
          <w:i/>
          <w:iCs/>
          <w:sz w:val="18"/>
          <w:szCs w:val="18"/>
          <w:lang w:eastAsia="en-AU"/>
        </w:rPr>
      </w:pPr>
    </w:p>
    <w:p w14:paraId="4006AAAB" w14:textId="5EEFBA85" w:rsidR="008E55F6" w:rsidRPr="00F356D2" w:rsidRDefault="008E55F6" w:rsidP="008E55F6">
      <w:pPr>
        <w:autoSpaceDE w:val="0"/>
        <w:autoSpaceDN w:val="0"/>
        <w:adjustRightInd w:val="0"/>
        <w:rPr>
          <w:rFonts w:ascii="Arial" w:hAnsi="Arial" w:cs="Arial"/>
          <w:i/>
          <w:sz w:val="18"/>
          <w:szCs w:val="18"/>
          <w:lang w:eastAsia="en-AU"/>
        </w:rPr>
      </w:pPr>
      <w:r w:rsidRPr="00F356D2">
        <w:rPr>
          <w:rFonts w:ascii="Arial" w:hAnsi="Arial" w:cs="Arial"/>
          <w:i/>
          <w:sz w:val="18"/>
          <w:szCs w:val="18"/>
          <w:lang w:eastAsia="en-AU"/>
        </w:rPr>
        <w:t xml:space="preserve">Weed identification material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made available on site, to all the Contractor’s employees. Weed identification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included in the Contractor’s induction procedure.</w:t>
      </w:r>
    </w:p>
    <w:p w14:paraId="5ACE427A" w14:textId="77777777" w:rsidR="008E55F6" w:rsidRPr="00F356D2" w:rsidRDefault="008E55F6" w:rsidP="008E55F6">
      <w:pPr>
        <w:autoSpaceDE w:val="0"/>
        <w:autoSpaceDN w:val="0"/>
        <w:adjustRightInd w:val="0"/>
        <w:rPr>
          <w:rFonts w:ascii="Arial" w:hAnsi="Arial" w:cs="Arial"/>
          <w:i/>
          <w:sz w:val="18"/>
          <w:szCs w:val="18"/>
          <w:lang w:eastAsia="en-AU"/>
        </w:rPr>
      </w:pPr>
    </w:p>
    <w:p w14:paraId="35D932CA" w14:textId="236F7D17" w:rsidR="008E55F6" w:rsidRPr="00F356D2" w:rsidRDefault="008E55F6" w:rsidP="008E55F6">
      <w:pPr>
        <w:autoSpaceDE w:val="0"/>
        <w:autoSpaceDN w:val="0"/>
        <w:adjustRightInd w:val="0"/>
        <w:rPr>
          <w:rFonts w:ascii="Arial" w:hAnsi="Arial" w:cs="Arial"/>
          <w:i/>
          <w:sz w:val="18"/>
          <w:szCs w:val="18"/>
        </w:rPr>
      </w:pPr>
      <w:r w:rsidRPr="00F356D2">
        <w:rPr>
          <w:rFonts w:ascii="Arial" w:hAnsi="Arial" w:cs="Arial"/>
          <w:i/>
          <w:sz w:val="18"/>
          <w:szCs w:val="18"/>
          <w:lang w:eastAsia="en-AU"/>
        </w:rPr>
        <w:t xml:space="preserve">Any feral/pest fauna species found on the site that need to be removed due to construction works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taken to the RSPCA or the Animal Welfare League for action at the Contractor’s cost.</w:t>
      </w:r>
    </w:p>
    <w:p w14:paraId="687E3B82"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4DBDD90C"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rPr>
      </w:pPr>
      <w:r w:rsidRPr="00F356D2">
        <w:rPr>
          <w:rFonts w:ascii="Arial" w:hAnsi="Arial" w:cs="Arial"/>
          <w:b/>
          <w:i/>
          <w:sz w:val="18"/>
          <w:szCs w:val="18"/>
          <w:u w:val="single"/>
        </w:rPr>
        <w:t>Phytophthora</w:t>
      </w:r>
    </w:p>
    <w:p w14:paraId="073C6DA4" w14:textId="77777777" w:rsidR="008E55F6" w:rsidRPr="00F356D2" w:rsidRDefault="008E55F6" w:rsidP="008E55F6">
      <w:pPr>
        <w:jc w:val="left"/>
        <w:rPr>
          <w:rFonts w:ascii="Arial" w:hAnsi="Arial" w:cs="Arial"/>
          <w:sz w:val="18"/>
          <w:szCs w:val="18"/>
        </w:rPr>
      </w:pPr>
    </w:p>
    <w:p w14:paraId="3446DC9C" w14:textId="77777777" w:rsidR="008E55F6" w:rsidRPr="00F356D2" w:rsidRDefault="008E55F6" w:rsidP="008E55F6">
      <w:pPr>
        <w:jc w:val="left"/>
        <w:rPr>
          <w:rFonts w:ascii="Arial" w:hAnsi="Arial" w:cs="Arial"/>
          <w:i/>
          <w:sz w:val="18"/>
          <w:szCs w:val="18"/>
        </w:rPr>
      </w:pPr>
      <w:commentRangeStart w:id="26"/>
      <w:r w:rsidRPr="00F356D2">
        <w:rPr>
          <w:rFonts w:ascii="Arial" w:hAnsi="Arial" w:cs="Arial"/>
          <w:i/>
          <w:sz w:val="18"/>
          <w:szCs w:val="18"/>
        </w:rPr>
        <w:t>Phytophthora has been identified as being present within or adjacent to the Contract site.</w:t>
      </w:r>
      <w:commentRangeEnd w:id="26"/>
      <w:r w:rsidRPr="00F356D2">
        <w:rPr>
          <w:rStyle w:val="CommentReference"/>
          <w:rFonts w:ascii="Arial" w:hAnsi="Arial" w:cs="Arial"/>
          <w:sz w:val="18"/>
          <w:szCs w:val="18"/>
        </w:rPr>
        <w:commentReference w:id="26"/>
      </w:r>
    </w:p>
    <w:p w14:paraId="1D8A10B6" w14:textId="77777777" w:rsidR="008E55F6" w:rsidRPr="00F356D2" w:rsidRDefault="008E55F6" w:rsidP="008E55F6">
      <w:pPr>
        <w:jc w:val="left"/>
        <w:rPr>
          <w:rFonts w:ascii="Arial" w:hAnsi="Arial" w:cs="Arial"/>
          <w:i/>
          <w:color w:val="0000FF"/>
          <w:sz w:val="18"/>
          <w:szCs w:val="18"/>
        </w:rPr>
      </w:pPr>
      <w:r w:rsidRPr="00F356D2">
        <w:rPr>
          <w:rFonts w:ascii="Arial" w:hAnsi="Arial" w:cs="Arial"/>
          <w:i/>
          <w:color w:val="0000FF"/>
          <w:sz w:val="18"/>
          <w:szCs w:val="18"/>
        </w:rPr>
        <w:t>OR</w:t>
      </w:r>
    </w:p>
    <w:p w14:paraId="54AFC6E5" w14:textId="77777777"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Contract site has been identified as being a </w:t>
      </w:r>
      <w:commentRangeStart w:id="27"/>
      <w:r w:rsidRPr="00F356D2">
        <w:rPr>
          <w:rFonts w:ascii="Arial" w:hAnsi="Arial" w:cs="Arial"/>
          <w:i/>
          <w:color w:val="0000FF"/>
          <w:sz w:val="18"/>
          <w:szCs w:val="18"/>
        </w:rPr>
        <w:t>high risk</w:t>
      </w:r>
      <w:r w:rsidRPr="00F356D2">
        <w:rPr>
          <w:rFonts w:ascii="Arial" w:hAnsi="Arial" w:cs="Arial"/>
          <w:i/>
          <w:sz w:val="18"/>
          <w:szCs w:val="18"/>
        </w:rPr>
        <w:t xml:space="preserve"> P</w:t>
      </w:r>
      <w:commentRangeEnd w:id="27"/>
      <w:r w:rsidRPr="00F356D2">
        <w:rPr>
          <w:rStyle w:val="CommentReference"/>
          <w:rFonts w:ascii="Arial" w:hAnsi="Arial" w:cs="Arial"/>
          <w:sz w:val="18"/>
          <w:szCs w:val="18"/>
        </w:rPr>
        <w:commentReference w:id="27"/>
      </w:r>
      <w:r w:rsidRPr="00F356D2">
        <w:rPr>
          <w:rFonts w:ascii="Arial" w:hAnsi="Arial" w:cs="Arial"/>
          <w:i/>
          <w:sz w:val="18"/>
          <w:szCs w:val="18"/>
        </w:rPr>
        <w:t>hytophthora site in accordance with the DPTI</w:t>
      </w:r>
      <w:r w:rsidRPr="00F356D2">
        <w:rPr>
          <w:rFonts w:ascii="Arial" w:hAnsi="Arial" w:cs="Arial"/>
          <w:i/>
          <w:color w:val="FF0000"/>
          <w:sz w:val="18"/>
          <w:szCs w:val="18"/>
        </w:rPr>
        <w:t xml:space="preserve"> </w:t>
      </w:r>
      <w:r w:rsidRPr="00F356D2">
        <w:rPr>
          <w:rFonts w:ascii="Arial" w:hAnsi="Arial" w:cs="Arial"/>
          <w:i/>
          <w:sz w:val="18"/>
          <w:szCs w:val="18"/>
        </w:rPr>
        <w:t>Environmental Instruction 21.3 Phytophthora (Dieback) Control.</w:t>
      </w:r>
    </w:p>
    <w:p w14:paraId="766E228B" w14:textId="77777777" w:rsidR="008E55F6" w:rsidRPr="00F356D2" w:rsidRDefault="008E55F6" w:rsidP="008E55F6">
      <w:pPr>
        <w:jc w:val="left"/>
        <w:rPr>
          <w:rFonts w:ascii="Arial" w:hAnsi="Arial" w:cs="Arial"/>
          <w:sz w:val="18"/>
          <w:szCs w:val="18"/>
        </w:rPr>
      </w:pPr>
    </w:p>
    <w:p w14:paraId="7A302927"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WATER QUALITY PROTECTION</w:t>
      </w:r>
    </w:p>
    <w:p w14:paraId="24A7A459" w14:textId="77777777" w:rsidR="008E55F6" w:rsidRPr="00F356D2" w:rsidRDefault="008E55F6" w:rsidP="008E55F6">
      <w:pPr>
        <w:jc w:val="left"/>
        <w:rPr>
          <w:rFonts w:ascii="Arial" w:hAnsi="Arial" w:cs="Arial"/>
          <w:i/>
          <w:sz w:val="18"/>
          <w:szCs w:val="18"/>
        </w:rPr>
      </w:pPr>
    </w:p>
    <w:p w14:paraId="4E58A274"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Water Quality Monitoring</w:t>
      </w:r>
    </w:p>
    <w:p w14:paraId="395D17DB" w14:textId="77777777" w:rsidR="008E55F6" w:rsidRPr="00F356D2" w:rsidRDefault="008E55F6" w:rsidP="008E55F6">
      <w:pPr>
        <w:jc w:val="left"/>
        <w:rPr>
          <w:rFonts w:ascii="Arial" w:hAnsi="Arial" w:cs="Arial"/>
          <w:i/>
          <w:sz w:val="18"/>
          <w:szCs w:val="18"/>
        </w:rPr>
      </w:pPr>
    </w:p>
    <w:p w14:paraId="4368EC9F" w14:textId="77ABC79D" w:rsidR="008E55F6" w:rsidRPr="00F356D2" w:rsidRDefault="008E55F6" w:rsidP="008E55F6">
      <w:pPr>
        <w:jc w:val="left"/>
        <w:rPr>
          <w:rFonts w:ascii="Arial" w:hAnsi="Arial" w:cs="Arial"/>
          <w:i/>
          <w:sz w:val="18"/>
          <w:szCs w:val="18"/>
        </w:rPr>
      </w:pPr>
      <w:commentRangeStart w:id="28"/>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prepare and implement a Level </w:t>
      </w:r>
      <w:r w:rsidRPr="00F356D2">
        <w:rPr>
          <w:rFonts w:ascii="Arial" w:hAnsi="Arial" w:cs="Arial"/>
          <w:i/>
          <w:color w:val="0000FF"/>
          <w:sz w:val="18"/>
          <w:szCs w:val="18"/>
        </w:rPr>
        <w:t>[insert appropriate level]</w:t>
      </w:r>
      <w:r w:rsidRPr="00F356D2">
        <w:rPr>
          <w:rFonts w:ascii="Arial" w:hAnsi="Arial" w:cs="Arial"/>
          <w:i/>
          <w:sz w:val="18"/>
          <w:szCs w:val="18"/>
        </w:rPr>
        <w:t xml:space="preserve"> Water Quality Monitoring Program (WQMP), in accordance with DPTI’s Water Quality Monitoring Manual for Construction Sites. Water Quality Monitoring </w:t>
      </w:r>
      <w:r w:rsidR="00A07B8D" w:rsidRPr="00F356D2">
        <w:rPr>
          <w:rFonts w:ascii="Arial" w:hAnsi="Arial" w:cs="Arial"/>
          <w:i/>
          <w:sz w:val="18"/>
          <w:szCs w:val="18"/>
        </w:rPr>
        <w:t>must</w:t>
      </w:r>
      <w:r w:rsidRPr="00F356D2">
        <w:rPr>
          <w:rFonts w:ascii="Arial" w:hAnsi="Arial" w:cs="Arial"/>
          <w:i/>
          <w:sz w:val="18"/>
          <w:szCs w:val="18"/>
        </w:rPr>
        <w:t xml:space="preserve"> be undertaken by the Contractor at the nominated level until Practical Completion or until such time that a negotiated lower level or cessation of monitoring is agreed between the Principal and the Contractor.  The WQMP </w:t>
      </w:r>
      <w:r w:rsidR="00A07B8D" w:rsidRPr="00F356D2">
        <w:rPr>
          <w:rFonts w:ascii="Arial" w:hAnsi="Arial" w:cs="Arial"/>
          <w:i/>
          <w:sz w:val="18"/>
          <w:szCs w:val="18"/>
        </w:rPr>
        <w:t>must</w:t>
      </w:r>
      <w:r w:rsidRPr="00F356D2">
        <w:rPr>
          <w:rFonts w:ascii="Arial" w:hAnsi="Arial" w:cs="Arial"/>
          <w:i/>
          <w:sz w:val="18"/>
          <w:szCs w:val="18"/>
        </w:rPr>
        <w:t xml:space="preserve"> be submitted with the SEDMP.</w:t>
      </w:r>
      <w:commentRangeEnd w:id="28"/>
      <w:r w:rsidRPr="00F356D2">
        <w:rPr>
          <w:rStyle w:val="CommentReference"/>
          <w:rFonts w:ascii="Arial" w:hAnsi="Arial" w:cs="Arial"/>
          <w:sz w:val="18"/>
          <w:szCs w:val="18"/>
        </w:rPr>
        <w:commentReference w:id="28"/>
      </w:r>
    </w:p>
    <w:p w14:paraId="2B4A7537" w14:textId="77777777" w:rsidR="008E55F6" w:rsidRPr="00F356D2" w:rsidRDefault="008E55F6" w:rsidP="008E55F6">
      <w:pPr>
        <w:jc w:val="left"/>
        <w:rPr>
          <w:rFonts w:ascii="Arial" w:hAnsi="Arial" w:cs="Arial"/>
          <w:i/>
          <w:sz w:val="18"/>
          <w:szCs w:val="18"/>
        </w:rPr>
      </w:pPr>
    </w:p>
    <w:p w14:paraId="627F9692" w14:textId="24FB56CD"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Where fixed water quality monitoring devices are to be installed on land not owned by the Principal, the Contractor </w:t>
      </w:r>
      <w:r w:rsidR="00A07B8D" w:rsidRPr="00F356D2">
        <w:rPr>
          <w:rFonts w:ascii="Arial" w:hAnsi="Arial" w:cs="Arial"/>
          <w:i/>
          <w:sz w:val="18"/>
          <w:szCs w:val="18"/>
        </w:rPr>
        <w:t>must</w:t>
      </w:r>
      <w:r w:rsidRPr="00F356D2">
        <w:rPr>
          <w:rFonts w:ascii="Arial" w:hAnsi="Arial" w:cs="Arial"/>
          <w:i/>
          <w:sz w:val="18"/>
          <w:szCs w:val="18"/>
        </w:rPr>
        <w:t xml:space="preserve"> obtain approval from relevant landowner in advance, to ensure that monitoring devices are in place prior to the commencement of construction.</w:t>
      </w:r>
    </w:p>
    <w:p w14:paraId="53C045D7" w14:textId="77777777" w:rsidR="008E55F6" w:rsidRPr="00F356D2" w:rsidRDefault="008E55F6" w:rsidP="008E55F6">
      <w:pPr>
        <w:jc w:val="left"/>
        <w:rPr>
          <w:rFonts w:ascii="Arial" w:hAnsi="Arial" w:cs="Arial"/>
          <w:i/>
          <w:sz w:val="18"/>
          <w:szCs w:val="18"/>
        </w:rPr>
      </w:pPr>
    </w:p>
    <w:p w14:paraId="12442B0A" w14:textId="31D810F8" w:rsidR="008E55F6" w:rsidRPr="00F356D2" w:rsidRDefault="008E55F6" w:rsidP="008E55F6">
      <w:pPr>
        <w:jc w:val="left"/>
        <w:rPr>
          <w:rFonts w:ascii="Arial" w:hAnsi="Arial" w:cs="Arial"/>
          <w:i/>
          <w:sz w:val="18"/>
          <w:szCs w:val="18"/>
        </w:rPr>
      </w:pPr>
      <w:commentRangeStart w:id="29"/>
      <w:r w:rsidRPr="00F356D2">
        <w:rPr>
          <w:rFonts w:ascii="Arial" w:hAnsi="Arial" w:cs="Arial"/>
          <w:i/>
          <w:sz w:val="18"/>
          <w:szCs w:val="18"/>
        </w:rPr>
        <w:t xml:space="preserve">Stormwater retained in any basin or storage device </w:t>
      </w:r>
      <w:r w:rsidR="00A07B8D" w:rsidRPr="00F356D2">
        <w:rPr>
          <w:rFonts w:ascii="Arial" w:hAnsi="Arial" w:cs="Arial"/>
          <w:i/>
          <w:sz w:val="18"/>
          <w:szCs w:val="18"/>
        </w:rPr>
        <w:t>must</w:t>
      </w:r>
      <w:r w:rsidRPr="00F356D2">
        <w:rPr>
          <w:rFonts w:ascii="Arial" w:hAnsi="Arial" w:cs="Arial"/>
          <w:i/>
          <w:sz w:val="18"/>
          <w:szCs w:val="18"/>
        </w:rPr>
        <w:t xml:space="preserve"> be treated prior to discharge (including discharge to groundwater) to the following standard:</w:t>
      </w:r>
    </w:p>
    <w:p w14:paraId="5C33E19E" w14:textId="77777777" w:rsidR="008E55F6" w:rsidRPr="00F356D2" w:rsidRDefault="008E55F6" w:rsidP="008E55F6">
      <w:pPr>
        <w:pStyle w:val="Tendertext0"/>
        <w:numPr>
          <w:ilvl w:val="0"/>
          <w:numId w:val="17"/>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[insert desired standard]</w:t>
      </w:r>
    </w:p>
    <w:p w14:paraId="4D635313" w14:textId="77777777" w:rsidR="008E55F6" w:rsidRPr="00F356D2" w:rsidRDefault="008E55F6" w:rsidP="008E55F6">
      <w:pPr>
        <w:jc w:val="left"/>
        <w:rPr>
          <w:rFonts w:ascii="Arial" w:hAnsi="Arial" w:cs="Arial"/>
          <w:i/>
          <w:sz w:val="18"/>
          <w:szCs w:val="18"/>
        </w:rPr>
      </w:pPr>
    </w:p>
    <w:p w14:paraId="7676D039" w14:textId="77777777" w:rsidR="008E55F6" w:rsidRPr="00F356D2" w:rsidRDefault="008E55F6" w:rsidP="008E55F6">
      <w:pPr>
        <w:jc w:val="left"/>
        <w:rPr>
          <w:rFonts w:ascii="Arial" w:hAnsi="Arial" w:cs="Arial"/>
          <w:i/>
          <w:sz w:val="18"/>
          <w:szCs w:val="18"/>
        </w:rPr>
      </w:pPr>
      <w:r w:rsidRPr="00F356D2">
        <w:rPr>
          <w:rFonts w:ascii="Arial" w:hAnsi="Arial" w:cs="Arial"/>
          <w:i/>
          <w:sz w:val="18"/>
          <w:szCs w:val="18"/>
        </w:rPr>
        <w:t>The WQMP will detail proposed treatment methods.</w:t>
      </w:r>
    </w:p>
    <w:commentRangeEnd w:id="29"/>
    <w:p w14:paraId="471F101F" w14:textId="77777777" w:rsidR="008E55F6" w:rsidRPr="00F356D2" w:rsidRDefault="008E55F6" w:rsidP="008E55F6">
      <w:pPr>
        <w:jc w:val="left"/>
        <w:rPr>
          <w:rFonts w:ascii="Arial" w:hAnsi="Arial" w:cs="Arial"/>
          <w:i/>
          <w:sz w:val="18"/>
          <w:szCs w:val="18"/>
        </w:rPr>
      </w:pPr>
      <w:r w:rsidRPr="00F356D2">
        <w:rPr>
          <w:rStyle w:val="CommentReference"/>
          <w:rFonts w:ascii="Arial" w:hAnsi="Arial" w:cs="Arial"/>
          <w:sz w:val="18"/>
          <w:szCs w:val="18"/>
        </w:rPr>
        <w:commentReference w:id="29"/>
      </w:r>
    </w:p>
    <w:p w14:paraId="0DBA4105" w14:textId="0008A094" w:rsidR="008E55F6" w:rsidRPr="00F356D2" w:rsidRDefault="008E55F6" w:rsidP="008E55F6">
      <w:pPr>
        <w:jc w:val="left"/>
        <w:rPr>
          <w:rFonts w:ascii="Arial" w:hAnsi="Arial" w:cs="Arial"/>
          <w:i/>
          <w:sz w:val="18"/>
          <w:szCs w:val="18"/>
        </w:rPr>
      </w:pPr>
      <w:commentRangeStart w:id="30"/>
      <w:r w:rsidRPr="00F356D2">
        <w:rPr>
          <w:rFonts w:ascii="Arial" w:hAnsi="Arial" w:cs="Arial"/>
          <w:i/>
          <w:sz w:val="18"/>
          <w:szCs w:val="18"/>
        </w:rPr>
        <w:t xml:space="preserve">Works undertaken within a watercourse </w:t>
      </w:r>
      <w:r w:rsidR="00A07B8D" w:rsidRPr="00F356D2">
        <w:rPr>
          <w:rFonts w:ascii="Arial" w:hAnsi="Arial" w:cs="Arial"/>
          <w:i/>
          <w:sz w:val="18"/>
          <w:szCs w:val="18"/>
        </w:rPr>
        <w:t>must</w:t>
      </w:r>
      <w:r w:rsidRPr="00F356D2">
        <w:rPr>
          <w:rFonts w:ascii="Arial" w:hAnsi="Arial" w:cs="Arial"/>
          <w:i/>
          <w:sz w:val="18"/>
          <w:szCs w:val="18"/>
        </w:rPr>
        <w:t xml:space="preserve"> comply with the following requirements:</w:t>
      </w:r>
    </w:p>
    <w:p w14:paraId="3D5D026E" w14:textId="669DB542" w:rsidR="008E55F6" w:rsidRPr="00F356D2" w:rsidRDefault="008E55F6" w:rsidP="008E55F6">
      <w:pPr>
        <w:pStyle w:val="Tendertext0"/>
        <w:numPr>
          <w:ilvl w:val="0"/>
          <w:numId w:val="18"/>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 xml:space="preserve">works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not cause destabilisation of the bed and banks of the watercourse</w:t>
      </w:r>
    </w:p>
    <w:p w14:paraId="343316D8" w14:textId="77777777" w:rsidR="008E55F6" w:rsidRPr="00F356D2" w:rsidRDefault="008E55F6" w:rsidP="008E55F6">
      <w:pPr>
        <w:pStyle w:val="Tendertext0"/>
        <w:numPr>
          <w:ilvl w:val="0"/>
          <w:numId w:val="18"/>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all excavated material must be removed from the watercourse and securely stored away from the watercourse to ensure that it does not return to the watercourse</w:t>
      </w:r>
    </w:p>
    <w:p w14:paraId="270030FD" w14:textId="77777777" w:rsidR="008E55F6" w:rsidRPr="00F356D2" w:rsidRDefault="008E55F6" w:rsidP="008E55F6">
      <w:pPr>
        <w:pStyle w:val="Tendertext0"/>
        <w:numPr>
          <w:ilvl w:val="0"/>
          <w:numId w:val="18"/>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any material placed in and around the bed and banks of the watercourse must be compacted to prevent the movement of loose material and downstream sedimentation.</w:t>
      </w:r>
    </w:p>
    <w:commentRangeEnd w:id="30"/>
    <w:p w14:paraId="4D642F8D" w14:textId="77777777" w:rsidR="008E55F6" w:rsidRPr="00F356D2" w:rsidRDefault="008E55F6" w:rsidP="008E55F6">
      <w:pPr>
        <w:jc w:val="left"/>
        <w:rPr>
          <w:rFonts w:ascii="Arial" w:hAnsi="Arial" w:cs="Arial"/>
          <w:i/>
          <w:sz w:val="18"/>
          <w:szCs w:val="18"/>
        </w:rPr>
      </w:pPr>
      <w:r w:rsidRPr="00F356D2">
        <w:rPr>
          <w:rStyle w:val="CommentReference"/>
          <w:rFonts w:ascii="Arial" w:hAnsi="Arial" w:cs="Arial"/>
          <w:sz w:val="18"/>
          <w:szCs w:val="18"/>
        </w:rPr>
        <w:commentReference w:id="30"/>
      </w:r>
    </w:p>
    <w:p w14:paraId="178125AB" w14:textId="77777777" w:rsidR="008E55F6" w:rsidRPr="00F356D2" w:rsidRDefault="008E55F6" w:rsidP="008E55F6">
      <w:pPr>
        <w:autoSpaceDE w:val="0"/>
        <w:autoSpaceDN w:val="0"/>
        <w:adjustRightInd w:val="0"/>
        <w:jc w:val="left"/>
        <w:rPr>
          <w:rFonts w:ascii="Arial" w:hAnsi="Arial" w:cs="Arial"/>
          <w:bCs/>
          <w:i/>
          <w:sz w:val="18"/>
          <w:szCs w:val="18"/>
          <w:lang w:eastAsia="en-AU"/>
        </w:rPr>
      </w:pPr>
      <w:commentRangeStart w:id="31"/>
      <w:r w:rsidRPr="00F356D2">
        <w:rPr>
          <w:rFonts w:ascii="Arial" w:hAnsi="Arial" w:cs="Arial"/>
          <w:bCs/>
          <w:i/>
          <w:sz w:val="18"/>
          <w:szCs w:val="18"/>
          <w:lang w:eastAsia="en-AU"/>
        </w:rPr>
        <w:t>Should the proposed construction methodology involve dredging or earthworks drainage, the Contractor is responsible for obtaining any licences required under the Environment Protection Act 1993.</w:t>
      </w:r>
    </w:p>
    <w:p w14:paraId="508EC4BF" w14:textId="77777777" w:rsidR="008E55F6" w:rsidRPr="00F356D2" w:rsidRDefault="008E55F6" w:rsidP="008E55F6">
      <w:pPr>
        <w:jc w:val="left"/>
        <w:rPr>
          <w:rFonts w:ascii="Arial" w:hAnsi="Arial" w:cs="Arial"/>
          <w:i/>
          <w:sz w:val="18"/>
          <w:szCs w:val="18"/>
        </w:rPr>
      </w:pPr>
    </w:p>
    <w:commentRangeEnd w:id="31"/>
    <w:p w14:paraId="101EB300"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Style w:val="CommentReference"/>
          <w:rFonts w:ascii="Arial" w:hAnsi="Arial" w:cs="Arial"/>
          <w:sz w:val="18"/>
          <w:szCs w:val="18"/>
        </w:rPr>
        <w:commentReference w:id="31"/>
      </w:r>
      <w:r w:rsidRPr="00F356D2">
        <w:rPr>
          <w:rFonts w:ascii="Arial" w:hAnsi="Arial" w:cs="Arial"/>
          <w:b/>
          <w:sz w:val="18"/>
          <w:szCs w:val="18"/>
          <w:u w:val="single"/>
        </w:rPr>
        <w:t>EROSION AND SEDIMENT CONTROL</w:t>
      </w:r>
    </w:p>
    <w:p w14:paraId="04C5B1CA" w14:textId="77777777" w:rsidR="008E55F6" w:rsidRPr="00F356D2" w:rsidRDefault="008E55F6" w:rsidP="008E55F6">
      <w:pPr>
        <w:jc w:val="left"/>
        <w:rPr>
          <w:rFonts w:ascii="Arial" w:hAnsi="Arial" w:cs="Arial"/>
          <w:b/>
          <w:sz w:val="18"/>
          <w:szCs w:val="18"/>
          <w:u w:val="single"/>
        </w:rPr>
      </w:pPr>
    </w:p>
    <w:p w14:paraId="2F423AFF"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Soil Erosion and Drainage Management Plan</w:t>
      </w:r>
    </w:p>
    <w:p w14:paraId="1ADE0D59" w14:textId="77777777" w:rsidR="008E55F6" w:rsidRPr="00F356D2" w:rsidRDefault="008E55F6" w:rsidP="008E55F6">
      <w:pPr>
        <w:jc w:val="left"/>
        <w:rPr>
          <w:rFonts w:ascii="Arial" w:hAnsi="Arial" w:cs="Arial"/>
          <w:i/>
          <w:sz w:val="18"/>
          <w:szCs w:val="18"/>
        </w:rPr>
      </w:pPr>
    </w:p>
    <w:p w14:paraId="53B2D876" w14:textId="77777777" w:rsidR="008E55F6" w:rsidRPr="00F356D2" w:rsidRDefault="008E55F6" w:rsidP="008E55F6">
      <w:pPr>
        <w:jc w:val="left"/>
        <w:rPr>
          <w:rFonts w:ascii="Arial" w:hAnsi="Arial" w:cs="Arial"/>
          <w:i/>
          <w:sz w:val="18"/>
          <w:szCs w:val="18"/>
        </w:rPr>
      </w:pPr>
      <w:commentRangeStart w:id="32"/>
      <w:r w:rsidRPr="00F356D2">
        <w:rPr>
          <w:rFonts w:ascii="Arial" w:hAnsi="Arial" w:cs="Arial"/>
          <w:i/>
          <w:sz w:val="18"/>
          <w:szCs w:val="18"/>
        </w:rPr>
        <w:t>The SEDMP will specifically detail how intercepted groundwater collected during the course of the construction activities will be managed and treated prior to release.</w:t>
      </w:r>
      <w:commentRangeEnd w:id="32"/>
      <w:r w:rsidRPr="00F356D2">
        <w:rPr>
          <w:rStyle w:val="CommentReference"/>
          <w:rFonts w:ascii="Arial" w:hAnsi="Arial" w:cs="Arial"/>
          <w:sz w:val="18"/>
          <w:szCs w:val="18"/>
        </w:rPr>
        <w:commentReference w:id="32"/>
      </w:r>
    </w:p>
    <w:p w14:paraId="0F270B80" w14:textId="77777777" w:rsidR="008E55F6" w:rsidRPr="00F356D2" w:rsidRDefault="008E55F6" w:rsidP="008E55F6">
      <w:pPr>
        <w:rPr>
          <w:rFonts w:ascii="Arial" w:hAnsi="Arial" w:cs="Arial"/>
          <w:sz w:val="18"/>
          <w:szCs w:val="18"/>
        </w:rPr>
      </w:pPr>
    </w:p>
    <w:p w14:paraId="67F0DECD" w14:textId="77777777" w:rsidR="008E55F6" w:rsidRPr="00F356D2" w:rsidRDefault="008E55F6" w:rsidP="008E55F6">
      <w:pPr>
        <w:rPr>
          <w:rFonts w:ascii="Arial" w:hAnsi="Arial" w:cs="Arial"/>
          <w:i/>
          <w:sz w:val="18"/>
          <w:szCs w:val="18"/>
        </w:rPr>
      </w:pPr>
      <w:r w:rsidRPr="00F356D2">
        <w:rPr>
          <w:rFonts w:ascii="Arial" w:hAnsi="Arial" w:cs="Arial"/>
          <w:i/>
          <w:sz w:val="18"/>
          <w:szCs w:val="18"/>
        </w:rPr>
        <w:t xml:space="preserve">The Contractor is to prepare a </w:t>
      </w:r>
      <w:commentRangeStart w:id="33"/>
      <w:r w:rsidRPr="00F356D2">
        <w:rPr>
          <w:rFonts w:ascii="Arial" w:hAnsi="Arial" w:cs="Arial"/>
          <w:i/>
          <w:sz w:val="18"/>
          <w:szCs w:val="18"/>
        </w:rPr>
        <w:t>Detailed / Medium level / Simple SEDMP</w:t>
      </w:r>
      <w:commentRangeEnd w:id="33"/>
      <w:r w:rsidRPr="00F356D2">
        <w:rPr>
          <w:rStyle w:val="CommentReference"/>
          <w:rFonts w:ascii="Arial" w:hAnsi="Arial" w:cs="Arial"/>
          <w:i/>
          <w:sz w:val="18"/>
          <w:szCs w:val="18"/>
        </w:rPr>
        <w:commentReference w:id="33"/>
      </w:r>
      <w:r w:rsidRPr="00F356D2">
        <w:rPr>
          <w:rFonts w:ascii="Arial" w:hAnsi="Arial" w:cs="Arial"/>
          <w:i/>
          <w:sz w:val="18"/>
          <w:szCs w:val="18"/>
        </w:rPr>
        <w:t>. Refer to the DPTI Protecting Waterways Manual, Section 5.4.2 Construction Phase Mitigation Measures and Section 7.3 Soil Erosion &amp; Drainage Management Plan, for details on what to include in a Detailed / Medium level / Simple SEDMP.</w:t>
      </w:r>
    </w:p>
    <w:p w14:paraId="1EA04C3F" w14:textId="77777777" w:rsidR="008E55F6" w:rsidRPr="00F356D2" w:rsidRDefault="008E55F6" w:rsidP="008E55F6">
      <w:pPr>
        <w:jc w:val="left"/>
        <w:rPr>
          <w:rFonts w:ascii="Arial" w:hAnsi="Arial" w:cs="Arial"/>
          <w:sz w:val="18"/>
          <w:szCs w:val="18"/>
        </w:rPr>
      </w:pPr>
    </w:p>
    <w:p w14:paraId="0699C456"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Inspection and Reporting</w:t>
      </w:r>
    </w:p>
    <w:p w14:paraId="540DDA9A" w14:textId="77777777" w:rsidR="008E55F6" w:rsidRPr="00F356D2" w:rsidRDefault="008E55F6" w:rsidP="008E55F6">
      <w:pPr>
        <w:rPr>
          <w:rFonts w:ascii="Arial" w:hAnsi="Arial" w:cs="Arial"/>
          <w:i/>
          <w:sz w:val="18"/>
          <w:szCs w:val="18"/>
        </w:rPr>
      </w:pPr>
    </w:p>
    <w:p w14:paraId="32882B1A" w14:textId="61B3DE46" w:rsidR="008E55F6" w:rsidRPr="00F356D2" w:rsidRDefault="008E55F6" w:rsidP="008E55F6">
      <w:pPr>
        <w:rPr>
          <w:rFonts w:ascii="Arial" w:hAnsi="Arial" w:cs="Arial"/>
          <w:i/>
          <w:sz w:val="18"/>
          <w:szCs w:val="18"/>
        </w:rPr>
      </w:pPr>
      <w:r w:rsidRPr="00F356D2">
        <w:rPr>
          <w:rFonts w:ascii="Arial" w:hAnsi="Arial" w:cs="Arial"/>
          <w:i/>
          <w:sz w:val="18"/>
          <w:szCs w:val="18"/>
        </w:rPr>
        <w:t xml:space="preserve">In addition to the inspection frequency in Part CH50 Clause 5.3 “Inspection and Reporting”, the Contractor </w:t>
      </w:r>
      <w:r w:rsidR="00A07B8D" w:rsidRPr="00F356D2">
        <w:rPr>
          <w:rFonts w:ascii="Arial" w:hAnsi="Arial" w:cs="Arial"/>
          <w:i/>
          <w:sz w:val="18"/>
          <w:szCs w:val="18"/>
        </w:rPr>
        <w:t>must</w:t>
      </w:r>
      <w:r w:rsidRPr="00F356D2">
        <w:rPr>
          <w:rFonts w:ascii="Arial" w:hAnsi="Arial" w:cs="Arial"/>
          <w:i/>
          <w:sz w:val="18"/>
          <w:szCs w:val="18"/>
        </w:rPr>
        <w:t xml:space="preserve"> inspect temporary and permanent siltation and erosion control devices at the following intervals:</w:t>
      </w:r>
    </w:p>
    <w:p w14:paraId="2CEA402A" w14:textId="77777777" w:rsidR="008E55F6" w:rsidRPr="00F356D2" w:rsidRDefault="008E55F6" w:rsidP="008E55F6">
      <w:pPr>
        <w:pStyle w:val="Lettering"/>
        <w:numPr>
          <w:ilvl w:val="0"/>
          <w:numId w:val="32"/>
        </w:numPr>
        <w:rPr>
          <w:rFonts w:ascii="Arial" w:hAnsi="Arial" w:cs="Arial"/>
          <w:i/>
          <w:sz w:val="18"/>
          <w:szCs w:val="18"/>
        </w:rPr>
      </w:pPr>
      <w:r w:rsidRPr="00F356D2">
        <w:rPr>
          <w:rFonts w:ascii="Arial" w:hAnsi="Arial" w:cs="Arial"/>
          <w:i/>
          <w:sz w:val="18"/>
          <w:szCs w:val="18"/>
        </w:rPr>
        <w:t>within the first hour of a storm event during daylight periods;</w:t>
      </w:r>
    </w:p>
    <w:p w14:paraId="31AC5C2E" w14:textId="77777777" w:rsidR="008E55F6" w:rsidRPr="00F356D2" w:rsidRDefault="008E55F6" w:rsidP="008E55F6">
      <w:pPr>
        <w:pStyle w:val="Lettering"/>
        <w:numPr>
          <w:ilvl w:val="0"/>
          <w:numId w:val="32"/>
        </w:numPr>
        <w:rPr>
          <w:rFonts w:ascii="Arial" w:hAnsi="Arial" w:cs="Arial"/>
          <w:i/>
          <w:sz w:val="18"/>
          <w:szCs w:val="18"/>
        </w:rPr>
      </w:pPr>
      <w:r w:rsidRPr="00F356D2">
        <w:rPr>
          <w:rFonts w:ascii="Arial" w:hAnsi="Arial" w:cs="Arial"/>
          <w:i/>
          <w:sz w:val="18"/>
          <w:szCs w:val="18"/>
        </w:rPr>
        <w:tab/>
        <w:t>as soon as practicable following storm events outside working hours and not later than the following day; and</w:t>
      </w:r>
    </w:p>
    <w:p w14:paraId="3C593125" w14:textId="77777777" w:rsidR="008E55F6" w:rsidRPr="00F356D2" w:rsidRDefault="008E55F6" w:rsidP="008E55F6">
      <w:pPr>
        <w:pStyle w:val="Lettering"/>
        <w:numPr>
          <w:ilvl w:val="0"/>
          <w:numId w:val="32"/>
        </w:numPr>
        <w:rPr>
          <w:rFonts w:ascii="Arial" w:hAnsi="Arial" w:cs="Arial"/>
          <w:i/>
          <w:sz w:val="18"/>
          <w:szCs w:val="18"/>
        </w:rPr>
      </w:pPr>
      <w:r w:rsidRPr="00F356D2">
        <w:rPr>
          <w:rFonts w:ascii="Arial" w:hAnsi="Arial" w:cs="Arial"/>
          <w:i/>
          <w:sz w:val="18"/>
          <w:szCs w:val="18"/>
        </w:rPr>
        <w:t>twice during daylight periods of continuous rain events.</w:t>
      </w:r>
    </w:p>
    <w:p w14:paraId="44BF2984" w14:textId="77777777" w:rsidR="008E55F6" w:rsidRPr="00F356D2" w:rsidRDefault="008E55F6" w:rsidP="008E55F6">
      <w:pPr>
        <w:rPr>
          <w:rFonts w:ascii="Arial" w:hAnsi="Arial" w:cs="Arial"/>
          <w:i/>
          <w:sz w:val="18"/>
          <w:szCs w:val="18"/>
        </w:rPr>
      </w:pPr>
    </w:p>
    <w:p w14:paraId="74A874F5" w14:textId="0C9DF19D" w:rsidR="008E55F6" w:rsidRPr="00F356D2" w:rsidRDefault="008E55F6" w:rsidP="008E55F6">
      <w:pPr>
        <w:rPr>
          <w:rFonts w:ascii="Arial" w:hAnsi="Arial" w:cs="Arial"/>
          <w:i/>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ensure that monitoring equipment provides water quality information in such a way that allows the Contractor to identify and respond to deficiencies in sediment control devices in a timely manner.</w:t>
      </w:r>
    </w:p>
    <w:p w14:paraId="7D9BCA32" w14:textId="77777777" w:rsidR="008E55F6" w:rsidRPr="00F356D2" w:rsidRDefault="008E55F6" w:rsidP="008E55F6">
      <w:pPr>
        <w:rPr>
          <w:rFonts w:ascii="Arial" w:hAnsi="Arial" w:cs="Arial"/>
          <w:i/>
          <w:sz w:val="18"/>
          <w:szCs w:val="18"/>
        </w:rPr>
      </w:pPr>
    </w:p>
    <w:p w14:paraId="5CA8CF48" w14:textId="394B5CCA" w:rsidR="008E55F6" w:rsidRPr="00F356D2" w:rsidRDefault="008E55F6" w:rsidP="008E55F6">
      <w:pPr>
        <w:rPr>
          <w:rFonts w:ascii="Arial" w:hAnsi="Arial" w:cs="Arial"/>
          <w:i/>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maintain a register documenting all relevant information, recording inspection dates, names of personnel performing the inspections, corrective actions, and performance of siltation control devices.  In addition to the inspection frequency in Part CH50 Clause 5.3 “Inspection and Reporting”, the register </w:t>
      </w:r>
      <w:r w:rsidR="00A07B8D" w:rsidRPr="00F356D2">
        <w:rPr>
          <w:rFonts w:ascii="Arial" w:hAnsi="Arial" w:cs="Arial"/>
          <w:i/>
          <w:sz w:val="18"/>
          <w:szCs w:val="18"/>
        </w:rPr>
        <w:t>must</w:t>
      </w:r>
      <w:r w:rsidRPr="00F356D2">
        <w:rPr>
          <w:rFonts w:ascii="Arial" w:hAnsi="Arial" w:cs="Arial"/>
          <w:i/>
          <w:sz w:val="18"/>
          <w:szCs w:val="18"/>
        </w:rPr>
        <w:t xml:space="preserve"> include:</w:t>
      </w:r>
    </w:p>
    <w:p w14:paraId="5324E561" w14:textId="77777777" w:rsidR="008E55F6" w:rsidRPr="00F356D2" w:rsidRDefault="008E55F6" w:rsidP="008E55F6">
      <w:pPr>
        <w:pStyle w:val="Lettering"/>
        <w:numPr>
          <w:ilvl w:val="0"/>
          <w:numId w:val="32"/>
        </w:numPr>
        <w:rPr>
          <w:rFonts w:ascii="Arial" w:hAnsi="Arial" w:cs="Arial"/>
          <w:i/>
          <w:sz w:val="18"/>
          <w:szCs w:val="18"/>
        </w:rPr>
      </w:pPr>
      <w:commentRangeStart w:id="34"/>
      <w:r w:rsidRPr="00F356D2">
        <w:rPr>
          <w:rFonts w:ascii="Arial" w:hAnsi="Arial" w:cs="Arial"/>
          <w:i/>
          <w:sz w:val="18"/>
          <w:szCs w:val="18"/>
        </w:rPr>
        <w:t>instantaneous turbidity readings from waterways</w:t>
      </w:r>
      <w:commentRangeEnd w:id="34"/>
      <w:r w:rsidRPr="00F356D2">
        <w:rPr>
          <w:rStyle w:val="CommentReference"/>
          <w:rFonts w:ascii="Arial" w:hAnsi="Arial" w:cs="Arial"/>
          <w:sz w:val="18"/>
          <w:szCs w:val="18"/>
        </w:rPr>
        <w:commentReference w:id="34"/>
      </w:r>
      <w:r w:rsidRPr="00F356D2">
        <w:rPr>
          <w:rFonts w:ascii="Arial" w:hAnsi="Arial" w:cs="Arial"/>
          <w:i/>
          <w:sz w:val="18"/>
          <w:szCs w:val="18"/>
        </w:rPr>
        <w:t>.</w:t>
      </w:r>
    </w:p>
    <w:p w14:paraId="4980AD7A" w14:textId="77777777" w:rsidR="008E55F6" w:rsidRPr="00F356D2" w:rsidRDefault="008E55F6" w:rsidP="008E55F6">
      <w:pPr>
        <w:jc w:val="left"/>
        <w:rPr>
          <w:rFonts w:ascii="Arial" w:hAnsi="Arial" w:cs="Arial"/>
          <w:sz w:val="18"/>
          <w:szCs w:val="18"/>
        </w:rPr>
      </w:pPr>
    </w:p>
    <w:p w14:paraId="688C0918"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commentRangeStart w:id="35"/>
      <w:r w:rsidRPr="00F356D2">
        <w:rPr>
          <w:rFonts w:ascii="Arial" w:hAnsi="Arial" w:cs="Arial"/>
          <w:b/>
          <w:i/>
          <w:sz w:val="18"/>
          <w:szCs w:val="18"/>
          <w:u w:val="single"/>
        </w:rPr>
        <w:t>Temporary Creek Crossings</w:t>
      </w:r>
    </w:p>
    <w:p w14:paraId="5F45CD83" w14:textId="77777777" w:rsidR="008E55F6" w:rsidRPr="00F356D2" w:rsidRDefault="008E55F6" w:rsidP="008E55F6">
      <w:pPr>
        <w:jc w:val="left"/>
        <w:rPr>
          <w:rFonts w:ascii="Arial" w:hAnsi="Arial" w:cs="Arial"/>
          <w:i/>
          <w:sz w:val="18"/>
          <w:szCs w:val="18"/>
        </w:rPr>
      </w:pPr>
    </w:p>
    <w:p w14:paraId="13E9F4BB" w14:textId="24C6EBFE"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design of temporary creek crossings </w:t>
      </w:r>
      <w:r w:rsidR="00A07B8D" w:rsidRPr="00F356D2">
        <w:rPr>
          <w:rFonts w:ascii="Arial" w:hAnsi="Arial" w:cs="Arial"/>
          <w:i/>
          <w:sz w:val="18"/>
          <w:szCs w:val="18"/>
        </w:rPr>
        <w:t>must</w:t>
      </w:r>
      <w:r w:rsidRPr="00F356D2">
        <w:rPr>
          <w:rFonts w:ascii="Arial" w:hAnsi="Arial" w:cs="Arial"/>
          <w:i/>
          <w:sz w:val="18"/>
          <w:szCs w:val="18"/>
        </w:rPr>
        <w:t xml:space="preserve"> be assessed by an appropriately qualified drainage engineer to ensure appropriate materials and design, which minimises the risk of erosion to the crossing and the creek.</w:t>
      </w:r>
    </w:p>
    <w:commentRangeEnd w:id="35"/>
    <w:p w14:paraId="115E711E" w14:textId="77777777" w:rsidR="008E55F6" w:rsidRPr="00F356D2" w:rsidRDefault="008E55F6" w:rsidP="008E55F6">
      <w:pPr>
        <w:jc w:val="left"/>
        <w:rPr>
          <w:rFonts w:ascii="Arial" w:hAnsi="Arial" w:cs="Arial"/>
          <w:sz w:val="18"/>
          <w:szCs w:val="18"/>
        </w:rPr>
      </w:pPr>
      <w:r w:rsidRPr="00F356D2">
        <w:rPr>
          <w:rStyle w:val="CommentReference"/>
          <w:rFonts w:ascii="Arial" w:hAnsi="Arial" w:cs="Arial"/>
          <w:sz w:val="18"/>
          <w:szCs w:val="18"/>
        </w:rPr>
        <w:commentReference w:id="35"/>
      </w:r>
    </w:p>
    <w:p w14:paraId="6F2654CD"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commentRangeStart w:id="36"/>
      <w:r w:rsidRPr="00F356D2">
        <w:rPr>
          <w:rFonts w:ascii="Arial" w:hAnsi="Arial" w:cs="Arial"/>
          <w:b/>
          <w:i/>
          <w:sz w:val="18"/>
          <w:szCs w:val="18"/>
          <w:u w:val="single"/>
        </w:rPr>
        <w:t>Water Affecting Activities Permit</w:t>
      </w:r>
    </w:p>
    <w:p w14:paraId="2C903290" w14:textId="77777777" w:rsidR="008E55F6" w:rsidRPr="00F356D2" w:rsidRDefault="008E55F6" w:rsidP="008E55F6">
      <w:pPr>
        <w:jc w:val="left"/>
        <w:rPr>
          <w:rFonts w:ascii="Arial" w:hAnsi="Arial" w:cs="Arial"/>
          <w:i/>
          <w:sz w:val="18"/>
          <w:szCs w:val="18"/>
        </w:rPr>
      </w:pPr>
    </w:p>
    <w:p w14:paraId="32F07BFB" w14:textId="77777777"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Principal has a Water Affecting Activities Best Practice Operating Procedure which has been endorsed by the Adelaide and Mount Lofty Ranges, and Northern and Yorke Natural Resources Management Boards. </w:t>
      </w:r>
    </w:p>
    <w:p w14:paraId="4ED11277" w14:textId="77777777" w:rsidR="008E55F6" w:rsidRPr="00F356D2" w:rsidRDefault="008E55F6" w:rsidP="008E55F6">
      <w:pPr>
        <w:jc w:val="left"/>
        <w:rPr>
          <w:rFonts w:ascii="Arial" w:hAnsi="Arial" w:cs="Arial"/>
          <w:i/>
          <w:sz w:val="18"/>
          <w:szCs w:val="18"/>
        </w:rPr>
      </w:pPr>
    </w:p>
    <w:p w14:paraId="45BE479B" w14:textId="2236F924"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undertake a Water Affecting Activities Risk Assessment and if required following this assessment, </w:t>
      </w:r>
      <w:r w:rsidR="00A07B8D" w:rsidRPr="00F356D2">
        <w:rPr>
          <w:rFonts w:ascii="Arial" w:hAnsi="Arial" w:cs="Arial"/>
          <w:i/>
          <w:sz w:val="18"/>
          <w:szCs w:val="18"/>
        </w:rPr>
        <w:t>must</w:t>
      </w:r>
      <w:r w:rsidRPr="00F356D2">
        <w:rPr>
          <w:rFonts w:ascii="Arial" w:hAnsi="Arial" w:cs="Arial"/>
          <w:i/>
          <w:sz w:val="18"/>
          <w:szCs w:val="18"/>
        </w:rPr>
        <w:t xml:space="preserve"> apply for a Water Affecting Activities (WAA) Permit from the Natural Resources Management Board. Prior to applying for the WAA Permit, the Contractor </w:t>
      </w:r>
      <w:r w:rsidR="00A07B8D" w:rsidRPr="00F356D2">
        <w:rPr>
          <w:rFonts w:ascii="Arial" w:hAnsi="Arial" w:cs="Arial"/>
          <w:i/>
          <w:sz w:val="18"/>
          <w:szCs w:val="18"/>
        </w:rPr>
        <w:t>must</w:t>
      </w:r>
      <w:r w:rsidRPr="00F356D2">
        <w:rPr>
          <w:rFonts w:ascii="Arial" w:hAnsi="Arial" w:cs="Arial"/>
          <w:i/>
          <w:sz w:val="18"/>
          <w:szCs w:val="18"/>
        </w:rPr>
        <w:t xml:space="preserve"> confirm the findings of the risk assessment with the Superintendent.</w:t>
      </w:r>
    </w:p>
    <w:p w14:paraId="2FCDE01F" w14:textId="77777777" w:rsidR="008E55F6" w:rsidRPr="00F356D2" w:rsidRDefault="008E55F6" w:rsidP="008E55F6">
      <w:pPr>
        <w:jc w:val="left"/>
        <w:rPr>
          <w:rFonts w:ascii="Arial" w:hAnsi="Arial" w:cs="Arial"/>
          <w:i/>
          <w:sz w:val="18"/>
          <w:szCs w:val="18"/>
        </w:rPr>
      </w:pPr>
    </w:p>
    <w:p w14:paraId="081BE4CD" w14:textId="5A29736C" w:rsidR="008E55F6" w:rsidRPr="00F356D2" w:rsidRDefault="008E55F6" w:rsidP="008E55F6">
      <w:pPr>
        <w:jc w:val="left"/>
        <w:rPr>
          <w:rFonts w:ascii="Arial" w:hAnsi="Arial" w:cs="Arial"/>
          <w:i/>
          <w:sz w:val="18"/>
          <w:szCs w:val="18"/>
        </w:rPr>
      </w:pPr>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negotiate with the </w:t>
      </w:r>
      <w:r w:rsidRPr="00F356D2">
        <w:rPr>
          <w:rFonts w:ascii="Arial" w:hAnsi="Arial" w:cs="Arial"/>
          <w:i/>
          <w:color w:val="0000FF"/>
          <w:sz w:val="18"/>
          <w:szCs w:val="18"/>
        </w:rPr>
        <w:t>[insert relevant NRM Board]</w:t>
      </w:r>
      <w:r w:rsidRPr="00F356D2">
        <w:rPr>
          <w:rFonts w:ascii="Arial" w:hAnsi="Arial" w:cs="Arial"/>
          <w:i/>
          <w:sz w:val="18"/>
          <w:szCs w:val="18"/>
        </w:rPr>
        <w:t xml:space="preserve"> and the Principal as early as practicable with regard to seeking appropriate WAA permits. A minimum of 40 working days is required between the receipt of WAA permit application and approval by </w:t>
      </w:r>
      <w:r w:rsidRPr="00F356D2">
        <w:rPr>
          <w:rFonts w:ascii="Arial" w:hAnsi="Arial" w:cs="Arial"/>
          <w:i/>
          <w:color w:val="0000FF"/>
          <w:sz w:val="18"/>
          <w:szCs w:val="18"/>
        </w:rPr>
        <w:t>[insert relevant NRM Board]</w:t>
      </w:r>
      <w:r w:rsidRPr="00F356D2">
        <w:rPr>
          <w:rFonts w:ascii="Arial" w:hAnsi="Arial" w:cs="Arial"/>
          <w:i/>
          <w:sz w:val="18"/>
          <w:szCs w:val="18"/>
        </w:rPr>
        <w:t>.</w:t>
      </w:r>
    </w:p>
    <w:commentRangeEnd w:id="36"/>
    <w:p w14:paraId="3125304A" w14:textId="77777777" w:rsidR="008E55F6" w:rsidRPr="00F356D2" w:rsidRDefault="008E55F6" w:rsidP="008E55F6">
      <w:pPr>
        <w:jc w:val="left"/>
        <w:rPr>
          <w:rFonts w:ascii="Arial" w:hAnsi="Arial" w:cs="Arial"/>
          <w:sz w:val="18"/>
          <w:szCs w:val="18"/>
        </w:rPr>
      </w:pPr>
      <w:r w:rsidRPr="00F356D2">
        <w:rPr>
          <w:rStyle w:val="CommentReference"/>
          <w:rFonts w:ascii="Arial" w:hAnsi="Arial" w:cs="Arial"/>
          <w:sz w:val="18"/>
          <w:szCs w:val="18"/>
        </w:rPr>
        <w:commentReference w:id="36"/>
      </w:r>
    </w:p>
    <w:p w14:paraId="7ABA59FA" w14:textId="77777777" w:rsidR="008E55F6" w:rsidRPr="00F356D2" w:rsidRDefault="008E55F6" w:rsidP="008E55F6">
      <w:pPr>
        <w:numPr>
          <w:ilvl w:val="0"/>
          <w:numId w:val="33"/>
        </w:numPr>
        <w:tabs>
          <w:tab w:val="clear" w:pos="360"/>
        </w:tabs>
        <w:ind w:left="0" w:firstLine="0"/>
        <w:jc w:val="left"/>
        <w:rPr>
          <w:rFonts w:ascii="Arial" w:hAnsi="Arial" w:cs="Arial"/>
          <w:b/>
          <w:caps/>
          <w:sz w:val="18"/>
          <w:szCs w:val="18"/>
        </w:rPr>
      </w:pPr>
      <w:r w:rsidRPr="00F356D2">
        <w:rPr>
          <w:rFonts w:ascii="Arial" w:hAnsi="Arial" w:cs="Arial"/>
          <w:b/>
          <w:sz w:val="18"/>
          <w:szCs w:val="18"/>
          <w:u w:val="single"/>
        </w:rPr>
        <w:t>CONSTRUCTION NOISE AND VIBRATION CONTROL</w:t>
      </w:r>
    </w:p>
    <w:p w14:paraId="5A1AB684" w14:textId="77777777" w:rsidR="008E55F6" w:rsidRPr="00F356D2" w:rsidRDefault="008E55F6" w:rsidP="008E55F6">
      <w:pPr>
        <w:jc w:val="left"/>
        <w:rPr>
          <w:rFonts w:ascii="Arial" w:hAnsi="Arial" w:cs="Arial"/>
          <w:sz w:val="18"/>
          <w:szCs w:val="18"/>
        </w:rPr>
      </w:pPr>
    </w:p>
    <w:p w14:paraId="4DD8D8F8"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General</w:t>
      </w:r>
    </w:p>
    <w:p w14:paraId="130874F8" w14:textId="77777777" w:rsidR="008E55F6" w:rsidRPr="00F356D2" w:rsidRDefault="008E55F6" w:rsidP="008E55F6">
      <w:pPr>
        <w:pStyle w:val="TenderText"/>
        <w:rPr>
          <w:rFonts w:ascii="Arial" w:hAnsi="Arial" w:cs="Arial"/>
          <w:i/>
          <w:sz w:val="18"/>
          <w:szCs w:val="18"/>
        </w:rPr>
      </w:pPr>
    </w:p>
    <w:p w14:paraId="467BFD86" w14:textId="75221D8C" w:rsidR="008E55F6" w:rsidRPr="00F356D2" w:rsidRDefault="008E55F6" w:rsidP="008E55F6">
      <w:pPr>
        <w:pStyle w:val="TenderText"/>
        <w:rPr>
          <w:rFonts w:ascii="Arial" w:hAnsi="Arial" w:cs="Arial"/>
          <w:i/>
          <w:sz w:val="18"/>
          <w:szCs w:val="18"/>
        </w:rPr>
      </w:pPr>
      <w:commentRangeStart w:id="37"/>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prepare and implement a Construction Noise and Vibration Management Plan (CNVMP) in accordance with Environmental Instruction 21.7 “Management of Construction Noise and Vibration”. </w:t>
      </w:r>
      <w:commentRangeEnd w:id="37"/>
      <w:r w:rsidRPr="00F356D2">
        <w:rPr>
          <w:rStyle w:val="CommentReference"/>
          <w:rFonts w:ascii="Arial" w:hAnsi="Arial" w:cs="Arial"/>
          <w:sz w:val="18"/>
          <w:szCs w:val="18"/>
        </w:rPr>
        <w:commentReference w:id="37"/>
      </w:r>
    </w:p>
    <w:p w14:paraId="1DB9D6B2" w14:textId="77777777" w:rsidR="008E55F6" w:rsidRPr="00F356D2" w:rsidRDefault="008E55F6" w:rsidP="008E55F6">
      <w:pPr>
        <w:pStyle w:val="TenderText"/>
        <w:rPr>
          <w:rFonts w:ascii="Arial" w:hAnsi="Arial" w:cs="Arial"/>
          <w:i/>
          <w:sz w:val="18"/>
          <w:szCs w:val="18"/>
        </w:rPr>
      </w:pPr>
    </w:p>
    <w:p w14:paraId="7D6E3C68" w14:textId="77777777" w:rsidR="008E55F6" w:rsidRPr="00F356D2" w:rsidRDefault="008E55F6" w:rsidP="008E55F6">
      <w:pPr>
        <w:pStyle w:val="TenderText"/>
        <w:spacing w:after="120"/>
        <w:rPr>
          <w:rFonts w:ascii="Arial" w:hAnsi="Arial" w:cs="Arial"/>
          <w:bCs/>
          <w:i/>
          <w:color w:val="0000FF"/>
          <w:sz w:val="18"/>
          <w:szCs w:val="18"/>
        </w:rPr>
      </w:pPr>
      <w:r w:rsidRPr="00F356D2">
        <w:rPr>
          <w:rFonts w:ascii="Arial" w:hAnsi="Arial" w:cs="Arial"/>
          <w:bCs/>
          <w:i/>
          <w:color w:val="0000FF"/>
          <w:sz w:val="18"/>
          <w:szCs w:val="18"/>
        </w:rPr>
        <w:t>Select from the following additional clauses, as applicable to the project:</w:t>
      </w:r>
    </w:p>
    <w:p w14:paraId="09106882" w14:textId="48BF0663" w:rsidR="008E55F6" w:rsidRPr="00F356D2" w:rsidRDefault="008E55F6" w:rsidP="008E55F6">
      <w:pPr>
        <w:pStyle w:val="TenderText"/>
        <w:rPr>
          <w:rFonts w:ascii="Arial" w:hAnsi="Arial" w:cs="Arial"/>
          <w:bCs/>
          <w:i/>
          <w:sz w:val="18"/>
          <w:szCs w:val="18"/>
        </w:rPr>
      </w:pPr>
      <w:r w:rsidRPr="00F356D2">
        <w:rPr>
          <w:rFonts w:ascii="Arial" w:hAnsi="Arial" w:cs="Arial"/>
          <w:bCs/>
          <w:i/>
          <w:sz w:val="18"/>
          <w:szCs w:val="18"/>
        </w:rPr>
        <w:t xml:space="preserve">The Construction Noise and Vibration Management Plan </w:t>
      </w:r>
      <w:r w:rsidR="00A07B8D" w:rsidRPr="00F356D2">
        <w:rPr>
          <w:rFonts w:ascii="Arial" w:hAnsi="Arial" w:cs="Arial"/>
          <w:bCs/>
          <w:i/>
          <w:sz w:val="18"/>
          <w:szCs w:val="18"/>
        </w:rPr>
        <w:t>must</w:t>
      </w:r>
      <w:r w:rsidRPr="00F356D2">
        <w:rPr>
          <w:rFonts w:ascii="Arial" w:hAnsi="Arial" w:cs="Arial"/>
          <w:bCs/>
          <w:i/>
          <w:sz w:val="18"/>
          <w:szCs w:val="18"/>
        </w:rPr>
        <w:t xml:space="preserve"> be prepared by an appropriately qualified acoustic engineer </w:t>
      </w:r>
      <w:r w:rsidRPr="00F356D2">
        <w:rPr>
          <w:rFonts w:ascii="Arial" w:hAnsi="Arial" w:cs="Arial"/>
          <w:i/>
          <w:sz w:val="18"/>
          <w:szCs w:val="18"/>
          <w:lang w:eastAsia="en-AU"/>
        </w:rPr>
        <w:t>(defined as a Member of the Australian Institute of Engineers and eligible for membership in the Australian Acoustical Society)</w:t>
      </w:r>
      <w:r w:rsidRPr="00F356D2">
        <w:rPr>
          <w:rFonts w:ascii="Arial" w:hAnsi="Arial" w:cs="Arial"/>
          <w:bCs/>
          <w:i/>
          <w:sz w:val="18"/>
          <w:szCs w:val="18"/>
        </w:rPr>
        <w:t>.</w:t>
      </w:r>
    </w:p>
    <w:p w14:paraId="5585E71E" w14:textId="77777777" w:rsidR="008E55F6" w:rsidRPr="00F356D2" w:rsidRDefault="008E55F6" w:rsidP="008E55F6">
      <w:pPr>
        <w:pStyle w:val="TenderText"/>
        <w:rPr>
          <w:rFonts w:ascii="Arial" w:hAnsi="Arial" w:cs="Arial"/>
          <w:bCs/>
          <w:i/>
          <w:sz w:val="18"/>
          <w:szCs w:val="18"/>
        </w:rPr>
      </w:pPr>
    </w:p>
    <w:p w14:paraId="0D0043F7"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Construction Noise</w:t>
      </w:r>
    </w:p>
    <w:p w14:paraId="5E3C1AF1" w14:textId="77777777" w:rsidR="008E55F6" w:rsidRPr="00F356D2" w:rsidRDefault="008E55F6" w:rsidP="008E55F6">
      <w:pPr>
        <w:pStyle w:val="TenderText"/>
        <w:rPr>
          <w:rFonts w:ascii="Arial" w:hAnsi="Arial" w:cs="Arial"/>
          <w:bCs/>
          <w:i/>
          <w:sz w:val="18"/>
          <w:szCs w:val="18"/>
        </w:rPr>
      </w:pPr>
    </w:p>
    <w:p w14:paraId="42E282F1" w14:textId="2DD4EE12" w:rsidR="008E55F6" w:rsidRPr="00F356D2" w:rsidRDefault="008E55F6" w:rsidP="008E55F6">
      <w:pPr>
        <w:autoSpaceDE w:val="0"/>
        <w:autoSpaceDN w:val="0"/>
        <w:adjustRightInd w:val="0"/>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undertake appropriate community consultation regarding construction noise in areas where sensitive receptors are present as outlined in the TSD Environmental Instruction 21.7 or as required by the regulatory authority. </w:t>
      </w:r>
    </w:p>
    <w:p w14:paraId="06C626E7" w14:textId="77777777" w:rsidR="008E55F6" w:rsidRPr="00F356D2" w:rsidRDefault="008E55F6" w:rsidP="008E55F6">
      <w:pPr>
        <w:pStyle w:val="TenderText"/>
        <w:rPr>
          <w:rFonts w:ascii="Arial" w:hAnsi="Arial" w:cs="Arial"/>
          <w:bCs/>
          <w:i/>
          <w:sz w:val="18"/>
          <w:szCs w:val="18"/>
        </w:rPr>
      </w:pPr>
    </w:p>
    <w:p w14:paraId="7ACF2D1A" w14:textId="0D210699" w:rsidR="008E55F6" w:rsidRPr="00F356D2" w:rsidRDefault="008E55F6" w:rsidP="008E55F6">
      <w:pPr>
        <w:pStyle w:val="TenderText"/>
        <w:rPr>
          <w:rFonts w:ascii="Arial" w:hAnsi="Arial" w:cs="Arial"/>
          <w:bCs/>
          <w:i/>
          <w:sz w:val="18"/>
          <w:szCs w:val="18"/>
        </w:rPr>
      </w:pPr>
      <w:commentRangeStart w:id="38"/>
      <w:r w:rsidRPr="00F356D2">
        <w:rPr>
          <w:rFonts w:ascii="Arial" w:hAnsi="Arial" w:cs="Arial"/>
          <w:bCs/>
          <w:i/>
          <w:sz w:val="18"/>
          <w:szCs w:val="18"/>
        </w:rPr>
        <w:t xml:space="preserve">The Contractor </w:t>
      </w:r>
      <w:r w:rsidR="00A07B8D" w:rsidRPr="00F356D2">
        <w:rPr>
          <w:rFonts w:ascii="Arial" w:hAnsi="Arial" w:cs="Arial"/>
          <w:bCs/>
          <w:i/>
          <w:sz w:val="18"/>
          <w:szCs w:val="18"/>
        </w:rPr>
        <w:t>must</w:t>
      </w:r>
      <w:r w:rsidRPr="00F356D2">
        <w:rPr>
          <w:rFonts w:ascii="Arial" w:hAnsi="Arial" w:cs="Arial"/>
          <w:bCs/>
          <w:i/>
          <w:sz w:val="18"/>
          <w:szCs w:val="18"/>
        </w:rPr>
        <w:t xml:space="preserve"> prepare a Blast Management Plan in accordance with AS 2187.2 – 2006 Explosives – Storage and Use of Explosives, where blasting activities are to occur within the project area. Submission of the Blast Management Plan </w:t>
      </w:r>
      <w:r w:rsidR="00A07B8D" w:rsidRPr="00F356D2">
        <w:rPr>
          <w:rFonts w:ascii="Arial" w:hAnsi="Arial" w:cs="Arial"/>
          <w:bCs/>
          <w:i/>
          <w:sz w:val="18"/>
          <w:szCs w:val="18"/>
        </w:rPr>
        <w:t>must</w:t>
      </w:r>
      <w:r w:rsidRPr="00F356D2">
        <w:rPr>
          <w:rFonts w:ascii="Arial" w:hAnsi="Arial" w:cs="Arial"/>
          <w:bCs/>
          <w:i/>
          <w:sz w:val="18"/>
          <w:szCs w:val="18"/>
        </w:rPr>
        <w:t xml:space="preserve"> constitute a </w:t>
      </w:r>
      <w:r w:rsidRPr="00F356D2">
        <w:rPr>
          <w:rFonts w:ascii="Arial" w:hAnsi="Arial" w:cs="Arial"/>
          <w:b/>
          <w:bCs/>
          <w:i/>
          <w:sz w:val="18"/>
          <w:szCs w:val="18"/>
        </w:rPr>
        <w:t>HOLD POINT</w:t>
      </w:r>
      <w:r w:rsidRPr="00F356D2">
        <w:rPr>
          <w:rFonts w:ascii="Arial" w:hAnsi="Arial" w:cs="Arial"/>
          <w:bCs/>
          <w:i/>
          <w:sz w:val="18"/>
          <w:szCs w:val="18"/>
        </w:rPr>
        <w:t>.</w:t>
      </w:r>
      <w:commentRangeEnd w:id="38"/>
      <w:r w:rsidRPr="00F356D2">
        <w:rPr>
          <w:rStyle w:val="CommentReference"/>
          <w:rFonts w:ascii="Arial" w:hAnsi="Arial" w:cs="Arial"/>
          <w:sz w:val="18"/>
          <w:szCs w:val="18"/>
        </w:rPr>
        <w:commentReference w:id="38"/>
      </w:r>
      <w:r w:rsidRPr="00F356D2">
        <w:rPr>
          <w:rFonts w:ascii="Arial" w:hAnsi="Arial" w:cs="Arial"/>
          <w:bCs/>
          <w:i/>
          <w:sz w:val="18"/>
          <w:szCs w:val="18"/>
        </w:rPr>
        <w:t xml:space="preserve">  The Response Time for this Hold Point is 10 working days.</w:t>
      </w:r>
    </w:p>
    <w:p w14:paraId="79023FB2" w14:textId="77777777" w:rsidR="008E55F6" w:rsidRPr="00F356D2" w:rsidRDefault="008E55F6" w:rsidP="008E55F6">
      <w:pPr>
        <w:pStyle w:val="TenderText"/>
        <w:rPr>
          <w:rFonts w:ascii="Arial" w:hAnsi="Arial" w:cs="Arial"/>
          <w:bCs/>
          <w:i/>
          <w:sz w:val="18"/>
          <w:szCs w:val="18"/>
        </w:rPr>
      </w:pPr>
    </w:p>
    <w:p w14:paraId="6652763D"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Vibration Induced Damage</w:t>
      </w:r>
    </w:p>
    <w:p w14:paraId="048EF5A1" w14:textId="77777777" w:rsidR="008E55F6" w:rsidRPr="00F356D2" w:rsidRDefault="008E55F6" w:rsidP="008E55F6">
      <w:pPr>
        <w:pStyle w:val="TenderText"/>
        <w:rPr>
          <w:rFonts w:ascii="Arial" w:hAnsi="Arial" w:cs="Arial"/>
          <w:bCs/>
          <w:i/>
          <w:sz w:val="18"/>
          <w:szCs w:val="18"/>
        </w:rPr>
      </w:pPr>
    </w:p>
    <w:p w14:paraId="7B71D170" w14:textId="69A5C6AD" w:rsidR="008E55F6" w:rsidRPr="00F356D2" w:rsidRDefault="008E55F6" w:rsidP="008E55F6">
      <w:pPr>
        <w:pStyle w:val="TenderText"/>
        <w:rPr>
          <w:rFonts w:ascii="Arial" w:hAnsi="Arial" w:cs="Arial"/>
          <w:bCs/>
          <w:i/>
          <w:sz w:val="18"/>
          <w:szCs w:val="18"/>
        </w:rPr>
      </w:pPr>
      <w:commentRangeStart w:id="39"/>
      <w:commentRangeStart w:id="40"/>
      <w:r w:rsidRPr="00F356D2">
        <w:rPr>
          <w:rFonts w:ascii="Arial" w:hAnsi="Arial" w:cs="Arial"/>
          <w:i/>
          <w:sz w:val="18"/>
          <w:szCs w:val="18"/>
          <w:lang w:eastAsia="en-AU"/>
        </w:rPr>
        <w:t xml:space="preserve">Heritage-listed items are located at </w:t>
      </w:r>
      <w:r w:rsidRPr="00F356D2">
        <w:rPr>
          <w:rFonts w:ascii="Arial" w:hAnsi="Arial" w:cs="Arial"/>
          <w:i/>
          <w:color w:val="0000FF"/>
          <w:sz w:val="18"/>
          <w:szCs w:val="18"/>
          <w:lang w:eastAsia="en-AU"/>
        </w:rPr>
        <w:t>[insert locations of heritage items or attach a schedule]</w:t>
      </w:r>
      <w:r w:rsidRPr="00F356D2">
        <w:rPr>
          <w:rFonts w:ascii="Arial" w:hAnsi="Arial" w:cs="Arial"/>
          <w:i/>
          <w:sz w:val="18"/>
          <w:szCs w:val="18"/>
          <w:lang w:eastAsia="en-AU"/>
        </w:rPr>
        <w:t xml:space="preserve">. Heritage-listed items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considered ‘sensitive structures’ for the purposes of determining upper vibration limits for damage to structures.</w:t>
      </w:r>
      <w:commentRangeEnd w:id="39"/>
      <w:r w:rsidRPr="00F356D2">
        <w:rPr>
          <w:rStyle w:val="CommentReference"/>
          <w:rFonts w:ascii="Arial" w:hAnsi="Arial" w:cs="Arial"/>
          <w:sz w:val="18"/>
          <w:szCs w:val="18"/>
        </w:rPr>
        <w:commentReference w:id="39"/>
      </w:r>
      <w:commentRangeEnd w:id="40"/>
      <w:r w:rsidRPr="00F356D2">
        <w:rPr>
          <w:rStyle w:val="CommentReference"/>
          <w:rFonts w:ascii="Arial" w:hAnsi="Arial" w:cs="Arial"/>
          <w:sz w:val="18"/>
          <w:szCs w:val="18"/>
        </w:rPr>
        <w:commentReference w:id="40"/>
      </w:r>
    </w:p>
    <w:p w14:paraId="587CBF7B" w14:textId="77777777" w:rsidR="008E55F6" w:rsidRPr="00F356D2" w:rsidRDefault="008E55F6" w:rsidP="008E55F6">
      <w:pPr>
        <w:pStyle w:val="TenderText"/>
        <w:rPr>
          <w:rFonts w:ascii="Arial" w:hAnsi="Arial" w:cs="Arial"/>
          <w:bCs/>
          <w:i/>
          <w:sz w:val="18"/>
          <w:szCs w:val="18"/>
        </w:rPr>
      </w:pPr>
    </w:p>
    <w:p w14:paraId="44CAAD05" w14:textId="77777777" w:rsidR="008E55F6" w:rsidRPr="00F356D2" w:rsidRDefault="008E55F6" w:rsidP="008E55F6">
      <w:pPr>
        <w:pStyle w:val="TenderText"/>
        <w:rPr>
          <w:rFonts w:ascii="Arial" w:hAnsi="Arial" w:cs="Arial"/>
          <w:bCs/>
          <w:i/>
          <w:sz w:val="18"/>
          <w:szCs w:val="18"/>
        </w:rPr>
      </w:pPr>
      <w:commentRangeStart w:id="41"/>
      <w:r w:rsidRPr="00F356D2">
        <w:rPr>
          <w:rFonts w:ascii="Arial" w:hAnsi="Arial" w:cs="Arial"/>
          <w:bCs/>
          <w:i/>
          <w:sz w:val="18"/>
          <w:szCs w:val="18"/>
        </w:rPr>
        <w:t xml:space="preserve">The Principal will undertake pre-construction dilapidation surveys of </w:t>
      </w:r>
      <w:r w:rsidRPr="00F356D2">
        <w:rPr>
          <w:rFonts w:ascii="Arial" w:hAnsi="Arial" w:cs="Arial"/>
          <w:bCs/>
          <w:i/>
          <w:color w:val="0000FF"/>
          <w:sz w:val="18"/>
          <w:szCs w:val="18"/>
        </w:rPr>
        <w:t xml:space="preserve">[insert structures] </w:t>
      </w:r>
      <w:r w:rsidRPr="00F356D2">
        <w:rPr>
          <w:rFonts w:ascii="Arial" w:hAnsi="Arial" w:cs="Arial"/>
          <w:bCs/>
          <w:i/>
          <w:sz w:val="18"/>
          <w:szCs w:val="18"/>
        </w:rPr>
        <w:t>and will arrange follow-up surveys post-construction, if necessary, to ascertain whether the structures have sustained any damage as a result of construction activities.</w:t>
      </w:r>
    </w:p>
    <w:p w14:paraId="2E5C82C4" w14:textId="77777777" w:rsidR="008E55F6" w:rsidRPr="00F356D2" w:rsidRDefault="008E55F6" w:rsidP="008E55F6">
      <w:pPr>
        <w:pStyle w:val="TenderText"/>
        <w:rPr>
          <w:rFonts w:ascii="Arial" w:hAnsi="Arial" w:cs="Arial"/>
          <w:bCs/>
          <w:i/>
          <w:sz w:val="18"/>
          <w:szCs w:val="18"/>
        </w:rPr>
      </w:pPr>
    </w:p>
    <w:p w14:paraId="2E116CE6" w14:textId="77777777" w:rsidR="008E55F6" w:rsidRPr="00F356D2" w:rsidRDefault="008E55F6" w:rsidP="008E55F6">
      <w:pPr>
        <w:pStyle w:val="TenderText"/>
        <w:rPr>
          <w:rFonts w:ascii="Arial" w:hAnsi="Arial" w:cs="Arial"/>
          <w:b/>
          <w:bCs/>
          <w:i/>
          <w:color w:val="FF9900"/>
          <w:sz w:val="18"/>
          <w:szCs w:val="18"/>
        </w:rPr>
      </w:pPr>
      <w:r w:rsidRPr="00F356D2">
        <w:rPr>
          <w:rFonts w:ascii="Arial" w:hAnsi="Arial" w:cs="Arial"/>
          <w:b/>
          <w:bCs/>
          <w:i/>
          <w:color w:val="FF9900"/>
          <w:sz w:val="18"/>
          <w:szCs w:val="18"/>
        </w:rPr>
        <w:t>OR</w:t>
      </w:r>
    </w:p>
    <w:p w14:paraId="6D8B8945" w14:textId="77777777" w:rsidR="008E55F6" w:rsidRPr="00F356D2" w:rsidRDefault="008E55F6" w:rsidP="008E55F6">
      <w:pPr>
        <w:pStyle w:val="TenderText"/>
        <w:rPr>
          <w:rFonts w:ascii="Arial" w:hAnsi="Arial" w:cs="Arial"/>
          <w:bCs/>
          <w:i/>
          <w:sz w:val="18"/>
          <w:szCs w:val="18"/>
        </w:rPr>
      </w:pPr>
    </w:p>
    <w:p w14:paraId="1D1E147B" w14:textId="4F2A79BB" w:rsidR="008E55F6" w:rsidRPr="00F356D2" w:rsidRDefault="008E55F6" w:rsidP="008E55F6">
      <w:pPr>
        <w:pStyle w:val="TenderText"/>
        <w:rPr>
          <w:rFonts w:ascii="Arial" w:hAnsi="Arial" w:cs="Arial"/>
          <w:bCs/>
          <w:i/>
          <w:sz w:val="18"/>
          <w:szCs w:val="18"/>
        </w:rPr>
      </w:pPr>
      <w:r w:rsidRPr="00F356D2">
        <w:rPr>
          <w:rFonts w:ascii="Arial" w:hAnsi="Arial" w:cs="Arial"/>
          <w:bCs/>
          <w:i/>
          <w:sz w:val="18"/>
          <w:szCs w:val="18"/>
        </w:rPr>
        <w:t xml:space="preserve">The Contractor </w:t>
      </w:r>
      <w:r w:rsidR="00A07B8D" w:rsidRPr="00F356D2">
        <w:rPr>
          <w:rFonts w:ascii="Arial" w:hAnsi="Arial" w:cs="Arial"/>
          <w:bCs/>
          <w:i/>
          <w:sz w:val="18"/>
          <w:szCs w:val="18"/>
        </w:rPr>
        <w:t>must</w:t>
      </w:r>
      <w:r w:rsidRPr="00F356D2">
        <w:rPr>
          <w:rFonts w:ascii="Arial" w:hAnsi="Arial" w:cs="Arial"/>
          <w:bCs/>
          <w:i/>
          <w:sz w:val="18"/>
          <w:szCs w:val="18"/>
        </w:rPr>
        <w:t xml:space="preserve"> ensure that pre- and post-construction dilapidation surveys of </w:t>
      </w:r>
      <w:r w:rsidRPr="00F356D2">
        <w:rPr>
          <w:rFonts w:ascii="Arial" w:hAnsi="Arial" w:cs="Arial"/>
          <w:bCs/>
          <w:i/>
          <w:color w:val="0000FF"/>
          <w:sz w:val="18"/>
          <w:szCs w:val="18"/>
        </w:rPr>
        <w:t xml:space="preserve">[insert structures] </w:t>
      </w:r>
      <w:r w:rsidRPr="00F356D2">
        <w:rPr>
          <w:rFonts w:ascii="Arial" w:hAnsi="Arial" w:cs="Arial"/>
          <w:bCs/>
          <w:i/>
          <w:sz w:val="18"/>
          <w:szCs w:val="18"/>
        </w:rPr>
        <w:t>are undertaken by an appropriately qualified consultant, to ascertain whether the structures have sustained any damage as a result of construction activities.</w:t>
      </w:r>
    </w:p>
    <w:commentRangeEnd w:id="41"/>
    <w:p w14:paraId="26046244" w14:textId="77777777" w:rsidR="008E55F6" w:rsidRPr="00F356D2" w:rsidRDefault="008E55F6" w:rsidP="008E55F6">
      <w:pPr>
        <w:pStyle w:val="TenderText"/>
        <w:rPr>
          <w:rFonts w:ascii="Arial" w:hAnsi="Arial" w:cs="Arial"/>
          <w:bCs/>
          <w:i/>
          <w:sz w:val="18"/>
          <w:szCs w:val="18"/>
        </w:rPr>
      </w:pPr>
      <w:r w:rsidRPr="00F356D2">
        <w:rPr>
          <w:rStyle w:val="CommentReference"/>
          <w:rFonts w:ascii="Arial" w:hAnsi="Arial" w:cs="Arial"/>
          <w:sz w:val="18"/>
          <w:szCs w:val="18"/>
        </w:rPr>
        <w:commentReference w:id="41"/>
      </w:r>
    </w:p>
    <w:p w14:paraId="113A8B4B" w14:textId="06CE7DA1" w:rsidR="008E55F6" w:rsidRPr="00F356D2" w:rsidRDefault="008E55F6" w:rsidP="008E55F6">
      <w:pPr>
        <w:autoSpaceDE w:val="0"/>
        <w:autoSpaceDN w:val="0"/>
        <w:adjustRightInd w:val="0"/>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ensure that short-term vibration levels at properties are less than or equal to the velocity limits in DIN 4150, Part 3, Table 1. 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implement a monitoring regime to enable post construction verification that the limits in DIN 4150 were not exceeded at all sensitive locations, including State Heritage listed places. This may include Building Condition Inspections and on ground vibration monitoring. </w:t>
      </w:r>
    </w:p>
    <w:p w14:paraId="0DFE85C1" w14:textId="77777777" w:rsidR="008E55F6" w:rsidRPr="00F356D2" w:rsidRDefault="008E55F6" w:rsidP="008E55F6">
      <w:pPr>
        <w:pStyle w:val="TenderText"/>
        <w:rPr>
          <w:rFonts w:ascii="Arial" w:hAnsi="Arial" w:cs="Arial"/>
          <w:bCs/>
          <w:i/>
          <w:sz w:val="18"/>
          <w:szCs w:val="18"/>
        </w:rPr>
      </w:pPr>
    </w:p>
    <w:p w14:paraId="785DF7DB" w14:textId="4D88A6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If the Contractor has caused structural damage to a building or structure of heritage significance, 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arrange for the repairs of damage required in a manner that is consistent with the character and fabric of the item. Where approval under the Development Act is required, this</w:t>
      </w:r>
      <w:r w:rsidRPr="00F356D2">
        <w:rPr>
          <w:rFonts w:ascii="Arial" w:hAnsi="Arial" w:cs="Arial"/>
          <w:i/>
          <w:iCs/>
          <w:sz w:val="18"/>
          <w:szCs w:val="18"/>
          <w:lang w:eastAsia="en-AU"/>
        </w:rPr>
        <w:t xml:space="preserve">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obtained by the Contractor prior to any rectification or repairs of damage being undertaken. Repairs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determined and documented by a suitably qualified heritage architect.</w:t>
      </w:r>
    </w:p>
    <w:p w14:paraId="47FA75FC" w14:textId="77777777" w:rsidR="008E55F6" w:rsidRPr="00F356D2" w:rsidRDefault="008E55F6" w:rsidP="008E55F6">
      <w:pPr>
        <w:pStyle w:val="TenderText"/>
        <w:rPr>
          <w:rFonts w:ascii="Arial" w:hAnsi="Arial" w:cs="Arial"/>
          <w:bCs/>
          <w:sz w:val="18"/>
          <w:szCs w:val="18"/>
        </w:rPr>
      </w:pPr>
    </w:p>
    <w:p w14:paraId="6E8D0DE6"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AIR QUALITY CONTROLS</w:t>
      </w:r>
    </w:p>
    <w:p w14:paraId="345B2A17" w14:textId="77777777" w:rsidR="008E55F6" w:rsidRPr="00F356D2" w:rsidRDefault="008E55F6" w:rsidP="008E55F6">
      <w:pPr>
        <w:jc w:val="left"/>
        <w:rPr>
          <w:rFonts w:ascii="Arial" w:hAnsi="Arial" w:cs="Arial"/>
          <w:iCs/>
          <w:sz w:val="18"/>
          <w:szCs w:val="18"/>
        </w:rPr>
      </w:pPr>
    </w:p>
    <w:p w14:paraId="286A7FCF" w14:textId="1FE7CEA3" w:rsidR="008E55F6" w:rsidRPr="00F356D2" w:rsidRDefault="008E55F6" w:rsidP="008E55F6">
      <w:pPr>
        <w:jc w:val="left"/>
        <w:rPr>
          <w:rFonts w:ascii="Arial" w:hAnsi="Arial" w:cs="Arial"/>
          <w:i/>
          <w:iCs/>
          <w:sz w:val="18"/>
          <w:szCs w:val="18"/>
        </w:rPr>
      </w:pPr>
      <w:commentRangeStart w:id="42"/>
      <w:r w:rsidRPr="00F356D2">
        <w:rPr>
          <w:rFonts w:ascii="Arial" w:hAnsi="Arial" w:cs="Arial"/>
          <w:i/>
          <w:iCs/>
          <w:sz w:val="18"/>
          <w:szCs w:val="18"/>
        </w:rPr>
        <w:t xml:space="preserve">In addition to those measures outlined in clause 2.6 of Part CH50, the Contractor </w:t>
      </w:r>
      <w:r w:rsidR="00A07B8D" w:rsidRPr="00F356D2">
        <w:rPr>
          <w:rFonts w:ascii="Arial" w:hAnsi="Arial" w:cs="Arial"/>
          <w:i/>
          <w:iCs/>
          <w:sz w:val="18"/>
          <w:szCs w:val="18"/>
        </w:rPr>
        <w:t>must</w:t>
      </w:r>
      <w:r w:rsidRPr="00F356D2">
        <w:rPr>
          <w:rFonts w:ascii="Arial" w:hAnsi="Arial" w:cs="Arial"/>
          <w:i/>
          <w:iCs/>
          <w:sz w:val="18"/>
          <w:szCs w:val="18"/>
        </w:rPr>
        <w:t xml:space="preserve"> employ the following construction methods to minimise the disturbance caused by dust and other airborne pollutants to persons on and in the vicinity of the site </w:t>
      </w:r>
      <w:r w:rsidRPr="00F356D2">
        <w:rPr>
          <w:rFonts w:ascii="Arial" w:hAnsi="Arial" w:cs="Arial"/>
          <w:i/>
          <w:iCs/>
          <w:color w:val="0000FF"/>
          <w:sz w:val="18"/>
          <w:szCs w:val="18"/>
        </w:rPr>
        <w:t>(select from the list below)</w:t>
      </w:r>
      <w:r w:rsidRPr="00F356D2">
        <w:rPr>
          <w:rFonts w:ascii="Arial" w:hAnsi="Arial" w:cs="Arial"/>
          <w:i/>
          <w:iCs/>
          <w:sz w:val="18"/>
          <w:szCs w:val="18"/>
        </w:rPr>
        <w:t>:</w:t>
      </w:r>
    </w:p>
    <w:p w14:paraId="18B5FEAB"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z w:val="18"/>
          <w:szCs w:val="18"/>
        </w:rPr>
        <w:t>establishing</w:t>
      </w:r>
      <w:r w:rsidRPr="00F356D2">
        <w:rPr>
          <w:rFonts w:ascii="Arial" w:hAnsi="Arial" w:cs="Arial"/>
          <w:i/>
          <w:spacing w:val="-3"/>
          <w:sz w:val="18"/>
          <w:szCs w:val="18"/>
          <w:lang w:eastAsia="en-AU"/>
        </w:rPr>
        <w:t xml:space="preserve"> appropriate dust-screen fencing to minimise the transfer of airborne pollutants from within the site to adjacent areas</w:t>
      </w:r>
    </w:p>
    <w:p w14:paraId="18F7B121"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 xml:space="preserve">spraying </w:t>
      </w:r>
      <w:r w:rsidRPr="00F356D2">
        <w:rPr>
          <w:rFonts w:ascii="Arial" w:hAnsi="Arial" w:cs="Arial"/>
          <w:i/>
          <w:sz w:val="18"/>
          <w:szCs w:val="18"/>
        </w:rPr>
        <w:t>stockpiles</w:t>
      </w:r>
      <w:r w:rsidRPr="00F356D2">
        <w:rPr>
          <w:rFonts w:ascii="Arial" w:hAnsi="Arial" w:cs="Arial"/>
          <w:i/>
          <w:spacing w:val="-3"/>
          <w:sz w:val="18"/>
          <w:szCs w:val="18"/>
          <w:lang w:eastAsia="en-AU"/>
        </w:rPr>
        <w:t xml:space="preserve"> with suitable stabilising agents and/or erecting dust screens around stockpiles</w:t>
      </w:r>
    </w:p>
    <w:p w14:paraId="7152EBA5"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z w:val="18"/>
          <w:szCs w:val="18"/>
        </w:rPr>
        <w:t>progressively</w:t>
      </w:r>
      <w:r w:rsidRPr="00F356D2">
        <w:rPr>
          <w:rFonts w:ascii="Arial" w:hAnsi="Arial" w:cs="Arial"/>
          <w:i/>
          <w:spacing w:val="-3"/>
          <w:sz w:val="18"/>
          <w:szCs w:val="18"/>
          <w:lang w:eastAsia="en-AU"/>
        </w:rPr>
        <w:t xml:space="preserve"> stabilising batter slopes and construction areas with a temporary cover crop or other soil stabilising material/technique</w:t>
      </w:r>
    </w:p>
    <w:p w14:paraId="1526FCAD"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 xml:space="preserve">immediately establishing suitable cover crops over topsoil stockpiles or providing suitable alternative covering </w:t>
      </w:r>
    </w:p>
    <w:commentRangeEnd w:id="42"/>
    <w:p w14:paraId="13B82356" w14:textId="77777777" w:rsidR="008E55F6" w:rsidRPr="00F356D2" w:rsidRDefault="008E55F6" w:rsidP="008E55F6">
      <w:pPr>
        <w:jc w:val="left"/>
        <w:rPr>
          <w:rFonts w:ascii="Arial" w:hAnsi="Arial" w:cs="Arial"/>
          <w:iCs/>
          <w:sz w:val="18"/>
          <w:szCs w:val="18"/>
        </w:rPr>
      </w:pPr>
      <w:r w:rsidRPr="00F356D2">
        <w:rPr>
          <w:rStyle w:val="CommentReference"/>
          <w:rFonts w:ascii="Arial" w:hAnsi="Arial" w:cs="Arial"/>
          <w:sz w:val="18"/>
          <w:szCs w:val="18"/>
        </w:rPr>
        <w:commentReference w:id="42"/>
      </w:r>
    </w:p>
    <w:p w14:paraId="1A304D59" w14:textId="5D74CAB8" w:rsidR="008E55F6" w:rsidRPr="00F356D2" w:rsidRDefault="008E55F6" w:rsidP="008E55F6">
      <w:pPr>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 xml:space="preserve">The Contractor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prepare a Dust Monitoring Plan. </w:t>
      </w:r>
    </w:p>
    <w:p w14:paraId="4A13FE29"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7C0A58E3" w14:textId="01CF0FBB" w:rsidR="008E55F6" w:rsidRPr="00F356D2" w:rsidRDefault="008E55F6" w:rsidP="008E55F6">
      <w:pPr>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Continuous particulate matter monitoring (PM</w:t>
      </w:r>
      <w:r w:rsidRPr="00F356D2">
        <w:rPr>
          <w:rFonts w:ascii="Arial" w:hAnsi="Arial" w:cs="Arial"/>
          <w:i/>
          <w:iCs/>
          <w:sz w:val="18"/>
          <w:szCs w:val="18"/>
          <w:vertAlign w:val="subscript"/>
          <w:lang w:eastAsia="en-AU"/>
        </w:rPr>
        <w:t>10</w:t>
      </w:r>
      <w:r w:rsidRPr="00F356D2">
        <w:rPr>
          <w:rFonts w:ascii="Arial" w:hAnsi="Arial" w:cs="Arial"/>
          <w:i/>
          <w:iCs/>
          <w:sz w:val="18"/>
          <w:szCs w:val="18"/>
          <w:lang w:eastAsia="en-AU"/>
        </w:rPr>
        <w:t xml:space="preserve">)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undertaken by the Contractor to ensure the Site</w:t>
      </w:r>
      <w:r w:rsidRPr="00F356D2">
        <w:rPr>
          <w:rFonts w:ascii="Arial" w:hAnsi="Arial" w:cs="Arial"/>
          <w:sz w:val="18"/>
          <w:szCs w:val="18"/>
          <w:lang w:eastAsia="en-AU"/>
        </w:rPr>
        <w:t xml:space="preserve"> </w:t>
      </w:r>
      <w:r w:rsidRPr="00F356D2">
        <w:rPr>
          <w:rFonts w:ascii="Arial" w:hAnsi="Arial" w:cs="Arial"/>
          <w:i/>
          <w:iCs/>
          <w:sz w:val="18"/>
          <w:szCs w:val="18"/>
          <w:lang w:eastAsia="en-AU"/>
        </w:rPr>
        <w:t xml:space="preserve">does not compromise public health, nor cause an environmental nuisance. Monitoring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undertaken in accordance with the requirements of any of the following Australian Standards (depending on equipment selected):</w:t>
      </w:r>
    </w:p>
    <w:p w14:paraId="3400EF2E"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AS 3580.9.6 (high volume sampler)</w:t>
      </w:r>
    </w:p>
    <w:p w14:paraId="22E49526"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AS 3580.9.7 (dichotomous sampler)</w:t>
      </w:r>
    </w:p>
    <w:p w14:paraId="363A99B0"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AS 3580.9.8 (TEOM analyser)</w:t>
      </w:r>
    </w:p>
    <w:p w14:paraId="0126C856"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 xml:space="preserve">AS 3580.9.9 (low volume sampler </w:t>
      </w:r>
    </w:p>
    <w:p w14:paraId="47E04516" w14:textId="77777777" w:rsidR="008E55F6" w:rsidRPr="00F356D2" w:rsidRDefault="008E55F6" w:rsidP="008E55F6">
      <w:pPr>
        <w:pStyle w:val="Lettering"/>
        <w:numPr>
          <w:ilvl w:val="0"/>
          <w:numId w:val="32"/>
        </w:numPr>
        <w:rPr>
          <w:rFonts w:ascii="Arial" w:hAnsi="Arial" w:cs="Arial"/>
          <w:i/>
          <w:spacing w:val="-3"/>
          <w:sz w:val="18"/>
          <w:szCs w:val="18"/>
          <w:lang w:eastAsia="en-AU"/>
        </w:rPr>
      </w:pPr>
      <w:r w:rsidRPr="00F356D2">
        <w:rPr>
          <w:rFonts w:ascii="Arial" w:hAnsi="Arial" w:cs="Arial"/>
          <w:i/>
          <w:spacing w:val="-3"/>
          <w:sz w:val="18"/>
          <w:szCs w:val="18"/>
          <w:lang w:eastAsia="en-AU"/>
        </w:rPr>
        <w:t xml:space="preserve">AS 3580.9.11 (beta attenuation monitor) </w:t>
      </w:r>
    </w:p>
    <w:p w14:paraId="01C73F87"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53DCD783" w14:textId="4385CAF1" w:rsidR="008E55F6" w:rsidRPr="00F356D2" w:rsidRDefault="008E55F6" w:rsidP="008E55F6">
      <w:pPr>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 xml:space="preserve">Monitoring equipment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located in accordance with the requirements of AS 3580.1.1, and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positioned in areas where air quality is likely to have the greatest impact on adjacent properties or create nuisance/ inconvenience to the public. Locations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moved on an as needs basis to reflect the location of activities that create the most risk, such as earthworks.</w:t>
      </w:r>
    </w:p>
    <w:p w14:paraId="5A44A2A5"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16206D8F" w14:textId="4438373C" w:rsidR="008E55F6" w:rsidRPr="00F356D2" w:rsidRDefault="008E55F6" w:rsidP="008E55F6">
      <w:pPr>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PM</w:t>
      </w:r>
      <w:r w:rsidRPr="00F356D2">
        <w:rPr>
          <w:rFonts w:ascii="Arial" w:hAnsi="Arial" w:cs="Arial"/>
          <w:i/>
          <w:iCs/>
          <w:sz w:val="18"/>
          <w:szCs w:val="18"/>
          <w:vertAlign w:val="subscript"/>
          <w:lang w:eastAsia="en-AU"/>
        </w:rPr>
        <w:t>10</w:t>
      </w:r>
      <w:r w:rsidRPr="00F356D2">
        <w:rPr>
          <w:rFonts w:ascii="Arial" w:hAnsi="Arial" w:cs="Arial"/>
          <w:i/>
          <w:iCs/>
          <w:sz w:val="18"/>
          <w:szCs w:val="18"/>
          <w:lang w:eastAsia="en-AU"/>
        </w:rPr>
        <w:t xml:space="preserve"> concentrations should not exceed the National Environment Protection Measure (NEPM) for Ambient Air and the NEPM for Air Toxics. Where the PM10 method selected does not provide continuous readings, the monitoring program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supplemented with equipment that provides real-time measurements or measurements for 1hr average concentrations. The Contractor’s site manager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notified as soon as possible when PM</w:t>
      </w:r>
      <w:r w:rsidRPr="00F356D2">
        <w:rPr>
          <w:rFonts w:ascii="Arial" w:hAnsi="Arial" w:cs="Arial"/>
          <w:i/>
          <w:iCs/>
          <w:sz w:val="18"/>
          <w:szCs w:val="18"/>
          <w:vertAlign w:val="subscript"/>
          <w:lang w:eastAsia="en-AU"/>
        </w:rPr>
        <w:t xml:space="preserve">10 </w:t>
      </w:r>
      <w:r w:rsidRPr="00F356D2">
        <w:rPr>
          <w:rFonts w:ascii="Arial" w:hAnsi="Arial" w:cs="Arial"/>
          <w:i/>
          <w:iCs/>
          <w:sz w:val="18"/>
          <w:szCs w:val="18"/>
          <w:lang w:eastAsia="en-AU"/>
        </w:rPr>
        <w:t xml:space="preserve"> 1hr average concentrations are such that the NEPM allowed average limit may not be achieved (e.g. by programming the equipment to provide notice), to enable the Contractor to modify working methods or cease work if necessary. </w:t>
      </w:r>
    </w:p>
    <w:p w14:paraId="7517C3B7" w14:textId="77777777" w:rsidR="008E55F6" w:rsidRPr="00F356D2" w:rsidRDefault="008E55F6" w:rsidP="008E55F6">
      <w:pPr>
        <w:numPr>
          <w:ilvl w:val="12"/>
          <w:numId w:val="0"/>
        </w:numPr>
        <w:tabs>
          <w:tab w:val="right" w:pos="9356"/>
        </w:tabs>
        <w:autoSpaceDE w:val="0"/>
        <w:autoSpaceDN w:val="0"/>
        <w:adjustRightInd w:val="0"/>
        <w:jc w:val="left"/>
        <w:rPr>
          <w:rFonts w:ascii="Arial" w:hAnsi="Arial" w:cs="Arial"/>
          <w:i/>
          <w:iCs/>
          <w:sz w:val="18"/>
          <w:szCs w:val="18"/>
          <w:lang w:eastAsia="en-AU"/>
        </w:rPr>
      </w:pPr>
    </w:p>
    <w:p w14:paraId="2BBC293C" w14:textId="4B1B391C" w:rsidR="008E55F6" w:rsidRPr="00F356D2" w:rsidRDefault="008E55F6" w:rsidP="008E55F6">
      <w:pPr>
        <w:numPr>
          <w:ilvl w:val="12"/>
          <w:numId w:val="0"/>
        </w:numPr>
        <w:tabs>
          <w:tab w:val="right" w:pos="9356"/>
        </w:tabs>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In addition to PM</w:t>
      </w:r>
      <w:r w:rsidRPr="00F356D2">
        <w:rPr>
          <w:rFonts w:ascii="Arial" w:hAnsi="Arial" w:cs="Arial"/>
          <w:i/>
          <w:iCs/>
          <w:sz w:val="18"/>
          <w:szCs w:val="18"/>
          <w:vertAlign w:val="subscript"/>
          <w:lang w:eastAsia="en-AU"/>
        </w:rPr>
        <w:t>10</w:t>
      </w:r>
      <w:r w:rsidRPr="00F356D2">
        <w:rPr>
          <w:rFonts w:ascii="Arial" w:hAnsi="Arial" w:cs="Arial"/>
          <w:i/>
          <w:iCs/>
          <w:sz w:val="18"/>
          <w:szCs w:val="18"/>
          <w:lang w:eastAsia="en-AU"/>
        </w:rPr>
        <w:t xml:space="preserve"> monitoring, the Contractor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monitor Total Suspended Particulate Matter (TSP) in accordance with the following requirements:</w:t>
      </w:r>
    </w:p>
    <w:p w14:paraId="6C86B00C" w14:textId="0FCEE986" w:rsidR="008E55F6" w:rsidRPr="00F356D2" w:rsidRDefault="008E55F6" w:rsidP="008E55F6">
      <w:pPr>
        <w:pStyle w:val="Tendertext0"/>
        <w:numPr>
          <w:ilvl w:val="0"/>
          <w:numId w:val="15"/>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 xml:space="preserve">TSP sampling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be conducted in accordance with Australian Standard 3580.9.3. </w:t>
      </w:r>
    </w:p>
    <w:p w14:paraId="061CA09E" w14:textId="58A94C3C" w:rsidR="008E55F6" w:rsidRPr="00F356D2" w:rsidRDefault="008E55F6" w:rsidP="008E55F6">
      <w:pPr>
        <w:pStyle w:val="Tendertext0"/>
        <w:numPr>
          <w:ilvl w:val="0"/>
          <w:numId w:val="15"/>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 xml:space="preserve">The concentration of TSP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be determined as a 24 hour average</w:t>
      </w:r>
    </w:p>
    <w:p w14:paraId="134A8260" w14:textId="7D99CACC" w:rsidR="008E55F6" w:rsidRPr="00F356D2" w:rsidRDefault="008E55F6" w:rsidP="008E55F6">
      <w:pPr>
        <w:pStyle w:val="Tendertext0"/>
        <w:numPr>
          <w:ilvl w:val="0"/>
          <w:numId w:val="15"/>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 xml:space="preserve">TSP monitoring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be undertaken not less than every 3 days.</w:t>
      </w:r>
    </w:p>
    <w:p w14:paraId="2C786076" w14:textId="77777777" w:rsidR="008E55F6" w:rsidRPr="00F356D2" w:rsidRDefault="008E55F6" w:rsidP="008E55F6">
      <w:pPr>
        <w:autoSpaceDE w:val="0"/>
        <w:autoSpaceDN w:val="0"/>
        <w:adjustRightInd w:val="0"/>
        <w:jc w:val="left"/>
        <w:rPr>
          <w:rFonts w:ascii="Arial" w:hAnsi="Arial" w:cs="Arial"/>
          <w:i/>
          <w:iCs/>
          <w:sz w:val="18"/>
          <w:szCs w:val="18"/>
          <w:lang w:eastAsia="en-AU"/>
        </w:rPr>
      </w:pPr>
    </w:p>
    <w:p w14:paraId="21196290" w14:textId="25AC2312" w:rsidR="008E55F6" w:rsidRPr="00F356D2" w:rsidRDefault="008E55F6" w:rsidP="008E55F6">
      <w:pPr>
        <w:numPr>
          <w:ilvl w:val="12"/>
          <w:numId w:val="0"/>
        </w:numPr>
        <w:tabs>
          <w:tab w:val="right" w:pos="9356"/>
        </w:tabs>
        <w:autoSpaceDE w:val="0"/>
        <w:autoSpaceDN w:val="0"/>
        <w:adjustRightInd w:val="0"/>
        <w:jc w:val="left"/>
        <w:rPr>
          <w:rFonts w:ascii="Arial" w:hAnsi="Arial" w:cs="Arial"/>
          <w:i/>
          <w:iCs/>
          <w:sz w:val="18"/>
          <w:szCs w:val="18"/>
          <w:lang w:eastAsia="en-AU"/>
        </w:rPr>
      </w:pPr>
      <w:r w:rsidRPr="00F356D2">
        <w:rPr>
          <w:rFonts w:ascii="Arial" w:hAnsi="Arial" w:cs="Arial"/>
          <w:i/>
          <w:iCs/>
          <w:sz w:val="18"/>
          <w:szCs w:val="18"/>
          <w:lang w:eastAsia="en-AU"/>
        </w:rPr>
        <w:t xml:space="preserve">Results of Air Quality monitoring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made available to the Principal and SA EPA upon request. Monitoring results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compared to background levels at [insert closest BOM monitoring station] (available from </w:t>
      </w:r>
      <w:hyperlink r:id="rId18" w:history="1">
        <w:r w:rsidRPr="00F356D2">
          <w:rPr>
            <w:rFonts w:ascii="Arial" w:hAnsi="Arial" w:cs="Arial"/>
            <w:i/>
            <w:iCs/>
            <w:color w:val="0000FF"/>
            <w:sz w:val="18"/>
            <w:szCs w:val="18"/>
            <w:u w:val="single"/>
            <w:lang w:eastAsia="en-AU"/>
          </w:rPr>
          <w:t>www.bom.gov.au</w:t>
        </w:r>
      </w:hyperlink>
      <w:r w:rsidRPr="00F356D2">
        <w:rPr>
          <w:rFonts w:ascii="Arial" w:hAnsi="Arial" w:cs="Arial"/>
          <w:i/>
          <w:iCs/>
          <w:sz w:val="18"/>
          <w:szCs w:val="18"/>
          <w:lang w:eastAsia="en-AU"/>
        </w:rPr>
        <w:t xml:space="preserve">) </w:t>
      </w:r>
      <w:r w:rsidRPr="00F356D2">
        <w:rPr>
          <w:rFonts w:ascii="Arial" w:hAnsi="Arial" w:cs="Arial"/>
          <w:i/>
          <w:iCs/>
          <w:sz w:val="18"/>
          <w:szCs w:val="18"/>
        </w:rPr>
        <w:t>to assist in the interpretation of monitoring results</w:t>
      </w:r>
      <w:r w:rsidRPr="00F356D2">
        <w:rPr>
          <w:rFonts w:ascii="Arial" w:hAnsi="Arial" w:cs="Arial"/>
          <w:i/>
          <w:iCs/>
          <w:sz w:val="18"/>
          <w:szCs w:val="18"/>
          <w:lang w:eastAsia="en-AU"/>
        </w:rPr>
        <w:t xml:space="preserve">. Any corrective action measures taken as a result of dust monitoring </w:t>
      </w:r>
      <w:r w:rsidR="00A07B8D" w:rsidRPr="00F356D2">
        <w:rPr>
          <w:rFonts w:ascii="Arial" w:hAnsi="Arial" w:cs="Arial"/>
          <w:i/>
          <w:iCs/>
          <w:sz w:val="18"/>
          <w:szCs w:val="18"/>
          <w:lang w:eastAsia="en-AU"/>
        </w:rPr>
        <w:t>must</w:t>
      </w:r>
      <w:r w:rsidRPr="00F356D2">
        <w:rPr>
          <w:rFonts w:ascii="Arial" w:hAnsi="Arial" w:cs="Arial"/>
          <w:i/>
          <w:iCs/>
          <w:sz w:val="18"/>
          <w:szCs w:val="18"/>
          <w:lang w:eastAsia="en-AU"/>
        </w:rPr>
        <w:t xml:space="preserve"> be included in a weekly report to be submitted to the Principal.</w:t>
      </w:r>
    </w:p>
    <w:p w14:paraId="65E70407" w14:textId="77777777" w:rsidR="008E55F6" w:rsidRPr="00F356D2" w:rsidRDefault="008E55F6" w:rsidP="008E55F6">
      <w:pPr>
        <w:jc w:val="left"/>
        <w:rPr>
          <w:rFonts w:ascii="Arial" w:hAnsi="Arial" w:cs="Arial"/>
          <w:iCs/>
          <w:sz w:val="18"/>
          <w:szCs w:val="18"/>
        </w:rPr>
      </w:pPr>
    </w:p>
    <w:p w14:paraId="6A9278F3" w14:textId="77777777" w:rsidR="008E55F6" w:rsidRPr="00F356D2" w:rsidRDefault="008E55F6" w:rsidP="008E55F6">
      <w:pPr>
        <w:numPr>
          <w:ilvl w:val="1"/>
          <w:numId w:val="33"/>
        </w:numPr>
        <w:tabs>
          <w:tab w:val="clear" w:pos="360"/>
        </w:tabs>
        <w:ind w:left="0" w:firstLine="0"/>
        <w:jc w:val="left"/>
        <w:rPr>
          <w:rFonts w:ascii="Arial" w:hAnsi="Arial" w:cs="Arial"/>
          <w:b/>
          <w:i/>
          <w:iCs/>
          <w:sz w:val="18"/>
          <w:szCs w:val="18"/>
          <w:u w:val="single"/>
        </w:rPr>
      </w:pPr>
      <w:r w:rsidRPr="00F356D2">
        <w:rPr>
          <w:rFonts w:ascii="Arial" w:hAnsi="Arial" w:cs="Arial"/>
          <w:b/>
          <w:i/>
          <w:sz w:val="18"/>
          <w:szCs w:val="18"/>
          <w:u w:val="single"/>
        </w:rPr>
        <w:t>Requirements</w:t>
      </w:r>
      <w:r w:rsidRPr="00F356D2">
        <w:rPr>
          <w:rFonts w:ascii="Arial" w:hAnsi="Arial" w:cs="Arial"/>
          <w:b/>
          <w:i/>
          <w:iCs/>
          <w:sz w:val="18"/>
          <w:szCs w:val="18"/>
          <w:u w:val="single"/>
        </w:rPr>
        <w:t xml:space="preserve"> for the use of real-time dust monitors</w:t>
      </w:r>
    </w:p>
    <w:p w14:paraId="1036FE83" w14:textId="77777777" w:rsidR="008E55F6" w:rsidRPr="00F356D2" w:rsidRDefault="008E55F6" w:rsidP="008E55F6">
      <w:pPr>
        <w:ind w:right="-1"/>
        <w:rPr>
          <w:rFonts w:ascii="Arial" w:hAnsi="Arial" w:cs="Arial"/>
          <w:i/>
          <w:sz w:val="18"/>
          <w:szCs w:val="18"/>
        </w:rPr>
      </w:pPr>
    </w:p>
    <w:p w14:paraId="28CEA136" w14:textId="021AF95C" w:rsidR="008E55F6" w:rsidRPr="00F356D2" w:rsidRDefault="008E55F6" w:rsidP="008E55F6">
      <w:pPr>
        <w:ind w:right="-1"/>
        <w:rPr>
          <w:rFonts w:ascii="Arial" w:hAnsi="Arial" w:cs="Arial"/>
          <w:i/>
          <w:sz w:val="18"/>
          <w:szCs w:val="18"/>
        </w:rPr>
      </w:pPr>
      <w:r w:rsidRPr="00F356D2">
        <w:rPr>
          <w:rFonts w:ascii="Arial" w:hAnsi="Arial" w:cs="Arial"/>
          <w:i/>
          <w:sz w:val="18"/>
          <w:szCs w:val="18"/>
        </w:rPr>
        <w:t xml:space="preserve">The number of real-time dust monitors operating at any given time </w:t>
      </w:r>
      <w:r w:rsidR="00A07B8D" w:rsidRPr="00F356D2">
        <w:rPr>
          <w:rFonts w:ascii="Arial" w:hAnsi="Arial" w:cs="Arial"/>
          <w:i/>
          <w:sz w:val="18"/>
          <w:szCs w:val="18"/>
        </w:rPr>
        <w:t>must</w:t>
      </w:r>
      <w:r w:rsidRPr="00F356D2">
        <w:rPr>
          <w:rFonts w:ascii="Arial" w:hAnsi="Arial" w:cs="Arial"/>
          <w:i/>
          <w:sz w:val="18"/>
          <w:szCs w:val="18"/>
        </w:rPr>
        <w:t xml:space="preserve"> be sufficient to effectively monitor works within the Contractor’s Activity Zone and at individual sensitive receptors, as required.  The locations must be discussed and agreed with the Superintendent.</w:t>
      </w:r>
    </w:p>
    <w:p w14:paraId="1A0B623F" w14:textId="77777777" w:rsidR="008E55F6" w:rsidRPr="00F356D2" w:rsidRDefault="008E55F6" w:rsidP="008E55F6">
      <w:pPr>
        <w:ind w:right="-1"/>
        <w:rPr>
          <w:rFonts w:ascii="Arial" w:hAnsi="Arial" w:cs="Arial"/>
          <w:i/>
          <w:sz w:val="18"/>
          <w:szCs w:val="18"/>
        </w:rPr>
      </w:pPr>
    </w:p>
    <w:p w14:paraId="41C4C542" w14:textId="38A9CC11" w:rsidR="008E55F6" w:rsidRPr="00F356D2" w:rsidRDefault="008E55F6" w:rsidP="008E55F6">
      <w:pPr>
        <w:ind w:right="-1"/>
        <w:rPr>
          <w:rFonts w:ascii="Arial" w:hAnsi="Arial" w:cs="Arial"/>
          <w:i/>
          <w:sz w:val="18"/>
          <w:szCs w:val="18"/>
        </w:rPr>
      </w:pPr>
      <w:r w:rsidRPr="00F356D2">
        <w:rPr>
          <w:rFonts w:ascii="Arial" w:hAnsi="Arial" w:cs="Arial"/>
          <w:i/>
          <w:sz w:val="18"/>
          <w:szCs w:val="18"/>
        </w:rPr>
        <w:t xml:space="preserve">Real-time dust monitoring </w:t>
      </w:r>
      <w:r w:rsidRPr="00F356D2">
        <w:rPr>
          <w:rFonts w:ascii="Arial" w:hAnsi="Arial" w:cs="Arial"/>
          <w:i/>
          <w:iCs/>
          <w:sz w:val="18"/>
          <w:szCs w:val="18"/>
        </w:rPr>
        <w:t xml:space="preserve">equipment </w:t>
      </w:r>
      <w:r w:rsidR="00A07B8D" w:rsidRPr="00F356D2">
        <w:rPr>
          <w:rFonts w:ascii="Arial" w:hAnsi="Arial" w:cs="Arial"/>
          <w:i/>
          <w:iCs/>
          <w:sz w:val="18"/>
          <w:szCs w:val="18"/>
        </w:rPr>
        <w:t>must</w:t>
      </w:r>
      <w:r w:rsidRPr="00F356D2">
        <w:rPr>
          <w:rFonts w:ascii="Arial" w:hAnsi="Arial" w:cs="Arial"/>
          <w:i/>
          <w:iCs/>
          <w:sz w:val="18"/>
          <w:szCs w:val="18"/>
        </w:rPr>
        <w:t xml:space="preserve"> be maintained so that it is available at all times when required, including periods of dust generating activities and high wind speed. </w:t>
      </w:r>
      <w:r w:rsidRPr="00F356D2">
        <w:rPr>
          <w:rFonts w:ascii="Arial" w:hAnsi="Arial" w:cs="Arial"/>
          <w:i/>
          <w:sz w:val="18"/>
          <w:szCs w:val="18"/>
        </w:rPr>
        <w:t xml:space="preserve">Monitoring equipment </w:t>
      </w:r>
      <w:r w:rsidR="00A07B8D" w:rsidRPr="00F356D2">
        <w:rPr>
          <w:rFonts w:ascii="Arial" w:hAnsi="Arial" w:cs="Arial"/>
          <w:i/>
          <w:sz w:val="18"/>
          <w:szCs w:val="18"/>
        </w:rPr>
        <w:t>must</w:t>
      </w:r>
      <w:r w:rsidRPr="00F356D2">
        <w:rPr>
          <w:rFonts w:ascii="Arial" w:hAnsi="Arial" w:cs="Arial"/>
          <w:i/>
          <w:sz w:val="18"/>
          <w:szCs w:val="18"/>
        </w:rPr>
        <w:t xml:space="preserve"> be maintained and calibrated by the supplier on a regular basis in accordance with the manufacturer’s instructions. Person(s) deploying the monitoring equipment </w:t>
      </w:r>
      <w:r w:rsidR="00A07B8D" w:rsidRPr="00F356D2">
        <w:rPr>
          <w:rFonts w:ascii="Arial" w:hAnsi="Arial" w:cs="Arial"/>
          <w:i/>
          <w:sz w:val="18"/>
          <w:szCs w:val="18"/>
        </w:rPr>
        <w:t>must</w:t>
      </w:r>
      <w:r w:rsidRPr="00F356D2">
        <w:rPr>
          <w:rFonts w:ascii="Arial" w:hAnsi="Arial" w:cs="Arial"/>
          <w:i/>
          <w:sz w:val="18"/>
          <w:szCs w:val="18"/>
        </w:rPr>
        <w:t xml:space="preserve"> be trained by the company providing the equipment and records supplied to the Principal.</w:t>
      </w:r>
    </w:p>
    <w:p w14:paraId="34D03B8F" w14:textId="77777777" w:rsidR="008E55F6" w:rsidRPr="00F356D2" w:rsidRDefault="008E55F6" w:rsidP="008E55F6">
      <w:pPr>
        <w:ind w:right="521"/>
        <w:rPr>
          <w:rFonts w:ascii="Arial" w:hAnsi="Arial" w:cs="Arial"/>
          <w:i/>
          <w:sz w:val="18"/>
          <w:szCs w:val="18"/>
        </w:rPr>
      </w:pPr>
    </w:p>
    <w:p w14:paraId="3389BAD6" w14:textId="4497320F" w:rsidR="008E55F6" w:rsidRPr="00F356D2" w:rsidRDefault="008E55F6" w:rsidP="008E55F6">
      <w:pPr>
        <w:numPr>
          <w:ilvl w:val="12"/>
          <w:numId w:val="0"/>
        </w:numPr>
        <w:tabs>
          <w:tab w:val="right" w:pos="9356"/>
        </w:tabs>
        <w:autoSpaceDE w:val="0"/>
        <w:autoSpaceDN w:val="0"/>
        <w:adjustRightInd w:val="0"/>
        <w:rPr>
          <w:rFonts w:ascii="Arial" w:hAnsi="Arial" w:cs="Arial"/>
          <w:i/>
          <w:sz w:val="18"/>
          <w:szCs w:val="18"/>
        </w:rPr>
      </w:pPr>
      <w:r w:rsidRPr="00F356D2">
        <w:rPr>
          <w:rFonts w:ascii="Arial" w:hAnsi="Arial" w:cs="Arial"/>
          <w:i/>
          <w:sz w:val="18"/>
          <w:szCs w:val="18"/>
        </w:rPr>
        <w:t xml:space="preserve">A real-time dust monitor deployment procedure and checklist </w:t>
      </w:r>
      <w:r w:rsidR="00A07B8D" w:rsidRPr="00F356D2">
        <w:rPr>
          <w:rFonts w:ascii="Arial" w:hAnsi="Arial" w:cs="Arial"/>
          <w:i/>
          <w:sz w:val="18"/>
          <w:szCs w:val="18"/>
        </w:rPr>
        <w:t>must</w:t>
      </w:r>
      <w:r w:rsidRPr="00F356D2">
        <w:rPr>
          <w:rFonts w:ascii="Arial" w:hAnsi="Arial" w:cs="Arial"/>
          <w:i/>
          <w:sz w:val="18"/>
          <w:szCs w:val="18"/>
        </w:rPr>
        <w:t xml:space="preserve"> be developed as part of the Construction Environmental Management Plan (CEMP).</w:t>
      </w:r>
    </w:p>
    <w:p w14:paraId="45D16E12" w14:textId="77777777" w:rsidR="008E55F6" w:rsidRPr="00F356D2" w:rsidRDefault="008E55F6" w:rsidP="008E55F6">
      <w:pPr>
        <w:jc w:val="left"/>
        <w:rPr>
          <w:rFonts w:ascii="Arial" w:hAnsi="Arial" w:cs="Arial"/>
          <w:iCs/>
          <w:sz w:val="18"/>
          <w:szCs w:val="18"/>
        </w:rPr>
      </w:pPr>
    </w:p>
    <w:p w14:paraId="0E788993"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MATERIALS, FUELS AND WASTE MANAGEMENT</w:t>
      </w:r>
    </w:p>
    <w:p w14:paraId="4142887F" w14:textId="77777777" w:rsidR="008E55F6" w:rsidRPr="00F356D2" w:rsidRDefault="008E55F6" w:rsidP="008E55F6">
      <w:pPr>
        <w:jc w:val="left"/>
        <w:rPr>
          <w:rFonts w:ascii="Arial" w:hAnsi="Arial" w:cs="Arial"/>
          <w:i/>
          <w:sz w:val="18"/>
          <w:szCs w:val="18"/>
        </w:rPr>
      </w:pPr>
    </w:p>
    <w:p w14:paraId="307B3D8A"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rPr>
      </w:pPr>
      <w:r w:rsidRPr="00F356D2">
        <w:rPr>
          <w:rFonts w:ascii="Arial" w:hAnsi="Arial" w:cs="Arial"/>
          <w:b/>
          <w:i/>
          <w:sz w:val="18"/>
          <w:szCs w:val="18"/>
          <w:u w:val="single"/>
        </w:rPr>
        <w:t>Construction Water</w:t>
      </w:r>
    </w:p>
    <w:p w14:paraId="02F4A2F7" w14:textId="77777777" w:rsidR="008E55F6" w:rsidRPr="00F356D2" w:rsidRDefault="008E55F6" w:rsidP="008E55F6">
      <w:pPr>
        <w:jc w:val="left"/>
        <w:rPr>
          <w:rFonts w:ascii="Arial" w:hAnsi="Arial" w:cs="Arial"/>
          <w:i/>
          <w:sz w:val="18"/>
          <w:szCs w:val="18"/>
        </w:rPr>
      </w:pPr>
    </w:p>
    <w:p w14:paraId="7E1C8A4F" w14:textId="46A32023" w:rsidR="008E55F6" w:rsidRPr="00F356D2" w:rsidRDefault="008E55F6" w:rsidP="008E55F6">
      <w:pPr>
        <w:jc w:val="left"/>
        <w:rPr>
          <w:rFonts w:ascii="Arial" w:hAnsi="Arial" w:cs="Arial"/>
          <w:i/>
          <w:sz w:val="18"/>
          <w:szCs w:val="18"/>
        </w:rPr>
      </w:pPr>
      <w:commentRangeStart w:id="43"/>
      <w:r w:rsidRPr="00F356D2">
        <w:rPr>
          <w:rFonts w:ascii="Arial" w:hAnsi="Arial" w:cs="Arial"/>
          <w:i/>
          <w:sz w:val="18"/>
          <w:szCs w:val="18"/>
        </w:rPr>
        <w:t xml:space="preserve">The Contractor </w:t>
      </w:r>
      <w:r w:rsidR="00A07B8D" w:rsidRPr="00F356D2">
        <w:rPr>
          <w:rFonts w:ascii="Arial" w:hAnsi="Arial" w:cs="Arial"/>
          <w:i/>
          <w:sz w:val="18"/>
          <w:szCs w:val="18"/>
        </w:rPr>
        <w:t>must</w:t>
      </w:r>
      <w:r w:rsidRPr="00F356D2">
        <w:rPr>
          <w:rFonts w:ascii="Arial" w:hAnsi="Arial" w:cs="Arial"/>
          <w:i/>
          <w:sz w:val="18"/>
          <w:szCs w:val="18"/>
        </w:rPr>
        <w:t xml:space="preserve"> keep a record of water use and </w:t>
      </w:r>
      <w:r w:rsidR="00A07B8D" w:rsidRPr="00F356D2">
        <w:rPr>
          <w:rFonts w:ascii="Arial" w:hAnsi="Arial" w:cs="Arial"/>
          <w:i/>
          <w:sz w:val="18"/>
          <w:szCs w:val="18"/>
        </w:rPr>
        <w:t>must</w:t>
      </w:r>
      <w:r w:rsidRPr="00F356D2">
        <w:rPr>
          <w:rFonts w:ascii="Arial" w:hAnsi="Arial" w:cs="Arial"/>
          <w:i/>
          <w:sz w:val="18"/>
          <w:szCs w:val="18"/>
        </w:rPr>
        <w:t xml:space="preserve"> submit this record with each status report required under Clause CSRG50.8 “Reporting on Environmental Performance” or upon request.</w:t>
      </w:r>
      <w:commentRangeEnd w:id="43"/>
      <w:r w:rsidRPr="00F356D2">
        <w:rPr>
          <w:rStyle w:val="CommentReference"/>
          <w:rFonts w:ascii="Arial" w:hAnsi="Arial" w:cs="Arial"/>
          <w:sz w:val="18"/>
          <w:szCs w:val="18"/>
        </w:rPr>
        <w:commentReference w:id="43"/>
      </w:r>
    </w:p>
    <w:p w14:paraId="27F2FBD4" w14:textId="77777777" w:rsidR="008E55F6" w:rsidRPr="00F356D2" w:rsidRDefault="008E55F6" w:rsidP="008E55F6">
      <w:pPr>
        <w:jc w:val="left"/>
        <w:rPr>
          <w:rFonts w:ascii="Arial" w:hAnsi="Arial" w:cs="Arial"/>
          <w:i/>
          <w:sz w:val="18"/>
          <w:szCs w:val="18"/>
        </w:rPr>
      </w:pPr>
    </w:p>
    <w:p w14:paraId="2FB3B9A0" w14:textId="77777777" w:rsidR="008E55F6" w:rsidRPr="00F356D2" w:rsidRDefault="008E55F6" w:rsidP="008E55F6">
      <w:pPr>
        <w:tabs>
          <w:tab w:val="left" w:pos="720"/>
        </w:tabs>
        <w:jc w:val="left"/>
        <w:rPr>
          <w:rFonts w:ascii="Arial" w:hAnsi="Arial" w:cs="Arial"/>
          <w:i/>
          <w:sz w:val="18"/>
          <w:szCs w:val="18"/>
          <w:lang w:eastAsia="en-AU"/>
        </w:rPr>
      </w:pPr>
    </w:p>
    <w:p w14:paraId="1CE4FF27"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Recycling and Reuse of Materials</w:t>
      </w:r>
    </w:p>
    <w:p w14:paraId="181D2E59" w14:textId="77777777" w:rsidR="008E55F6" w:rsidRPr="00F356D2" w:rsidRDefault="008E55F6" w:rsidP="008E55F6">
      <w:pPr>
        <w:tabs>
          <w:tab w:val="left" w:pos="720"/>
        </w:tabs>
        <w:jc w:val="left"/>
        <w:rPr>
          <w:rFonts w:ascii="Arial" w:hAnsi="Arial" w:cs="Arial"/>
          <w:i/>
          <w:sz w:val="18"/>
          <w:szCs w:val="18"/>
          <w:lang w:eastAsia="en-AU"/>
        </w:rPr>
      </w:pPr>
    </w:p>
    <w:p w14:paraId="3287C222" w14:textId="61720853" w:rsidR="008E55F6" w:rsidRPr="00F356D2" w:rsidRDefault="008E55F6" w:rsidP="008E55F6">
      <w:pPr>
        <w:tabs>
          <w:tab w:val="left" w:pos="720"/>
        </w:tabs>
        <w:jc w:val="left"/>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maintain a record of the use of recycled materials on the project, including steel, concrete, fill and pavement material. The record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provided to the Principal upon completion of work, or at any other time upon request.</w:t>
      </w:r>
    </w:p>
    <w:p w14:paraId="1D2F55DD" w14:textId="77777777" w:rsidR="008E55F6" w:rsidRPr="00F356D2" w:rsidRDefault="008E55F6" w:rsidP="008E55F6">
      <w:pPr>
        <w:tabs>
          <w:tab w:val="left" w:pos="720"/>
        </w:tabs>
        <w:jc w:val="left"/>
        <w:rPr>
          <w:rFonts w:ascii="Arial" w:hAnsi="Arial" w:cs="Arial"/>
          <w:i/>
          <w:sz w:val="18"/>
          <w:szCs w:val="18"/>
          <w:lang w:eastAsia="en-AU"/>
        </w:rPr>
      </w:pPr>
    </w:p>
    <w:p w14:paraId="3BFDCC03" w14:textId="638DF68F" w:rsidR="008E55F6" w:rsidRPr="00F356D2" w:rsidRDefault="008E55F6" w:rsidP="008E55F6">
      <w:pPr>
        <w:tabs>
          <w:tab w:val="left" w:pos="720"/>
        </w:tabs>
        <w:rPr>
          <w:rFonts w:ascii="Arial" w:hAnsi="Arial" w:cs="Arial"/>
          <w:i/>
          <w:sz w:val="18"/>
          <w:szCs w:val="18"/>
          <w:lang w:eastAsia="en-AU"/>
        </w:rPr>
      </w:pPr>
      <w:commentRangeStart w:id="44"/>
      <w:r w:rsidRPr="00F356D2">
        <w:rPr>
          <w:rFonts w:ascii="Arial" w:hAnsi="Arial" w:cs="Arial"/>
          <w:i/>
          <w:sz w:val="18"/>
          <w:szCs w:val="18"/>
          <w:lang w:eastAsia="en-AU"/>
        </w:rPr>
        <w:t>The risk assessment referred to in clause CH50.8.2 “Recycling and Reuse of Materials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undertaken by a qualified environmental consultant.</w:t>
      </w:r>
      <w:commentRangeEnd w:id="44"/>
      <w:r w:rsidRPr="00F356D2">
        <w:rPr>
          <w:rStyle w:val="CommentReference"/>
          <w:rFonts w:ascii="Arial" w:hAnsi="Arial" w:cs="Arial"/>
          <w:sz w:val="18"/>
          <w:szCs w:val="18"/>
        </w:rPr>
        <w:commentReference w:id="44"/>
      </w:r>
    </w:p>
    <w:p w14:paraId="128868EF" w14:textId="77777777" w:rsidR="008E55F6" w:rsidRPr="00F356D2" w:rsidRDefault="008E55F6" w:rsidP="008E55F6">
      <w:pPr>
        <w:tabs>
          <w:tab w:val="left" w:pos="720"/>
        </w:tabs>
        <w:jc w:val="left"/>
        <w:rPr>
          <w:rFonts w:ascii="Arial" w:hAnsi="Arial" w:cs="Arial"/>
          <w:i/>
          <w:sz w:val="18"/>
          <w:szCs w:val="18"/>
          <w:lang w:eastAsia="en-AU"/>
        </w:rPr>
      </w:pPr>
    </w:p>
    <w:p w14:paraId="162E4423"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Storage and Handling of Hydrocarbons and Hazardous Liquids</w:t>
      </w:r>
    </w:p>
    <w:p w14:paraId="07F8A5BF" w14:textId="77777777" w:rsidR="008E55F6" w:rsidRPr="00F356D2" w:rsidRDefault="008E55F6" w:rsidP="008E55F6">
      <w:pPr>
        <w:jc w:val="left"/>
        <w:rPr>
          <w:rFonts w:ascii="Arial" w:hAnsi="Arial" w:cs="Arial"/>
          <w:i/>
          <w:sz w:val="18"/>
          <w:szCs w:val="18"/>
          <w:lang w:eastAsia="en-AU"/>
        </w:rPr>
      </w:pPr>
    </w:p>
    <w:p w14:paraId="68FB383F" w14:textId="1122FDB6" w:rsidR="008E55F6" w:rsidRPr="00F356D2" w:rsidRDefault="008E55F6" w:rsidP="008E55F6">
      <w:pPr>
        <w:jc w:val="left"/>
        <w:rPr>
          <w:rFonts w:ascii="Arial" w:hAnsi="Arial" w:cs="Arial"/>
          <w:i/>
          <w:sz w:val="18"/>
          <w:szCs w:val="18"/>
          <w:lang w:eastAsia="en-AU"/>
        </w:rPr>
      </w:pPr>
      <w:commentRangeStart w:id="45"/>
      <w:r w:rsidRPr="00F356D2">
        <w:rPr>
          <w:rFonts w:ascii="Arial" w:hAnsi="Arial" w:cs="Arial"/>
          <w:i/>
          <w:sz w:val="18"/>
          <w:szCs w:val="18"/>
          <w:lang w:eastAsia="en-AU"/>
        </w:rPr>
        <w:t xml:space="preserve">Refuelling or maintenance of plant and equipment, mixing of cutting oil with bitumen or any other mobile or stationary activity which may result in the spillage of a chemical, fuel or lubricant at any location with direct drainage to a waterway, is not permitted without appropriate temporary bunding being provided. Refuelling operations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not be left unattended while in progress.</w:t>
      </w:r>
      <w:commentRangeEnd w:id="45"/>
      <w:r w:rsidRPr="00F356D2">
        <w:rPr>
          <w:rStyle w:val="CommentReference"/>
          <w:rFonts w:ascii="Arial" w:hAnsi="Arial" w:cs="Arial"/>
          <w:sz w:val="18"/>
          <w:szCs w:val="18"/>
        </w:rPr>
        <w:commentReference w:id="45"/>
      </w:r>
    </w:p>
    <w:p w14:paraId="08A9BB02" w14:textId="77777777" w:rsidR="008E55F6" w:rsidRPr="00F356D2" w:rsidRDefault="008E55F6" w:rsidP="008E55F6">
      <w:pPr>
        <w:jc w:val="left"/>
        <w:rPr>
          <w:rFonts w:ascii="Arial" w:hAnsi="Arial" w:cs="Arial"/>
          <w:b/>
          <w:i/>
          <w:sz w:val="18"/>
          <w:szCs w:val="18"/>
          <w:lang w:eastAsia="en-AU"/>
        </w:rPr>
      </w:pPr>
    </w:p>
    <w:p w14:paraId="7277E156" w14:textId="762558C4" w:rsidR="008E55F6" w:rsidRPr="00F356D2" w:rsidRDefault="008E55F6" w:rsidP="008E55F6">
      <w:pPr>
        <w:jc w:val="left"/>
        <w:rPr>
          <w:rFonts w:ascii="Arial" w:hAnsi="Arial" w:cs="Arial"/>
          <w:i/>
          <w:sz w:val="18"/>
          <w:szCs w:val="18"/>
          <w:lang w:eastAsia="en-AU"/>
        </w:rPr>
      </w:pPr>
      <w:commentRangeStart w:id="46"/>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ensure that chemical, fuel and lubricant storage areas are not located within 20 metres of natural or built drainage lines, or on slopes steeper than 1:10. </w:t>
      </w:r>
      <w:commentRangeEnd w:id="46"/>
      <w:r w:rsidRPr="00F356D2">
        <w:rPr>
          <w:rStyle w:val="CommentReference"/>
          <w:rFonts w:ascii="Arial" w:hAnsi="Arial" w:cs="Arial"/>
          <w:sz w:val="18"/>
          <w:szCs w:val="18"/>
        </w:rPr>
        <w:commentReference w:id="46"/>
      </w:r>
    </w:p>
    <w:p w14:paraId="7C0CA77C" w14:textId="77777777" w:rsidR="008E55F6" w:rsidRPr="00F356D2" w:rsidRDefault="008E55F6" w:rsidP="008E55F6">
      <w:pPr>
        <w:jc w:val="left"/>
        <w:rPr>
          <w:rFonts w:ascii="Arial" w:hAnsi="Arial" w:cs="Arial"/>
          <w:b/>
          <w:i/>
          <w:sz w:val="18"/>
          <w:szCs w:val="18"/>
          <w:lang w:eastAsia="en-AU"/>
        </w:rPr>
      </w:pPr>
    </w:p>
    <w:p w14:paraId="0C823B02"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CONTAMINATION</w:t>
      </w:r>
    </w:p>
    <w:p w14:paraId="7B1E720C" w14:textId="77777777" w:rsidR="008E55F6" w:rsidRPr="00F356D2" w:rsidRDefault="008E55F6" w:rsidP="008E55F6">
      <w:pPr>
        <w:jc w:val="left"/>
        <w:rPr>
          <w:rFonts w:ascii="Arial" w:hAnsi="Arial" w:cs="Arial"/>
          <w:i/>
          <w:color w:val="000000"/>
          <w:sz w:val="18"/>
          <w:szCs w:val="18"/>
          <w:lang w:eastAsia="en-AU"/>
        </w:rPr>
      </w:pPr>
    </w:p>
    <w:p w14:paraId="5A0A2AA6"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Remediation Management Plan</w:t>
      </w:r>
    </w:p>
    <w:p w14:paraId="5312F88C" w14:textId="77777777" w:rsidR="008E55F6" w:rsidRPr="00F356D2" w:rsidRDefault="008E55F6" w:rsidP="008E55F6">
      <w:pPr>
        <w:jc w:val="left"/>
        <w:rPr>
          <w:rFonts w:ascii="Arial" w:hAnsi="Arial" w:cs="Arial"/>
          <w:i/>
          <w:color w:val="000000"/>
          <w:sz w:val="18"/>
          <w:szCs w:val="18"/>
          <w:lang w:eastAsia="en-AU"/>
        </w:rPr>
      </w:pPr>
    </w:p>
    <w:p w14:paraId="19D5EF53" w14:textId="77777777" w:rsidR="008E55F6" w:rsidRPr="00F356D2" w:rsidRDefault="008E55F6" w:rsidP="008E55F6">
      <w:pPr>
        <w:jc w:val="left"/>
        <w:rPr>
          <w:rFonts w:ascii="Arial" w:hAnsi="Arial" w:cs="Arial"/>
          <w:i/>
          <w:color w:val="0000FF"/>
          <w:sz w:val="18"/>
          <w:szCs w:val="18"/>
          <w:lang w:eastAsia="en-AU"/>
        </w:rPr>
      </w:pPr>
      <w:r w:rsidRPr="00F356D2">
        <w:rPr>
          <w:rFonts w:ascii="Arial" w:hAnsi="Arial" w:cs="Arial"/>
          <w:i/>
          <w:color w:val="0000FF"/>
          <w:sz w:val="18"/>
          <w:szCs w:val="18"/>
          <w:lang w:eastAsia="en-AU"/>
        </w:rPr>
        <w:t>If a Remediation Management Plan has been prepared, reference it here and place in an appendix.</w:t>
      </w:r>
    </w:p>
    <w:p w14:paraId="3F4AFC2C" w14:textId="77777777" w:rsidR="008E55F6" w:rsidRPr="00F356D2" w:rsidRDefault="008E55F6" w:rsidP="008E55F6">
      <w:pPr>
        <w:jc w:val="left"/>
        <w:rPr>
          <w:rFonts w:ascii="Arial" w:hAnsi="Arial" w:cs="Arial"/>
          <w:i/>
          <w:sz w:val="18"/>
          <w:szCs w:val="18"/>
          <w:lang w:eastAsia="en-AU"/>
        </w:rPr>
      </w:pPr>
    </w:p>
    <w:p w14:paraId="3AB90697" w14:textId="3CCEB19A" w:rsidR="008E55F6" w:rsidRPr="00F356D2" w:rsidRDefault="008E55F6" w:rsidP="008E55F6">
      <w:pPr>
        <w:jc w:val="left"/>
        <w:rPr>
          <w:rFonts w:ascii="Arial" w:hAnsi="Arial" w:cs="Arial"/>
          <w:i/>
          <w:sz w:val="18"/>
          <w:szCs w:val="18"/>
          <w:lang w:eastAsia="en-AU"/>
        </w:rPr>
      </w:pPr>
      <w:commentRangeStart w:id="47"/>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adhere to the Remediation Management Plan provided by the Principal for the remediation/removal/disposal of contaminated material.</w:t>
      </w:r>
      <w:commentRangeEnd w:id="47"/>
      <w:r w:rsidRPr="00F356D2">
        <w:rPr>
          <w:rStyle w:val="CommentReference"/>
          <w:rFonts w:ascii="Arial" w:hAnsi="Arial" w:cs="Arial"/>
          <w:sz w:val="18"/>
          <w:szCs w:val="18"/>
        </w:rPr>
        <w:commentReference w:id="47"/>
      </w:r>
    </w:p>
    <w:p w14:paraId="673EAA31" w14:textId="77777777" w:rsidR="008E55F6" w:rsidRPr="00F356D2" w:rsidRDefault="008E55F6" w:rsidP="008E55F6">
      <w:pPr>
        <w:jc w:val="left"/>
        <w:rPr>
          <w:rFonts w:ascii="Arial" w:hAnsi="Arial" w:cs="Arial"/>
          <w:i/>
          <w:sz w:val="18"/>
          <w:szCs w:val="18"/>
          <w:lang w:eastAsia="en-AU"/>
        </w:rPr>
      </w:pPr>
    </w:p>
    <w:p w14:paraId="6A1403BF" w14:textId="10B5F5B7"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engage a </w:t>
      </w:r>
      <w:commentRangeStart w:id="48"/>
      <w:r w:rsidRPr="00F356D2">
        <w:rPr>
          <w:rFonts w:ascii="Arial" w:hAnsi="Arial" w:cs="Arial"/>
          <w:i/>
          <w:sz w:val="18"/>
          <w:szCs w:val="18"/>
          <w:lang w:eastAsia="en-AU"/>
        </w:rPr>
        <w:t xml:space="preserve">contamination specialist eligible for membership of the Principal’s Panel to develop a Remediation Management Plan (RMP) to address contaminated material within the contract area, in accordance with the EPA Guidelines for Environmental Management of On-site Remediation (March 2006). The RMP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detail the nature, type and location of known contaminated material and describe the proposed method of remediation/removal/disposal (including verification) for each. Remediation should start with the preparation of a Remediation Action Plan (RAP) and an Environmental Management Plan (EMP) specific to site contamination. The RAP should detail the methods, processes and controls of the remediation activities. The EMP should address all the environmental management issues relating to contamination. These two plans combine to form the RMP. </w:t>
      </w:r>
    </w:p>
    <w:p w14:paraId="1CE0B073" w14:textId="77777777" w:rsidR="008E55F6" w:rsidRPr="00F356D2" w:rsidRDefault="008E55F6" w:rsidP="008E55F6">
      <w:pPr>
        <w:jc w:val="left"/>
        <w:rPr>
          <w:rFonts w:ascii="Arial" w:hAnsi="Arial" w:cs="Arial"/>
          <w:i/>
          <w:sz w:val="18"/>
          <w:szCs w:val="18"/>
          <w:lang w:eastAsia="en-AU"/>
        </w:rPr>
      </w:pPr>
    </w:p>
    <w:p w14:paraId="72DDDB21" w14:textId="77777777"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Where soil will be removed from the contract  site, further sampling and analysis may be required (depending on the requirements of the end user) and the RMP must include details of disposal options, end use and appropriate classification of this material. </w:t>
      </w:r>
    </w:p>
    <w:p w14:paraId="442C7966" w14:textId="77777777" w:rsidR="008E55F6" w:rsidRPr="00F356D2" w:rsidRDefault="008E55F6" w:rsidP="008E55F6">
      <w:pPr>
        <w:jc w:val="left"/>
        <w:rPr>
          <w:rFonts w:ascii="Arial" w:hAnsi="Arial" w:cs="Arial"/>
          <w:i/>
          <w:sz w:val="18"/>
          <w:szCs w:val="18"/>
          <w:lang w:eastAsia="en-AU"/>
        </w:rPr>
      </w:pPr>
    </w:p>
    <w:p w14:paraId="793A13FF" w14:textId="2C6530F4"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implement the approved RMP during the course of the project</w:t>
      </w:r>
      <w:commentRangeEnd w:id="48"/>
      <w:r w:rsidRPr="00F356D2">
        <w:rPr>
          <w:rStyle w:val="CommentReference"/>
          <w:rFonts w:ascii="Arial" w:hAnsi="Arial" w:cs="Arial"/>
          <w:sz w:val="18"/>
          <w:szCs w:val="18"/>
        </w:rPr>
        <w:commentReference w:id="48"/>
      </w:r>
      <w:r w:rsidRPr="00F356D2">
        <w:rPr>
          <w:rFonts w:ascii="Arial" w:hAnsi="Arial" w:cs="Arial"/>
          <w:i/>
          <w:sz w:val="18"/>
          <w:szCs w:val="18"/>
          <w:lang w:eastAsia="en-AU"/>
        </w:rPr>
        <w:t>.</w:t>
      </w:r>
    </w:p>
    <w:p w14:paraId="441E0497" w14:textId="77777777" w:rsidR="008E55F6" w:rsidRPr="00F356D2" w:rsidRDefault="008E55F6" w:rsidP="008E55F6">
      <w:pPr>
        <w:jc w:val="left"/>
        <w:rPr>
          <w:rFonts w:ascii="Arial" w:hAnsi="Arial" w:cs="Arial"/>
          <w:i/>
          <w:sz w:val="18"/>
          <w:szCs w:val="18"/>
          <w:lang w:eastAsia="en-AU"/>
        </w:rPr>
      </w:pPr>
    </w:p>
    <w:p w14:paraId="4EA2DE82"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Stockpiling</w:t>
      </w:r>
    </w:p>
    <w:p w14:paraId="593F1045" w14:textId="77777777" w:rsidR="008E55F6" w:rsidRPr="00F356D2" w:rsidRDefault="008E55F6" w:rsidP="008E55F6">
      <w:pPr>
        <w:jc w:val="left"/>
        <w:rPr>
          <w:rFonts w:ascii="Arial" w:hAnsi="Arial" w:cs="Arial"/>
          <w:i/>
          <w:sz w:val="18"/>
          <w:szCs w:val="18"/>
          <w:lang w:eastAsia="en-AU"/>
        </w:rPr>
      </w:pPr>
    </w:p>
    <w:p w14:paraId="6360083F" w14:textId="30E83B69"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If it becomes necessary to stockpile potentially contaminated material, the following management measures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implemented:</w:t>
      </w:r>
    </w:p>
    <w:p w14:paraId="76294947" w14:textId="0EC3A9D0" w:rsidR="008E55F6" w:rsidRPr="00F356D2" w:rsidRDefault="008E55F6" w:rsidP="008E55F6">
      <w:pPr>
        <w:numPr>
          <w:ilvl w:val="0"/>
          <w:numId w:val="39"/>
        </w:numPr>
        <w:spacing w:before="120"/>
        <w:ind w:left="714" w:hanging="357"/>
        <w:jc w:val="left"/>
        <w:rPr>
          <w:rFonts w:ascii="Arial" w:hAnsi="Arial" w:cs="Arial"/>
          <w:i/>
          <w:sz w:val="18"/>
          <w:szCs w:val="18"/>
          <w:lang w:eastAsia="en-AU"/>
        </w:rPr>
      </w:pPr>
      <w:r w:rsidRPr="00F356D2">
        <w:rPr>
          <w:rFonts w:ascii="Arial" w:hAnsi="Arial" w:cs="Arial"/>
          <w:i/>
          <w:sz w:val="18"/>
          <w:szCs w:val="18"/>
          <w:lang w:eastAsia="en-AU"/>
        </w:rPr>
        <w:t xml:space="preserve">Stockpiles will be located on a site approved by the Superintendent. The soil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not be stockpiled in a location on or near a gutter, drain or watercourse;</w:t>
      </w:r>
    </w:p>
    <w:p w14:paraId="28ED1451" w14:textId="1FD3416D" w:rsidR="008E55F6" w:rsidRPr="00F356D2" w:rsidRDefault="008E55F6" w:rsidP="008E55F6">
      <w:pPr>
        <w:numPr>
          <w:ilvl w:val="0"/>
          <w:numId w:val="39"/>
        </w:numPr>
        <w:spacing w:before="120"/>
        <w:ind w:left="714" w:hanging="357"/>
        <w:jc w:val="left"/>
        <w:rPr>
          <w:rFonts w:ascii="Arial" w:hAnsi="Arial" w:cs="Arial"/>
          <w:i/>
          <w:sz w:val="18"/>
          <w:szCs w:val="18"/>
          <w:lang w:eastAsia="en-AU"/>
        </w:rPr>
      </w:pPr>
      <w:r w:rsidRPr="00F356D2">
        <w:rPr>
          <w:rFonts w:ascii="Arial" w:hAnsi="Arial" w:cs="Arial"/>
          <w:i/>
          <w:sz w:val="18"/>
          <w:szCs w:val="18"/>
          <w:lang w:eastAsia="en-AU"/>
        </w:rPr>
        <w:t xml:space="preserve">The soil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placed on an impermeable surface </w:t>
      </w:r>
      <w:commentRangeStart w:id="49"/>
      <w:r w:rsidRPr="00F356D2">
        <w:rPr>
          <w:rFonts w:ascii="Arial" w:hAnsi="Arial" w:cs="Arial"/>
          <w:i/>
          <w:sz w:val="18"/>
          <w:szCs w:val="18"/>
          <w:lang w:eastAsia="en-AU"/>
        </w:rPr>
        <w:t>and then covered in its entirety with an impermeable cover s</w:t>
      </w:r>
      <w:commentRangeEnd w:id="49"/>
      <w:r w:rsidRPr="00F356D2">
        <w:rPr>
          <w:rStyle w:val="CommentReference"/>
          <w:rFonts w:ascii="Arial" w:hAnsi="Arial" w:cs="Arial"/>
          <w:sz w:val="18"/>
          <w:szCs w:val="18"/>
        </w:rPr>
        <w:commentReference w:id="49"/>
      </w:r>
      <w:r w:rsidRPr="00F356D2">
        <w:rPr>
          <w:rFonts w:ascii="Arial" w:hAnsi="Arial" w:cs="Arial"/>
          <w:i/>
          <w:sz w:val="18"/>
          <w:szCs w:val="18"/>
          <w:lang w:eastAsia="en-AU"/>
        </w:rPr>
        <w:t>o as to prevent leaching and contamination of underlying soil and to prevent any contaminants becoming airborne;</w:t>
      </w:r>
    </w:p>
    <w:p w14:paraId="2A313414" w14:textId="77777777" w:rsidR="008E55F6" w:rsidRPr="00F356D2" w:rsidRDefault="008E55F6" w:rsidP="008E55F6">
      <w:pPr>
        <w:numPr>
          <w:ilvl w:val="0"/>
          <w:numId w:val="39"/>
        </w:numPr>
        <w:spacing w:before="120"/>
        <w:ind w:left="714" w:hanging="357"/>
        <w:jc w:val="left"/>
        <w:rPr>
          <w:rFonts w:ascii="Arial" w:hAnsi="Arial" w:cs="Arial"/>
          <w:i/>
          <w:sz w:val="18"/>
          <w:szCs w:val="18"/>
          <w:lang w:eastAsia="en-AU"/>
        </w:rPr>
      </w:pPr>
      <w:r w:rsidRPr="00F356D2">
        <w:rPr>
          <w:rFonts w:ascii="Arial" w:hAnsi="Arial" w:cs="Arial"/>
          <w:i/>
          <w:sz w:val="18"/>
          <w:szCs w:val="18"/>
          <w:lang w:eastAsia="en-AU"/>
        </w:rPr>
        <w:t>Stockpiles must be no greater than 3.0m above existing ground level;</w:t>
      </w:r>
    </w:p>
    <w:p w14:paraId="3CA7B623" w14:textId="3B33C5E1" w:rsidR="008E55F6" w:rsidRPr="00F356D2" w:rsidRDefault="008E55F6" w:rsidP="008E55F6">
      <w:pPr>
        <w:numPr>
          <w:ilvl w:val="0"/>
          <w:numId w:val="39"/>
        </w:numPr>
        <w:spacing w:before="120"/>
        <w:ind w:left="714" w:hanging="357"/>
        <w:jc w:val="left"/>
        <w:rPr>
          <w:rFonts w:ascii="Arial" w:hAnsi="Arial" w:cs="Arial"/>
          <w:i/>
          <w:sz w:val="18"/>
          <w:szCs w:val="18"/>
          <w:lang w:eastAsia="en-AU"/>
        </w:rPr>
      </w:pPr>
      <w:r w:rsidRPr="00F356D2">
        <w:rPr>
          <w:rFonts w:ascii="Arial" w:hAnsi="Arial" w:cs="Arial"/>
          <w:i/>
          <w:sz w:val="18"/>
          <w:szCs w:val="18"/>
          <w:lang w:eastAsia="en-AU"/>
        </w:rPr>
        <w:t xml:space="preserve">Soil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wet down prior to movement to prevent soil dust particles becoming airborne;</w:t>
      </w:r>
    </w:p>
    <w:p w14:paraId="09033283" w14:textId="77777777" w:rsidR="008E55F6" w:rsidRPr="00F356D2" w:rsidRDefault="008E55F6" w:rsidP="008E55F6">
      <w:pPr>
        <w:jc w:val="left"/>
        <w:rPr>
          <w:rFonts w:ascii="Arial" w:hAnsi="Arial" w:cs="Arial"/>
          <w:i/>
          <w:sz w:val="18"/>
          <w:szCs w:val="18"/>
          <w:lang w:eastAsia="en-AU"/>
        </w:rPr>
      </w:pPr>
    </w:p>
    <w:p w14:paraId="5AB57E3D" w14:textId="12F82175"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Potentially contaminated materials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kept separate from classified material and clean fill</w:t>
      </w:r>
    </w:p>
    <w:p w14:paraId="7FB8E244" w14:textId="77777777" w:rsidR="008E55F6" w:rsidRPr="00F356D2" w:rsidRDefault="008E55F6" w:rsidP="008E55F6">
      <w:pPr>
        <w:jc w:val="left"/>
        <w:rPr>
          <w:rFonts w:ascii="Arial" w:hAnsi="Arial" w:cs="Arial"/>
          <w:i/>
          <w:sz w:val="18"/>
          <w:szCs w:val="18"/>
          <w:lang w:eastAsia="en-AU"/>
        </w:rPr>
      </w:pPr>
    </w:p>
    <w:p w14:paraId="72CD516C"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Environmental Management Plan</w:t>
      </w:r>
    </w:p>
    <w:p w14:paraId="49B98CDA" w14:textId="77777777" w:rsidR="008E55F6" w:rsidRPr="00F356D2" w:rsidRDefault="008E55F6" w:rsidP="008E55F6">
      <w:pPr>
        <w:jc w:val="left"/>
        <w:rPr>
          <w:rFonts w:ascii="Arial" w:hAnsi="Arial" w:cs="Arial"/>
          <w:i/>
          <w:sz w:val="18"/>
          <w:szCs w:val="18"/>
          <w:lang w:eastAsia="en-AU"/>
        </w:rPr>
      </w:pPr>
    </w:p>
    <w:p w14:paraId="6E5D6155" w14:textId="695373D2" w:rsidR="008E55F6" w:rsidRPr="00F356D2" w:rsidRDefault="008E55F6" w:rsidP="008E55F6">
      <w:pPr>
        <w:rPr>
          <w:rFonts w:ascii="Arial" w:hAnsi="Arial" w:cs="Arial"/>
          <w:i/>
          <w:iCs/>
          <w:sz w:val="18"/>
          <w:szCs w:val="18"/>
        </w:rPr>
      </w:pPr>
      <w:commentRangeStart w:id="50"/>
      <w:r w:rsidRPr="00F356D2">
        <w:rPr>
          <w:rFonts w:ascii="Arial" w:hAnsi="Arial" w:cs="Arial"/>
          <w:i/>
          <w:iCs/>
          <w:sz w:val="18"/>
          <w:szCs w:val="18"/>
        </w:rPr>
        <w:t xml:space="preserve">The Contractor </w:t>
      </w:r>
      <w:r w:rsidR="00A07B8D" w:rsidRPr="00F356D2">
        <w:rPr>
          <w:rFonts w:ascii="Arial" w:hAnsi="Arial" w:cs="Arial"/>
          <w:i/>
          <w:iCs/>
          <w:sz w:val="18"/>
          <w:szCs w:val="18"/>
        </w:rPr>
        <w:t>must</w:t>
      </w:r>
      <w:r w:rsidRPr="00F356D2">
        <w:rPr>
          <w:rFonts w:ascii="Arial" w:hAnsi="Arial" w:cs="Arial"/>
          <w:i/>
          <w:iCs/>
          <w:sz w:val="18"/>
          <w:szCs w:val="18"/>
        </w:rPr>
        <w:t xml:space="preserve"> produce an ongoing Environmental Management Plan (EMP) for any sites which have known soil classification and/or have received waste soils during the contract. The EMP </w:t>
      </w:r>
      <w:r w:rsidR="00A07B8D" w:rsidRPr="00F356D2">
        <w:rPr>
          <w:rFonts w:ascii="Arial" w:hAnsi="Arial" w:cs="Arial"/>
          <w:i/>
          <w:iCs/>
          <w:sz w:val="18"/>
          <w:szCs w:val="18"/>
        </w:rPr>
        <w:t>must</w:t>
      </w:r>
      <w:r w:rsidRPr="00F356D2">
        <w:rPr>
          <w:rFonts w:ascii="Arial" w:hAnsi="Arial" w:cs="Arial"/>
          <w:i/>
          <w:iCs/>
          <w:sz w:val="18"/>
          <w:szCs w:val="18"/>
        </w:rPr>
        <w:t>, at a minimum:</w:t>
      </w:r>
    </w:p>
    <w:p w14:paraId="0F6BE76D" w14:textId="77777777" w:rsidR="008E55F6" w:rsidRPr="00F356D2" w:rsidRDefault="008E55F6" w:rsidP="008E55F6">
      <w:pPr>
        <w:numPr>
          <w:ilvl w:val="0"/>
          <w:numId w:val="40"/>
        </w:numPr>
        <w:spacing w:before="120"/>
        <w:jc w:val="left"/>
        <w:rPr>
          <w:rFonts w:ascii="Arial" w:hAnsi="Arial" w:cs="Arial"/>
          <w:i/>
          <w:iCs/>
          <w:sz w:val="18"/>
          <w:szCs w:val="18"/>
          <w:lang w:val="en-US"/>
        </w:rPr>
      </w:pPr>
      <w:r w:rsidRPr="00F356D2">
        <w:rPr>
          <w:rFonts w:ascii="Arial" w:hAnsi="Arial" w:cs="Arial"/>
          <w:i/>
          <w:iCs/>
          <w:sz w:val="18"/>
          <w:szCs w:val="18"/>
          <w:lang w:val="en-US"/>
        </w:rPr>
        <w:t>provide information on the location and classification of waste soils, including the source of the soils and the key occupational and environmental risks associated with them</w:t>
      </w:r>
    </w:p>
    <w:p w14:paraId="399A09A7" w14:textId="77777777" w:rsidR="008E55F6" w:rsidRPr="00F356D2" w:rsidRDefault="008E55F6" w:rsidP="008E55F6">
      <w:pPr>
        <w:numPr>
          <w:ilvl w:val="0"/>
          <w:numId w:val="40"/>
        </w:numPr>
        <w:spacing w:before="120"/>
        <w:jc w:val="left"/>
        <w:rPr>
          <w:rFonts w:ascii="Arial" w:hAnsi="Arial" w:cs="Arial"/>
          <w:i/>
          <w:iCs/>
          <w:sz w:val="18"/>
          <w:szCs w:val="18"/>
          <w:lang w:val="en-US"/>
        </w:rPr>
      </w:pPr>
      <w:r w:rsidRPr="00F356D2">
        <w:rPr>
          <w:rFonts w:ascii="Arial" w:hAnsi="Arial" w:cs="Arial"/>
          <w:i/>
          <w:iCs/>
          <w:sz w:val="18"/>
          <w:szCs w:val="18"/>
          <w:lang w:val="en-US"/>
        </w:rPr>
        <w:t xml:space="preserve">provide associated graphic documentation in the form of areal maps indicating areas of interest and/or as constructed cross sections of locations which have received waste soil </w:t>
      </w:r>
    </w:p>
    <w:p w14:paraId="65712954" w14:textId="77777777" w:rsidR="008E55F6" w:rsidRPr="00F356D2" w:rsidRDefault="008E55F6" w:rsidP="008E55F6">
      <w:pPr>
        <w:numPr>
          <w:ilvl w:val="0"/>
          <w:numId w:val="40"/>
        </w:numPr>
        <w:spacing w:before="120"/>
        <w:jc w:val="left"/>
        <w:rPr>
          <w:rFonts w:ascii="Arial" w:hAnsi="Arial" w:cs="Arial"/>
          <w:i/>
          <w:iCs/>
          <w:sz w:val="18"/>
          <w:szCs w:val="18"/>
          <w:lang w:val="en-US"/>
        </w:rPr>
      </w:pPr>
      <w:r w:rsidRPr="00F356D2">
        <w:rPr>
          <w:rFonts w:ascii="Arial" w:hAnsi="Arial" w:cs="Arial"/>
          <w:i/>
          <w:iCs/>
          <w:sz w:val="18"/>
          <w:szCs w:val="18"/>
          <w:lang w:val="en-US"/>
        </w:rPr>
        <w:t>nominate a EMP manager responsible for ensuring compliance with the EMP by all employees and contractors to ensure that any activity on site involving exposure to potentially contaminated areas is undertaken in a controlled manner (including all necessary occupational health and safety (OH&amp;S) and environmental requirements).</w:t>
      </w:r>
    </w:p>
    <w:p w14:paraId="414B574E" w14:textId="77777777" w:rsidR="008E55F6" w:rsidRPr="00F356D2" w:rsidRDefault="008E55F6" w:rsidP="008E55F6">
      <w:pPr>
        <w:numPr>
          <w:ilvl w:val="0"/>
          <w:numId w:val="40"/>
        </w:numPr>
        <w:spacing w:before="120"/>
        <w:jc w:val="left"/>
        <w:rPr>
          <w:rFonts w:ascii="Arial" w:hAnsi="Arial" w:cs="Arial"/>
          <w:i/>
          <w:iCs/>
          <w:sz w:val="18"/>
          <w:szCs w:val="18"/>
          <w:lang w:val="en-US"/>
        </w:rPr>
      </w:pPr>
      <w:r w:rsidRPr="00F356D2">
        <w:rPr>
          <w:rFonts w:ascii="Arial" w:hAnsi="Arial" w:cs="Arial"/>
          <w:i/>
          <w:iCs/>
          <w:sz w:val="18"/>
          <w:szCs w:val="18"/>
          <w:lang w:val="en-US"/>
        </w:rPr>
        <w:t>describe future ongoing management measures so the material does not pose a risk to site users or the environment. These may include:</w:t>
      </w:r>
    </w:p>
    <w:p w14:paraId="0261125F" w14:textId="77777777" w:rsidR="008E55F6" w:rsidRPr="00F356D2" w:rsidRDefault="008E55F6" w:rsidP="008E55F6">
      <w:pPr>
        <w:pStyle w:val="ListParagraph"/>
        <w:numPr>
          <w:ilvl w:val="0"/>
          <w:numId w:val="41"/>
        </w:numPr>
        <w:spacing w:before="60"/>
        <w:ind w:left="1434" w:hanging="357"/>
        <w:rPr>
          <w:rFonts w:ascii="Arial" w:hAnsi="Arial" w:cs="Arial"/>
          <w:i/>
          <w:iCs/>
          <w:sz w:val="18"/>
          <w:szCs w:val="18"/>
          <w:lang w:val="en-US"/>
        </w:rPr>
      </w:pPr>
      <w:r w:rsidRPr="00F356D2">
        <w:rPr>
          <w:rFonts w:ascii="Arial" w:hAnsi="Arial" w:cs="Arial"/>
          <w:i/>
          <w:iCs/>
          <w:sz w:val="18"/>
          <w:szCs w:val="18"/>
          <w:lang w:val="en-US"/>
        </w:rPr>
        <w:t>construction requirements for any future works in the affected area, for example specific requirements for stockpiling and backfilling excavated material, restrictions on movement of soil, reinstatement requirements</w:t>
      </w:r>
    </w:p>
    <w:p w14:paraId="610A817B" w14:textId="77777777" w:rsidR="008E55F6" w:rsidRPr="00F356D2" w:rsidRDefault="008E55F6" w:rsidP="008E55F6">
      <w:pPr>
        <w:pStyle w:val="ListParagraph"/>
        <w:numPr>
          <w:ilvl w:val="0"/>
          <w:numId w:val="41"/>
        </w:numPr>
        <w:spacing w:before="60"/>
        <w:ind w:left="1434" w:hanging="357"/>
        <w:rPr>
          <w:rFonts w:ascii="Arial" w:hAnsi="Arial" w:cs="Arial"/>
          <w:i/>
          <w:iCs/>
          <w:sz w:val="18"/>
          <w:szCs w:val="18"/>
          <w:lang w:val="en-US"/>
        </w:rPr>
      </w:pPr>
      <w:r w:rsidRPr="00F356D2">
        <w:rPr>
          <w:rFonts w:ascii="Arial" w:hAnsi="Arial" w:cs="Arial"/>
          <w:i/>
          <w:iCs/>
          <w:sz w:val="18"/>
          <w:szCs w:val="18"/>
          <w:lang w:val="en-US"/>
        </w:rPr>
        <w:t xml:space="preserve">OH&amp;S requirements (for example induction/awareness procedures, appropriate PPE) </w:t>
      </w:r>
    </w:p>
    <w:p w14:paraId="6B1623A6" w14:textId="77777777" w:rsidR="008E55F6" w:rsidRPr="00F356D2" w:rsidRDefault="008E55F6" w:rsidP="008E55F6">
      <w:pPr>
        <w:pStyle w:val="ListParagraph"/>
        <w:numPr>
          <w:ilvl w:val="0"/>
          <w:numId w:val="41"/>
        </w:numPr>
        <w:spacing w:before="60"/>
        <w:ind w:left="1434" w:hanging="357"/>
        <w:rPr>
          <w:rFonts w:ascii="Arial" w:hAnsi="Arial" w:cs="Arial"/>
          <w:i/>
          <w:iCs/>
          <w:sz w:val="18"/>
          <w:szCs w:val="18"/>
          <w:lang w:val="en-US"/>
        </w:rPr>
      </w:pPr>
      <w:r w:rsidRPr="00F356D2">
        <w:rPr>
          <w:rFonts w:ascii="Arial" w:hAnsi="Arial" w:cs="Arial"/>
          <w:i/>
          <w:iCs/>
          <w:sz w:val="18"/>
          <w:szCs w:val="18"/>
          <w:lang w:val="en-US"/>
        </w:rPr>
        <w:t>any ongoing monitoring requirements (for example, groundwater monitoring, visual inspections of the site to identify any areas of erosion, excavation or other damage to encapsulation etc)</w:t>
      </w:r>
    </w:p>
    <w:p w14:paraId="4B629196" w14:textId="77777777" w:rsidR="008E55F6" w:rsidRPr="00F356D2" w:rsidRDefault="008E55F6" w:rsidP="008E55F6">
      <w:pPr>
        <w:pStyle w:val="ListParagraph"/>
        <w:numPr>
          <w:ilvl w:val="0"/>
          <w:numId w:val="41"/>
        </w:numPr>
        <w:spacing w:before="60"/>
        <w:ind w:left="1434" w:hanging="357"/>
        <w:rPr>
          <w:rFonts w:ascii="Arial" w:hAnsi="Arial" w:cs="Arial"/>
          <w:i/>
          <w:iCs/>
          <w:sz w:val="18"/>
          <w:szCs w:val="18"/>
          <w:lang w:val="en-US"/>
        </w:rPr>
      </w:pPr>
      <w:r w:rsidRPr="00F356D2">
        <w:rPr>
          <w:rFonts w:ascii="Arial" w:hAnsi="Arial" w:cs="Arial"/>
          <w:i/>
          <w:iCs/>
          <w:sz w:val="18"/>
          <w:szCs w:val="18"/>
          <w:lang w:val="en-US"/>
        </w:rPr>
        <w:t>reporting requirements.</w:t>
      </w:r>
    </w:p>
    <w:p w14:paraId="1F78121E" w14:textId="77777777" w:rsidR="008E55F6" w:rsidRPr="00F356D2" w:rsidRDefault="008E55F6" w:rsidP="008E55F6">
      <w:pPr>
        <w:rPr>
          <w:rFonts w:ascii="Arial" w:hAnsi="Arial" w:cs="Arial"/>
          <w:i/>
          <w:iCs/>
          <w:sz w:val="18"/>
          <w:szCs w:val="18"/>
        </w:rPr>
      </w:pPr>
    </w:p>
    <w:p w14:paraId="5C5BCE95" w14:textId="2AA9CE51" w:rsidR="008E55F6" w:rsidRPr="00F356D2" w:rsidRDefault="008E55F6" w:rsidP="008E55F6">
      <w:pPr>
        <w:rPr>
          <w:rFonts w:ascii="Arial" w:hAnsi="Arial" w:cs="Arial"/>
          <w:i/>
          <w:iCs/>
          <w:sz w:val="18"/>
          <w:szCs w:val="18"/>
        </w:rPr>
      </w:pPr>
      <w:r w:rsidRPr="00F356D2">
        <w:rPr>
          <w:rFonts w:ascii="Arial" w:hAnsi="Arial" w:cs="Arial"/>
          <w:i/>
          <w:iCs/>
          <w:sz w:val="18"/>
          <w:szCs w:val="18"/>
        </w:rPr>
        <w:t xml:space="preserve">The EMP </w:t>
      </w:r>
      <w:r w:rsidR="00A07B8D" w:rsidRPr="00F356D2">
        <w:rPr>
          <w:rFonts w:ascii="Arial" w:hAnsi="Arial" w:cs="Arial"/>
          <w:i/>
          <w:iCs/>
          <w:sz w:val="18"/>
          <w:szCs w:val="18"/>
        </w:rPr>
        <w:t>must</w:t>
      </w:r>
      <w:r w:rsidRPr="00F356D2">
        <w:rPr>
          <w:rFonts w:ascii="Arial" w:hAnsi="Arial" w:cs="Arial"/>
          <w:i/>
          <w:iCs/>
          <w:sz w:val="18"/>
          <w:szCs w:val="18"/>
        </w:rPr>
        <w:t xml:space="preserve"> be prepared by a qualified contamination consultant within </w:t>
      </w:r>
      <w:r w:rsidRPr="00F356D2">
        <w:rPr>
          <w:rFonts w:ascii="Arial" w:hAnsi="Arial" w:cs="Arial"/>
          <w:i/>
          <w:iCs/>
          <w:sz w:val="18"/>
          <w:szCs w:val="18"/>
          <w:highlight w:val="yellow"/>
        </w:rPr>
        <w:t>XX</w:t>
      </w:r>
      <w:r w:rsidRPr="00F356D2">
        <w:rPr>
          <w:rFonts w:ascii="Arial" w:hAnsi="Arial" w:cs="Arial"/>
          <w:i/>
          <w:iCs/>
          <w:sz w:val="18"/>
          <w:szCs w:val="18"/>
        </w:rPr>
        <w:t xml:space="preserve"> months of practical completion</w:t>
      </w:r>
    </w:p>
    <w:commentRangeEnd w:id="50"/>
    <w:p w14:paraId="4911011F" w14:textId="77777777" w:rsidR="008E55F6" w:rsidRPr="00F356D2" w:rsidRDefault="008E55F6" w:rsidP="008E55F6">
      <w:pPr>
        <w:jc w:val="left"/>
        <w:rPr>
          <w:rFonts w:ascii="Arial" w:hAnsi="Arial" w:cs="Arial"/>
          <w:i/>
          <w:sz w:val="18"/>
          <w:szCs w:val="18"/>
          <w:lang w:eastAsia="en-AU"/>
        </w:rPr>
      </w:pPr>
      <w:r w:rsidRPr="00F356D2">
        <w:rPr>
          <w:rStyle w:val="CommentReference"/>
          <w:rFonts w:ascii="Arial" w:hAnsi="Arial" w:cs="Arial"/>
          <w:sz w:val="18"/>
          <w:szCs w:val="18"/>
        </w:rPr>
        <w:commentReference w:id="50"/>
      </w:r>
    </w:p>
    <w:p w14:paraId="2C64D7AE"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commentRangeStart w:id="51"/>
      <w:r w:rsidRPr="00F356D2">
        <w:rPr>
          <w:rFonts w:ascii="Arial" w:hAnsi="Arial" w:cs="Arial"/>
          <w:b/>
          <w:i/>
          <w:sz w:val="18"/>
          <w:szCs w:val="18"/>
          <w:u w:val="single"/>
        </w:rPr>
        <w:t>Acid Sulphate Soils</w:t>
      </w:r>
      <w:commentRangeEnd w:id="51"/>
      <w:r w:rsidRPr="00F356D2">
        <w:rPr>
          <w:rFonts w:ascii="Arial" w:hAnsi="Arial" w:cs="Arial"/>
          <w:b/>
          <w:sz w:val="18"/>
          <w:szCs w:val="18"/>
          <w:u w:val="single"/>
        </w:rPr>
        <w:commentReference w:id="51"/>
      </w:r>
    </w:p>
    <w:p w14:paraId="33B30AC0" w14:textId="77777777" w:rsidR="008E55F6" w:rsidRPr="00F356D2" w:rsidRDefault="008E55F6" w:rsidP="008E55F6">
      <w:pPr>
        <w:autoSpaceDE w:val="0"/>
        <w:autoSpaceDN w:val="0"/>
        <w:adjustRightInd w:val="0"/>
        <w:rPr>
          <w:rFonts w:ascii="Arial" w:hAnsi="Arial" w:cs="Arial"/>
          <w:sz w:val="18"/>
          <w:szCs w:val="18"/>
        </w:rPr>
      </w:pPr>
    </w:p>
    <w:p w14:paraId="76B027BC" w14:textId="33A69178"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The uncovering of acid sulphate soils is likely if the existing ground profile is to be excavated below the water table, with or without dewatering. Where avoidance is not possible and some disturbance of acid sulphate soils occurs, measures to manage the associated risks are required.. Investigations into the presence of acid sulphate soils are to be completed in accordance with EPA Guideline: Site Contamination - Acid Sulphate Soils issued 2007. Detailed management measures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incorporated into a Acid Sulphate Soils Management Plan as part of the overall Contractor’s Environmental Management Plan (CEMP) in consultation with the EPA and in accordance with EPA Guideline: Site Contamination - Acid Sulphate Soils and EPA Guideline: Environmental Management of On-site Remediation.</w:t>
      </w:r>
    </w:p>
    <w:p w14:paraId="5EF15C25" w14:textId="77777777" w:rsidR="008E55F6" w:rsidRPr="00F356D2" w:rsidRDefault="008E55F6" w:rsidP="008E55F6">
      <w:pPr>
        <w:jc w:val="left"/>
        <w:rPr>
          <w:rFonts w:ascii="Arial" w:hAnsi="Arial" w:cs="Arial"/>
          <w:i/>
          <w:sz w:val="18"/>
          <w:szCs w:val="18"/>
          <w:lang w:eastAsia="en-AU"/>
        </w:rPr>
      </w:pPr>
    </w:p>
    <w:p w14:paraId="6C68D33A" w14:textId="77777777"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The acid sulphate soils management plan should include as a minimum, proposed management strategies, monitoring requirements and verification testing requirements for both the short and long term.</w:t>
      </w:r>
    </w:p>
    <w:p w14:paraId="0C7C4578" w14:textId="77777777" w:rsidR="008E55F6" w:rsidRPr="00F356D2" w:rsidRDefault="008E55F6" w:rsidP="008E55F6">
      <w:pPr>
        <w:jc w:val="left"/>
        <w:rPr>
          <w:rFonts w:ascii="Arial" w:hAnsi="Arial" w:cs="Arial"/>
          <w:i/>
          <w:sz w:val="18"/>
          <w:szCs w:val="18"/>
          <w:lang w:eastAsia="en-AU"/>
        </w:rPr>
      </w:pPr>
    </w:p>
    <w:p w14:paraId="1681C791"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commentRangeStart w:id="52"/>
      <w:r w:rsidRPr="00F356D2">
        <w:rPr>
          <w:rFonts w:ascii="Arial" w:hAnsi="Arial" w:cs="Arial"/>
          <w:b/>
          <w:i/>
          <w:sz w:val="18"/>
          <w:szCs w:val="18"/>
          <w:u w:val="single"/>
        </w:rPr>
        <w:t>Groundwater Wells</w:t>
      </w:r>
      <w:commentRangeEnd w:id="52"/>
      <w:r w:rsidRPr="00F356D2">
        <w:rPr>
          <w:rFonts w:ascii="Arial" w:hAnsi="Arial" w:cs="Arial"/>
          <w:b/>
          <w:sz w:val="18"/>
          <w:szCs w:val="18"/>
          <w:u w:val="single"/>
        </w:rPr>
        <w:commentReference w:id="52"/>
      </w:r>
    </w:p>
    <w:p w14:paraId="0BD1B748" w14:textId="77777777" w:rsidR="008E55F6" w:rsidRPr="00F356D2" w:rsidRDefault="008E55F6" w:rsidP="008E55F6">
      <w:pPr>
        <w:rPr>
          <w:rFonts w:ascii="Arial" w:hAnsi="Arial" w:cs="Arial"/>
          <w:sz w:val="18"/>
          <w:szCs w:val="18"/>
        </w:rPr>
      </w:pPr>
    </w:p>
    <w:p w14:paraId="07710214" w14:textId="3AAD5D12"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maintain an accurate register of the location of all groundwater wells within the Site. </w:t>
      </w:r>
    </w:p>
    <w:p w14:paraId="1569603B" w14:textId="77777777" w:rsidR="008E55F6" w:rsidRPr="00F356D2" w:rsidRDefault="008E55F6" w:rsidP="008E55F6">
      <w:pPr>
        <w:jc w:val="left"/>
        <w:rPr>
          <w:rFonts w:ascii="Arial" w:hAnsi="Arial" w:cs="Arial"/>
          <w:i/>
          <w:sz w:val="18"/>
          <w:szCs w:val="18"/>
          <w:lang w:eastAsia="en-AU"/>
        </w:rPr>
      </w:pPr>
    </w:p>
    <w:p w14:paraId="069D7C4C" w14:textId="31D475F6"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Where well decommissioning is required, 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decommission any operational, disused, abandoned or uncovered groundwater wells, known or discovered, within the Site in accordance with the Natural Resources Management Act 2004 unless these wells will be used for construction water or irrigation. Any appropriate approvals for groundwater use for construction water or irrigation will need to be obtained by the Contractor.</w:t>
      </w:r>
    </w:p>
    <w:p w14:paraId="62B62050" w14:textId="77777777" w:rsidR="008E55F6" w:rsidRPr="00F356D2" w:rsidRDefault="008E55F6" w:rsidP="008E55F6">
      <w:pPr>
        <w:jc w:val="left"/>
        <w:rPr>
          <w:rFonts w:ascii="Arial" w:hAnsi="Arial" w:cs="Arial"/>
          <w:i/>
          <w:sz w:val="18"/>
          <w:szCs w:val="18"/>
          <w:lang w:eastAsia="en-AU"/>
        </w:rPr>
      </w:pPr>
    </w:p>
    <w:p w14:paraId="00027974"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Fonts w:ascii="Arial" w:hAnsi="Arial" w:cs="Arial"/>
          <w:b/>
          <w:i/>
          <w:sz w:val="18"/>
          <w:szCs w:val="18"/>
          <w:u w:val="single"/>
        </w:rPr>
        <w:t>Asbestos Removal</w:t>
      </w:r>
    </w:p>
    <w:p w14:paraId="79FA0931" w14:textId="77777777" w:rsidR="008E55F6" w:rsidRPr="00F356D2" w:rsidRDefault="008E55F6" w:rsidP="008E55F6">
      <w:pPr>
        <w:jc w:val="left"/>
        <w:rPr>
          <w:rFonts w:ascii="Arial" w:hAnsi="Arial" w:cs="Arial"/>
          <w:i/>
          <w:color w:val="000000"/>
          <w:sz w:val="18"/>
          <w:szCs w:val="18"/>
          <w:lang w:eastAsia="en-AU"/>
        </w:rPr>
      </w:pPr>
    </w:p>
    <w:p w14:paraId="083F8388" w14:textId="4AA44180" w:rsidR="008E55F6" w:rsidRPr="00F356D2" w:rsidRDefault="008E55F6" w:rsidP="008E55F6">
      <w:pPr>
        <w:jc w:val="left"/>
        <w:rPr>
          <w:rFonts w:ascii="Arial" w:hAnsi="Arial" w:cs="Arial"/>
          <w:i/>
          <w:sz w:val="18"/>
          <w:szCs w:val="18"/>
          <w:lang w:eastAsia="en-AU"/>
        </w:rPr>
      </w:pPr>
      <w:r w:rsidRPr="00F356D2">
        <w:rPr>
          <w:rFonts w:ascii="Arial" w:hAnsi="Arial" w:cs="Arial"/>
          <w:i/>
          <w:color w:val="000000"/>
          <w:sz w:val="18"/>
          <w:szCs w:val="18"/>
          <w:lang w:eastAsia="en-AU"/>
        </w:rPr>
        <w:t xml:space="preserve">All buildings to be demolished will be subject to an asbestos audit. The contractor undertaking the removal of asbestos </w:t>
      </w:r>
      <w:r w:rsidR="00A07B8D" w:rsidRPr="00F356D2">
        <w:rPr>
          <w:rFonts w:ascii="Arial" w:hAnsi="Arial" w:cs="Arial"/>
          <w:i/>
          <w:color w:val="000000"/>
          <w:sz w:val="18"/>
          <w:szCs w:val="18"/>
          <w:lang w:eastAsia="en-AU"/>
        </w:rPr>
        <w:t>must</w:t>
      </w:r>
      <w:r w:rsidRPr="00F356D2">
        <w:rPr>
          <w:rFonts w:ascii="Arial" w:hAnsi="Arial" w:cs="Arial"/>
          <w:i/>
          <w:color w:val="000000"/>
          <w:sz w:val="18"/>
          <w:szCs w:val="18"/>
          <w:lang w:eastAsia="en-AU"/>
        </w:rPr>
        <w:t xml:space="preserve"> be licensed by SafeWork SA and have an approval (from SafeWork SA) to undertake the removal activities. All asbestos removal </w:t>
      </w:r>
      <w:r w:rsidR="00A07B8D" w:rsidRPr="00F356D2">
        <w:rPr>
          <w:rFonts w:ascii="Arial" w:hAnsi="Arial" w:cs="Arial"/>
          <w:i/>
          <w:color w:val="000000"/>
          <w:sz w:val="18"/>
          <w:szCs w:val="18"/>
          <w:lang w:eastAsia="en-AU"/>
        </w:rPr>
        <w:t>must</w:t>
      </w:r>
      <w:r w:rsidRPr="00F356D2">
        <w:rPr>
          <w:rFonts w:ascii="Arial" w:hAnsi="Arial" w:cs="Arial"/>
          <w:i/>
          <w:color w:val="000000"/>
          <w:sz w:val="18"/>
          <w:szCs w:val="18"/>
          <w:lang w:eastAsia="en-AU"/>
        </w:rPr>
        <w:t xml:space="preserve"> be undertaken in accordance with the current Code of Practice for the Safe Removal of Asbestos (2nd Edition) [NOSC: 2002(2005)].</w:t>
      </w:r>
    </w:p>
    <w:p w14:paraId="07A5BADF" w14:textId="77777777" w:rsidR="008E55F6" w:rsidRPr="00F356D2" w:rsidRDefault="008E55F6" w:rsidP="008E55F6">
      <w:pPr>
        <w:jc w:val="left"/>
        <w:rPr>
          <w:rFonts w:ascii="Arial" w:hAnsi="Arial" w:cs="Arial"/>
          <w:i/>
          <w:sz w:val="18"/>
          <w:szCs w:val="18"/>
          <w:lang w:eastAsia="en-AU"/>
        </w:rPr>
      </w:pPr>
      <w:r w:rsidRPr="00F356D2">
        <w:rPr>
          <w:rFonts w:ascii="Arial" w:hAnsi="Arial" w:cs="Arial"/>
          <w:i/>
          <w:color w:val="000000"/>
          <w:sz w:val="18"/>
          <w:szCs w:val="18"/>
          <w:lang w:eastAsia="en-AU"/>
        </w:rPr>
        <w:t> </w:t>
      </w:r>
    </w:p>
    <w:p w14:paraId="7BFEB4E8" w14:textId="17592FD4" w:rsidR="008E55F6" w:rsidRPr="00F356D2" w:rsidRDefault="008E55F6" w:rsidP="008E55F6">
      <w:pPr>
        <w:jc w:val="left"/>
        <w:rPr>
          <w:rFonts w:ascii="Arial" w:hAnsi="Arial" w:cs="Arial"/>
          <w:i/>
          <w:sz w:val="18"/>
          <w:szCs w:val="18"/>
          <w:lang w:eastAsia="en-AU"/>
        </w:rPr>
      </w:pPr>
      <w:r w:rsidRPr="00F356D2">
        <w:rPr>
          <w:rFonts w:ascii="Arial" w:hAnsi="Arial" w:cs="Arial"/>
          <w:i/>
          <w:color w:val="000000"/>
          <w:sz w:val="18"/>
          <w:szCs w:val="18"/>
          <w:lang w:eastAsia="en-AU"/>
        </w:rPr>
        <w:t xml:space="preserve">All asbestos removed from buildings </w:t>
      </w:r>
      <w:r w:rsidR="00A07B8D" w:rsidRPr="00F356D2">
        <w:rPr>
          <w:rFonts w:ascii="Arial" w:hAnsi="Arial" w:cs="Arial"/>
          <w:i/>
          <w:color w:val="000000"/>
          <w:sz w:val="18"/>
          <w:szCs w:val="18"/>
          <w:lang w:eastAsia="en-AU"/>
        </w:rPr>
        <w:t>must</w:t>
      </w:r>
      <w:r w:rsidRPr="00F356D2">
        <w:rPr>
          <w:rFonts w:ascii="Arial" w:hAnsi="Arial" w:cs="Arial"/>
          <w:i/>
          <w:color w:val="000000"/>
          <w:sz w:val="18"/>
          <w:szCs w:val="18"/>
          <w:lang w:eastAsia="en-AU"/>
        </w:rPr>
        <w:t xml:space="preserve"> be transported by an appropriately EPA licensed transporter and disposed of at an EPA licensed facility.</w:t>
      </w:r>
    </w:p>
    <w:p w14:paraId="756F1573" w14:textId="77777777" w:rsidR="008E55F6" w:rsidRPr="00F356D2" w:rsidRDefault="008E55F6" w:rsidP="008E55F6">
      <w:pPr>
        <w:jc w:val="left"/>
        <w:rPr>
          <w:rFonts w:ascii="Arial" w:hAnsi="Arial" w:cs="Arial"/>
          <w:i/>
          <w:sz w:val="18"/>
          <w:szCs w:val="18"/>
          <w:lang w:eastAsia="en-AU"/>
        </w:rPr>
      </w:pPr>
    </w:p>
    <w:p w14:paraId="4196CFA5"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PROTECTION OF SITES OF CULTURAL AND NATURAL HERITAGE SIGNIFICANCE</w:t>
      </w:r>
    </w:p>
    <w:p w14:paraId="51A8B1F3" w14:textId="77777777" w:rsidR="008E55F6" w:rsidRPr="00F356D2" w:rsidRDefault="008E55F6" w:rsidP="008E55F6">
      <w:pPr>
        <w:jc w:val="left"/>
        <w:rPr>
          <w:rFonts w:ascii="Arial" w:hAnsi="Arial" w:cs="Arial"/>
          <w:i/>
          <w:sz w:val="18"/>
          <w:szCs w:val="18"/>
          <w:lang w:eastAsia="en-AU"/>
        </w:rPr>
      </w:pPr>
    </w:p>
    <w:p w14:paraId="4FBF9C48" w14:textId="77777777" w:rsidR="008E55F6" w:rsidRPr="00F356D2" w:rsidRDefault="008E55F6" w:rsidP="008E55F6">
      <w:pPr>
        <w:jc w:val="left"/>
        <w:rPr>
          <w:rFonts w:ascii="Arial" w:hAnsi="Arial" w:cs="Arial"/>
          <w:i/>
          <w:color w:val="0000FF"/>
          <w:spacing w:val="-3"/>
          <w:sz w:val="18"/>
          <w:szCs w:val="18"/>
          <w:lang w:eastAsia="en-AU"/>
        </w:rPr>
      </w:pPr>
      <w:r w:rsidRPr="00F356D2">
        <w:rPr>
          <w:rFonts w:ascii="Arial" w:hAnsi="Arial" w:cs="Arial"/>
          <w:i/>
          <w:color w:val="0000FF"/>
          <w:spacing w:val="-3"/>
          <w:sz w:val="18"/>
          <w:szCs w:val="18"/>
          <w:lang w:eastAsia="en-AU"/>
        </w:rPr>
        <w:t>Insert here any appropriate conditions from the Aboriginal Heritage Survey report, for example:</w:t>
      </w:r>
    </w:p>
    <w:p w14:paraId="04DB4A4E" w14:textId="77777777" w:rsidR="008E55F6" w:rsidRPr="00F356D2" w:rsidRDefault="008E55F6" w:rsidP="008E55F6">
      <w:pPr>
        <w:jc w:val="left"/>
        <w:rPr>
          <w:rFonts w:ascii="Arial" w:hAnsi="Arial" w:cs="Arial"/>
          <w:i/>
          <w:spacing w:val="-3"/>
          <w:sz w:val="18"/>
          <w:szCs w:val="18"/>
          <w:lang w:eastAsia="en-AU"/>
        </w:rPr>
      </w:pPr>
    </w:p>
    <w:p w14:paraId="6BBE4523" w14:textId="53DB5AE8" w:rsidR="008E55F6" w:rsidRPr="00F356D2" w:rsidRDefault="008E55F6" w:rsidP="008E55F6">
      <w:pPr>
        <w:jc w:val="left"/>
        <w:rPr>
          <w:rFonts w:ascii="Arial" w:hAnsi="Arial" w:cs="Arial"/>
          <w:i/>
          <w:sz w:val="18"/>
          <w:szCs w:val="18"/>
          <w:lang w:eastAsia="en-AU"/>
        </w:rPr>
      </w:pPr>
      <w:commentRangeStart w:id="53"/>
      <w:r w:rsidRPr="00F356D2">
        <w:rPr>
          <w:rFonts w:ascii="Arial" w:hAnsi="Arial" w:cs="Arial"/>
          <w:i/>
          <w:spacing w:val="-3"/>
          <w:sz w:val="18"/>
          <w:szCs w:val="18"/>
          <w:lang w:eastAsia="en-AU"/>
        </w:rPr>
        <w:t xml:space="preserve">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not undertake any g</w:t>
      </w:r>
      <w:r w:rsidRPr="00F356D2">
        <w:rPr>
          <w:rFonts w:ascii="Arial" w:hAnsi="Arial" w:cs="Arial"/>
          <w:i/>
          <w:spacing w:val="-3"/>
          <w:sz w:val="18"/>
          <w:szCs w:val="18"/>
          <w:lang w:val="en-US" w:eastAsia="en-AU"/>
        </w:rPr>
        <w:t xml:space="preserve">round disturbing works within the </w:t>
      </w:r>
      <w:r w:rsidRPr="00F356D2">
        <w:rPr>
          <w:rFonts w:ascii="Arial" w:hAnsi="Arial" w:cs="Arial"/>
          <w:i/>
          <w:spacing w:val="-3"/>
          <w:sz w:val="18"/>
          <w:szCs w:val="18"/>
          <w:lang w:eastAsia="en-AU"/>
        </w:rPr>
        <w:t>Aboriginal Heritage Monitoring Areas</w:t>
      </w:r>
      <w:r w:rsidRPr="00F356D2">
        <w:rPr>
          <w:rFonts w:ascii="Arial" w:hAnsi="Arial" w:cs="Arial"/>
          <w:i/>
          <w:spacing w:val="-3"/>
          <w:sz w:val="18"/>
          <w:szCs w:val="18"/>
          <w:lang w:val="en-US" w:eastAsia="en-AU"/>
        </w:rPr>
        <w:t xml:space="preserve"> until Heritage Monitoring Area Clearance has been provided by the Superintendent.</w:t>
      </w:r>
    </w:p>
    <w:p w14:paraId="7D6F2F65" w14:textId="77777777" w:rsidR="008E55F6" w:rsidRPr="00F356D2" w:rsidRDefault="008E55F6" w:rsidP="008E55F6">
      <w:pPr>
        <w:jc w:val="left"/>
        <w:rPr>
          <w:rFonts w:ascii="Arial" w:hAnsi="Arial" w:cs="Arial"/>
          <w:i/>
          <w:sz w:val="18"/>
          <w:szCs w:val="18"/>
          <w:lang w:eastAsia="en-AU"/>
        </w:rPr>
      </w:pPr>
    </w:p>
    <w:p w14:paraId="2D7A343F" w14:textId="7E0169F6" w:rsidR="008E55F6" w:rsidRPr="00F356D2" w:rsidRDefault="008E55F6" w:rsidP="008E55F6">
      <w:pPr>
        <w:jc w:val="left"/>
        <w:rPr>
          <w:rFonts w:ascii="Arial" w:hAnsi="Arial" w:cs="Arial"/>
          <w:i/>
          <w:spacing w:val="-3"/>
          <w:sz w:val="18"/>
          <w:szCs w:val="18"/>
          <w:lang w:eastAsia="en-AU"/>
        </w:rPr>
      </w:pPr>
      <w:r w:rsidRPr="00F356D2">
        <w:rPr>
          <w:rFonts w:ascii="Arial" w:hAnsi="Arial" w:cs="Arial"/>
          <w:i/>
          <w:spacing w:val="-3"/>
          <w:sz w:val="18"/>
          <w:szCs w:val="18"/>
          <w:lang w:eastAsia="en-AU"/>
        </w:rPr>
        <w:t xml:space="preserve">The Contractor is required to carry out Aboriginal monitoring at the locations identified as Aboriginal Heritage Monitoring Areas (AHMA) in the Aboriginal Cultural Heritage Management Plan. 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be responsible for arranging and ensuring the appropriate number and presence of Aboriginal Heritage Monitors for all ground disturbing works within the AHMA. There are to be two Aboriginal Heritage Monitors per worksite while ground disturbing works are conducted.</w:t>
      </w:r>
    </w:p>
    <w:p w14:paraId="443326C9" w14:textId="77777777" w:rsidR="008E55F6" w:rsidRPr="00F356D2" w:rsidRDefault="008E55F6" w:rsidP="008E55F6">
      <w:pPr>
        <w:jc w:val="left"/>
        <w:rPr>
          <w:rFonts w:ascii="Arial" w:hAnsi="Arial" w:cs="Arial"/>
          <w:i/>
          <w:sz w:val="18"/>
          <w:szCs w:val="18"/>
          <w:lang w:eastAsia="en-AU"/>
        </w:rPr>
      </w:pPr>
    </w:p>
    <w:p w14:paraId="7963B4F3" w14:textId="334131B4" w:rsidR="008E55F6" w:rsidRPr="00F356D2" w:rsidRDefault="008E55F6" w:rsidP="008E55F6">
      <w:pPr>
        <w:autoSpaceDE w:val="0"/>
        <w:autoSpaceDN w:val="0"/>
        <w:adjustRightInd w:val="0"/>
        <w:rPr>
          <w:rFonts w:ascii="Arial" w:hAnsi="Arial" w:cs="Arial"/>
          <w:i/>
          <w:sz w:val="18"/>
          <w:szCs w:val="18"/>
          <w:lang w:eastAsia="en-AU"/>
        </w:rPr>
      </w:pPr>
      <w:r w:rsidRPr="00F356D2">
        <w:rPr>
          <w:rFonts w:ascii="Arial" w:hAnsi="Arial" w:cs="Arial"/>
          <w:i/>
          <w:sz w:val="18"/>
          <w:szCs w:val="18"/>
          <w:highlight w:val="yellow"/>
          <w:lang w:eastAsia="en-AU"/>
        </w:rPr>
        <w:t xml:space="preserve">The Contractor </w:t>
      </w:r>
      <w:r w:rsidR="00A07B8D" w:rsidRPr="00F356D2">
        <w:rPr>
          <w:rFonts w:ascii="Arial" w:hAnsi="Arial" w:cs="Arial"/>
          <w:i/>
          <w:sz w:val="18"/>
          <w:szCs w:val="18"/>
          <w:highlight w:val="yellow"/>
          <w:lang w:eastAsia="en-AU"/>
        </w:rPr>
        <w:t>must</w:t>
      </w:r>
      <w:r w:rsidRPr="00F356D2">
        <w:rPr>
          <w:rFonts w:ascii="Arial" w:hAnsi="Arial" w:cs="Arial"/>
          <w:i/>
          <w:sz w:val="18"/>
          <w:szCs w:val="18"/>
          <w:highlight w:val="yellow"/>
          <w:lang w:eastAsia="en-AU"/>
        </w:rPr>
        <w:t xml:space="preserve"> be responsible for payment and arrangement of Aboriginal heritage monitors and to ensure the appropriate number and presence of monitors for all ground disturbing works within the identified monitoring areas. There are to be </w:t>
      </w:r>
      <w:commentRangeStart w:id="54"/>
      <w:r w:rsidRPr="00F356D2">
        <w:rPr>
          <w:rFonts w:ascii="Arial" w:hAnsi="Arial" w:cs="Arial"/>
          <w:i/>
          <w:color w:val="0000FF"/>
          <w:sz w:val="18"/>
          <w:szCs w:val="18"/>
          <w:highlight w:val="yellow"/>
          <w:lang w:eastAsia="en-AU"/>
        </w:rPr>
        <w:t>two</w:t>
      </w:r>
      <w:commentRangeEnd w:id="54"/>
      <w:r w:rsidRPr="00F356D2">
        <w:rPr>
          <w:rStyle w:val="CommentReference"/>
          <w:rFonts w:ascii="Arial" w:hAnsi="Arial" w:cs="Arial"/>
          <w:sz w:val="18"/>
          <w:szCs w:val="18"/>
        </w:rPr>
        <w:commentReference w:id="54"/>
      </w:r>
      <w:r w:rsidRPr="00F356D2">
        <w:rPr>
          <w:rFonts w:ascii="Arial" w:hAnsi="Arial" w:cs="Arial"/>
          <w:i/>
          <w:sz w:val="18"/>
          <w:szCs w:val="18"/>
          <w:highlight w:val="yellow"/>
          <w:lang w:eastAsia="en-AU"/>
        </w:rPr>
        <w:t xml:space="preserve"> Aboriginal heritage monitors per worksite while ground disturbing works are conducted.</w:t>
      </w:r>
    </w:p>
    <w:p w14:paraId="0121B682" w14:textId="77777777" w:rsidR="008E55F6" w:rsidRPr="00F356D2" w:rsidRDefault="008E55F6" w:rsidP="008E55F6">
      <w:pPr>
        <w:jc w:val="left"/>
        <w:rPr>
          <w:rFonts w:ascii="Arial" w:hAnsi="Arial" w:cs="Arial"/>
          <w:i/>
          <w:sz w:val="18"/>
          <w:szCs w:val="18"/>
          <w:lang w:eastAsia="en-AU"/>
        </w:rPr>
      </w:pPr>
    </w:p>
    <w:p w14:paraId="05633FD2" w14:textId="4BEEDAA3" w:rsidR="008E55F6" w:rsidRPr="00F356D2" w:rsidRDefault="008E55F6" w:rsidP="008E55F6">
      <w:pPr>
        <w:jc w:val="left"/>
        <w:rPr>
          <w:rFonts w:ascii="Arial" w:hAnsi="Arial" w:cs="Arial"/>
          <w:i/>
          <w:spacing w:val="-3"/>
          <w:sz w:val="18"/>
          <w:szCs w:val="18"/>
          <w:lang w:eastAsia="en-AU"/>
        </w:rPr>
      </w:pPr>
      <w:r w:rsidRPr="00F356D2">
        <w:rPr>
          <w:rFonts w:ascii="Arial" w:hAnsi="Arial" w:cs="Arial"/>
          <w:i/>
          <w:spacing w:val="-3"/>
          <w:sz w:val="18"/>
          <w:szCs w:val="18"/>
          <w:lang w:eastAsia="en-AU"/>
        </w:rPr>
        <w:t xml:space="preserve">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provide </w:t>
      </w:r>
      <w:r w:rsidRPr="00F356D2">
        <w:rPr>
          <w:rFonts w:ascii="Arial" w:hAnsi="Arial" w:cs="Arial"/>
          <w:i/>
          <w:color w:val="0000FF"/>
          <w:spacing w:val="-3"/>
          <w:sz w:val="18"/>
          <w:szCs w:val="18"/>
          <w:lang w:eastAsia="en-AU"/>
        </w:rPr>
        <w:t>[specify desired frequency, eg bi-monthly, monthly etc]</w:t>
      </w:r>
      <w:r w:rsidRPr="00F356D2">
        <w:rPr>
          <w:rFonts w:ascii="Arial" w:hAnsi="Arial" w:cs="Arial"/>
          <w:i/>
          <w:spacing w:val="-3"/>
          <w:sz w:val="18"/>
          <w:szCs w:val="18"/>
          <w:lang w:eastAsia="en-AU"/>
        </w:rPr>
        <w:t xml:space="preserve"> updates of the project to the Aboriginal group representatives identified by the Principal.</w:t>
      </w:r>
    </w:p>
    <w:p w14:paraId="4B93FD4F" w14:textId="77777777" w:rsidR="008E55F6" w:rsidRPr="00F356D2" w:rsidRDefault="008E55F6" w:rsidP="008E55F6">
      <w:pPr>
        <w:jc w:val="left"/>
        <w:rPr>
          <w:rFonts w:ascii="Arial" w:hAnsi="Arial" w:cs="Arial"/>
          <w:i/>
          <w:spacing w:val="-3"/>
          <w:sz w:val="18"/>
          <w:szCs w:val="18"/>
          <w:lang w:eastAsia="en-AU"/>
        </w:rPr>
      </w:pPr>
    </w:p>
    <w:p w14:paraId="07699082" w14:textId="6AA38675" w:rsidR="008E55F6" w:rsidRPr="00F356D2" w:rsidRDefault="008E55F6" w:rsidP="008E55F6">
      <w:pPr>
        <w:jc w:val="left"/>
        <w:rPr>
          <w:rFonts w:ascii="Arial" w:hAnsi="Arial" w:cs="Arial"/>
          <w:i/>
          <w:sz w:val="18"/>
          <w:szCs w:val="18"/>
          <w:lang w:eastAsia="en-AU"/>
        </w:rPr>
      </w:pPr>
      <w:r w:rsidRPr="00F356D2">
        <w:rPr>
          <w:rFonts w:ascii="Arial" w:hAnsi="Arial" w:cs="Arial"/>
          <w:i/>
          <w:spacing w:val="-3"/>
          <w:sz w:val="18"/>
          <w:szCs w:val="18"/>
          <w:lang w:eastAsia="en-AU"/>
        </w:rPr>
        <w:t xml:space="preserve">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bunt off the site from </w:t>
      </w:r>
      <w:r w:rsidRPr="00F356D2">
        <w:rPr>
          <w:rFonts w:ascii="Arial" w:hAnsi="Arial" w:cs="Arial"/>
          <w:i/>
          <w:color w:val="0000FF"/>
          <w:spacing w:val="-3"/>
          <w:sz w:val="18"/>
          <w:szCs w:val="18"/>
          <w:lang w:eastAsia="en-AU"/>
        </w:rPr>
        <w:t>[specify location of sensitive area]</w:t>
      </w:r>
      <w:r w:rsidRPr="00F356D2">
        <w:rPr>
          <w:rFonts w:ascii="Arial" w:hAnsi="Arial" w:cs="Arial"/>
          <w:i/>
          <w:spacing w:val="-3"/>
          <w:sz w:val="18"/>
          <w:szCs w:val="18"/>
          <w:lang w:eastAsia="en-AU"/>
        </w:rPr>
        <w:t xml:space="preserve"> and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ensure that no disturbance occurs within the bunted area.</w:t>
      </w:r>
    </w:p>
    <w:commentRangeEnd w:id="53"/>
    <w:p w14:paraId="77D9866B" w14:textId="77777777" w:rsidR="008E55F6" w:rsidRPr="00F356D2" w:rsidRDefault="008E55F6" w:rsidP="008E55F6">
      <w:pPr>
        <w:jc w:val="left"/>
        <w:rPr>
          <w:rFonts w:ascii="Arial" w:hAnsi="Arial" w:cs="Arial"/>
          <w:i/>
          <w:sz w:val="18"/>
          <w:szCs w:val="18"/>
          <w:lang w:eastAsia="en-AU"/>
        </w:rPr>
      </w:pPr>
      <w:r w:rsidRPr="00F356D2">
        <w:rPr>
          <w:rStyle w:val="CommentReference"/>
          <w:rFonts w:ascii="Arial" w:hAnsi="Arial" w:cs="Arial"/>
          <w:sz w:val="18"/>
          <w:szCs w:val="18"/>
        </w:rPr>
        <w:commentReference w:id="53"/>
      </w:r>
      <w:r w:rsidRPr="00F356D2">
        <w:rPr>
          <w:rFonts w:ascii="Arial" w:hAnsi="Arial" w:cs="Arial"/>
          <w:i/>
          <w:spacing w:val="-3"/>
          <w:sz w:val="18"/>
          <w:szCs w:val="18"/>
          <w:lang w:eastAsia="en-AU"/>
        </w:rPr>
        <w:t> </w:t>
      </w:r>
    </w:p>
    <w:p w14:paraId="6F06A3BD" w14:textId="3808445D" w:rsidR="008E55F6" w:rsidRPr="00F356D2" w:rsidRDefault="008E55F6" w:rsidP="008E55F6">
      <w:pPr>
        <w:jc w:val="left"/>
        <w:rPr>
          <w:rFonts w:ascii="Arial" w:hAnsi="Arial" w:cs="Arial"/>
          <w:i/>
          <w:sz w:val="18"/>
          <w:szCs w:val="18"/>
          <w:lang w:eastAsia="en-AU"/>
        </w:rPr>
      </w:pPr>
      <w:r w:rsidRPr="00F356D2">
        <w:rPr>
          <w:rFonts w:ascii="Arial" w:hAnsi="Arial" w:cs="Arial"/>
          <w:i/>
          <w:sz w:val="18"/>
          <w:szCs w:val="18"/>
          <w:lang w:eastAsia="en-AU"/>
        </w:rPr>
        <w:t xml:space="preserve">Heritage items are located at </w:t>
      </w:r>
      <w:r w:rsidRPr="00F356D2">
        <w:rPr>
          <w:rFonts w:ascii="Arial" w:hAnsi="Arial" w:cs="Arial"/>
          <w:i/>
          <w:color w:val="0000FF"/>
          <w:sz w:val="18"/>
          <w:szCs w:val="18"/>
          <w:lang w:eastAsia="en-AU"/>
        </w:rPr>
        <w:t>[insert locations of heritage items or attach a schedule]</w:t>
      </w:r>
      <w:r w:rsidRPr="00F356D2">
        <w:rPr>
          <w:rFonts w:ascii="Arial" w:hAnsi="Arial" w:cs="Arial"/>
          <w:i/>
          <w:sz w:val="18"/>
          <w:szCs w:val="18"/>
          <w:lang w:eastAsia="en-AU"/>
        </w:rPr>
        <w:t xml:space="preserve">. As per Part CH50 Clause 6.3 “Vibration Induced Damage” all costs associated with damage caused to existing structures, buildings and services as a result of any construction activity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borne by the Contractor. If the Contractor has caused structural damage to a building or structure of heritage significance, 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arrange for the repairs of damage required in a manner that is consistent with the character and fabric of the item. Where approval under the Development Act is required, this</w:t>
      </w:r>
      <w:r w:rsidRPr="00F356D2">
        <w:rPr>
          <w:rFonts w:ascii="Arial" w:hAnsi="Arial" w:cs="Arial"/>
          <w:i/>
          <w:iCs/>
          <w:sz w:val="18"/>
          <w:szCs w:val="18"/>
          <w:lang w:eastAsia="en-AU"/>
        </w:rPr>
        <w:t xml:space="preserve">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obtained by the Contractor prior to any rectification or repairs of damage being undertaken.</w:t>
      </w:r>
    </w:p>
    <w:p w14:paraId="6CC48703" w14:textId="77777777" w:rsidR="008E55F6" w:rsidRPr="00F356D2" w:rsidRDefault="008E55F6" w:rsidP="008E55F6">
      <w:pPr>
        <w:jc w:val="left"/>
        <w:rPr>
          <w:rFonts w:ascii="Arial" w:hAnsi="Arial" w:cs="Arial"/>
          <w:iCs/>
          <w:color w:val="339966"/>
          <w:sz w:val="18"/>
          <w:szCs w:val="18"/>
        </w:rPr>
      </w:pPr>
    </w:p>
    <w:p w14:paraId="4A7C79F2" w14:textId="43D16480" w:rsidR="008E55F6" w:rsidRPr="00F356D2" w:rsidRDefault="008E55F6" w:rsidP="008E55F6">
      <w:pPr>
        <w:jc w:val="left"/>
        <w:rPr>
          <w:rFonts w:ascii="Arial" w:hAnsi="Arial" w:cs="Arial"/>
          <w:i/>
          <w:iCs/>
          <w:sz w:val="18"/>
          <w:szCs w:val="18"/>
        </w:rPr>
      </w:pPr>
      <w:r w:rsidRPr="00F356D2">
        <w:rPr>
          <w:rFonts w:ascii="Arial" w:hAnsi="Arial" w:cs="Arial"/>
          <w:i/>
          <w:iCs/>
          <w:sz w:val="18"/>
          <w:szCs w:val="18"/>
        </w:rPr>
        <w:t xml:space="preserve">When undertaking work that may affect a heritage site, the Contractor </w:t>
      </w:r>
      <w:r w:rsidR="00A07B8D" w:rsidRPr="00F356D2">
        <w:rPr>
          <w:rFonts w:ascii="Arial" w:hAnsi="Arial" w:cs="Arial"/>
          <w:i/>
          <w:iCs/>
          <w:sz w:val="18"/>
          <w:szCs w:val="18"/>
        </w:rPr>
        <w:t>must</w:t>
      </w:r>
      <w:r w:rsidRPr="00F356D2">
        <w:rPr>
          <w:rFonts w:ascii="Arial" w:hAnsi="Arial" w:cs="Arial"/>
          <w:i/>
          <w:iCs/>
          <w:sz w:val="18"/>
          <w:szCs w:val="18"/>
        </w:rPr>
        <w:t xml:space="preserve"> comply with the requirements of the Conservation Plan for the site.</w:t>
      </w:r>
    </w:p>
    <w:p w14:paraId="245F1C7F" w14:textId="77777777" w:rsidR="008E55F6" w:rsidRPr="00F356D2" w:rsidRDefault="008E55F6" w:rsidP="008E55F6">
      <w:pPr>
        <w:jc w:val="left"/>
        <w:rPr>
          <w:rFonts w:ascii="Arial" w:hAnsi="Arial" w:cs="Arial"/>
          <w:i/>
          <w:iCs/>
          <w:sz w:val="18"/>
          <w:szCs w:val="18"/>
        </w:rPr>
      </w:pPr>
    </w:p>
    <w:p w14:paraId="6FD4F6F8" w14:textId="77777777" w:rsidR="008E55F6" w:rsidRPr="00F356D2" w:rsidRDefault="008E55F6" w:rsidP="008E55F6">
      <w:pPr>
        <w:numPr>
          <w:ilvl w:val="0"/>
          <w:numId w:val="33"/>
        </w:numPr>
        <w:tabs>
          <w:tab w:val="clear" w:pos="360"/>
        </w:tabs>
        <w:ind w:left="0" w:firstLine="0"/>
        <w:jc w:val="left"/>
        <w:rPr>
          <w:rFonts w:ascii="Arial" w:hAnsi="Arial" w:cs="Arial"/>
          <w:b/>
          <w:sz w:val="18"/>
          <w:szCs w:val="18"/>
          <w:u w:val="single"/>
        </w:rPr>
      </w:pPr>
      <w:r w:rsidRPr="00F356D2">
        <w:rPr>
          <w:rFonts w:ascii="Arial" w:hAnsi="Arial" w:cs="Arial"/>
          <w:b/>
          <w:sz w:val="18"/>
          <w:szCs w:val="18"/>
          <w:u w:val="single"/>
        </w:rPr>
        <w:t>SUSTAINABILITY</w:t>
      </w:r>
    </w:p>
    <w:p w14:paraId="58138932" w14:textId="77777777" w:rsidR="008E55F6" w:rsidRPr="00F356D2" w:rsidRDefault="008E55F6" w:rsidP="008E55F6">
      <w:pPr>
        <w:rPr>
          <w:rFonts w:ascii="Arial" w:hAnsi="Arial" w:cs="Arial"/>
          <w:sz w:val="18"/>
          <w:szCs w:val="18"/>
          <w:lang w:eastAsia="en-AU"/>
        </w:rPr>
      </w:pPr>
    </w:p>
    <w:p w14:paraId="00831BCF" w14:textId="13A4F7EB"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as a minimum, implement sustainability activities and actions identified in the </w:t>
      </w:r>
      <w:r w:rsidRPr="00F356D2">
        <w:rPr>
          <w:rFonts w:ascii="Arial" w:hAnsi="Arial" w:cs="Arial"/>
          <w:i/>
          <w:color w:val="0000FF"/>
          <w:sz w:val="18"/>
          <w:szCs w:val="18"/>
          <w:lang w:eastAsia="en-AU"/>
        </w:rPr>
        <w:t>Sustainability Implementation Plan</w:t>
      </w:r>
      <w:r w:rsidRPr="00F356D2">
        <w:rPr>
          <w:rFonts w:ascii="Arial" w:hAnsi="Arial" w:cs="Arial"/>
          <w:i/>
          <w:sz w:val="18"/>
          <w:szCs w:val="18"/>
          <w:lang w:eastAsia="en-AU"/>
        </w:rPr>
        <w:t xml:space="preserve">. During the construction phase, 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provide the Principal with quarterly status/progress reports on the implementation of the actions/activities in the </w:t>
      </w:r>
      <w:r w:rsidRPr="00F356D2">
        <w:rPr>
          <w:rFonts w:ascii="Arial" w:hAnsi="Arial" w:cs="Arial"/>
          <w:i/>
          <w:color w:val="0000FF"/>
          <w:sz w:val="18"/>
          <w:szCs w:val="18"/>
          <w:lang w:eastAsia="en-AU"/>
        </w:rPr>
        <w:t>Sustainability Implementation Plan</w:t>
      </w:r>
      <w:r w:rsidRPr="00F356D2">
        <w:rPr>
          <w:rFonts w:ascii="Arial" w:hAnsi="Arial" w:cs="Arial"/>
          <w:i/>
          <w:sz w:val="18"/>
          <w:szCs w:val="18"/>
          <w:lang w:eastAsia="en-AU"/>
        </w:rPr>
        <w:t xml:space="preserve">.  Data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be made available at any time when requested by the Principal.</w:t>
      </w:r>
    </w:p>
    <w:p w14:paraId="40CE831B" w14:textId="77777777" w:rsidR="008E55F6" w:rsidRPr="00F356D2" w:rsidRDefault="008E55F6" w:rsidP="008E55F6">
      <w:pPr>
        <w:jc w:val="left"/>
        <w:rPr>
          <w:rFonts w:ascii="Arial" w:hAnsi="Arial" w:cs="Arial"/>
          <w:sz w:val="18"/>
          <w:szCs w:val="18"/>
        </w:rPr>
      </w:pPr>
    </w:p>
    <w:p w14:paraId="4D887169"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commentRangeStart w:id="55"/>
      <w:r w:rsidRPr="00F356D2">
        <w:rPr>
          <w:rFonts w:ascii="Arial" w:hAnsi="Arial" w:cs="Arial"/>
          <w:b/>
          <w:i/>
          <w:sz w:val="18"/>
          <w:szCs w:val="18"/>
          <w:u w:val="single"/>
        </w:rPr>
        <w:t>Infrastructure Sustainability Council of Australia IS Rating</w:t>
      </w:r>
    </w:p>
    <w:p w14:paraId="06739CD8" w14:textId="77777777" w:rsidR="008E55F6" w:rsidRPr="00F356D2" w:rsidRDefault="008E55F6" w:rsidP="008E55F6">
      <w:pPr>
        <w:rPr>
          <w:rFonts w:ascii="Arial" w:hAnsi="Arial" w:cs="Arial"/>
          <w:i/>
          <w:sz w:val="18"/>
          <w:szCs w:val="18"/>
          <w:lang w:eastAsia="en-AU"/>
        </w:rPr>
      </w:pPr>
    </w:p>
    <w:p w14:paraId="1C54B9D3" w14:textId="1C2EB998"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The Contractor </w:t>
      </w:r>
      <w:r w:rsidR="00A07B8D" w:rsidRPr="00F356D2">
        <w:rPr>
          <w:rFonts w:ascii="Arial" w:hAnsi="Arial" w:cs="Arial"/>
          <w:i/>
          <w:sz w:val="18"/>
          <w:szCs w:val="18"/>
          <w:lang w:eastAsia="en-AU"/>
        </w:rPr>
        <w:t>must</w:t>
      </w:r>
      <w:r w:rsidRPr="00F356D2">
        <w:rPr>
          <w:rFonts w:ascii="Arial" w:hAnsi="Arial" w:cs="Arial"/>
          <w:i/>
          <w:sz w:val="18"/>
          <w:szCs w:val="18"/>
          <w:lang w:eastAsia="en-AU"/>
        </w:rPr>
        <w:t xml:space="preserve"> achieve a certified As Built Rating under the Infrastructure Sustainability (IS) rating scheme of “Excellent’ (i.e. rating score of 50) or greater. </w:t>
      </w:r>
    </w:p>
    <w:p w14:paraId="7969A5B2" w14:textId="77777777" w:rsidR="008E55F6" w:rsidRPr="00F356D2" w:rsidRDefault="008E55F6" w:rsidP="008E55F6">
      <w:pPr>
        <w:rPr>
          <w:rFonts w:ascii="Arial" w:hAnsi="Arial" w:cs="Arial"/>
          <w:i/>
          <w:sz w:val="18"/>
          <w:szCs w:val="18"/>
          <w:lang w:eastAsia="en-AU"/>
        </w:rPr>
      </w:pPr>
    </w:p>
    <w:p w14:paraId="650699E5"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A minimum Level 1 must be achieved for all Credits, unless otherwise scoped out (as verified through ISCA) or appropriate justification provided as to why Level 1 is unable to be achieved on the Project and approved by the Principal. </w:t>
      </w:r>
    </w:p>
    <w:p w14:paraId="494AC653" w14:textId="77777777" w:rsidR="008E55F6" w:rsidRPr="00F356D2" w:rsidRDefault="008E55F6" w:rsidP="008E55F6">
      <w:pPr>
        <w:rPr>
          <w:rFonts w:ascii="Arial" w:hAnsi="Arial" w:cs="Arial"/>
          <w:i/>
          <w:sz w:val="18"/>
          <w:szCs w:val="18"/>
          <w:lang w:eastAsia="en-AU"/>
        </w:rPr>
      </w:pPr>
    </w:p>
    <w:p w14:paraId="54A739B7"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The Contractor must be responsible for obtaining an ISCA certified As Built rating from ISCA within three months of Completion, allowing for the appropriate timeframes for verification and certification.</w:t>
      </w:r>
    </w:p>
    <w:p w14:paraId="2E5DF9F9" w14:textId="77777777" w:rsidR="008E55F6" w:rsidRPr="00F356D2" w:rsidRDefault="008E55F6" w:rsidP="008E55F6">
      <w:pPr>
        <w:rPr>
          <w:rFonts w:ascii="Arial" w:hAnsi="Arial" w:cs="Arial"/>
          <w:i/>
          <w:sz w:val="18"/>
          <w:szCs w:val="18"/>
          <w:lang w:eastAsia="en-AU"/>
        </w:rPr>
      </w:pPr>
    </w:p>
    <w:p w14:paraId="664B8CC9"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The IS rating tool scorecard and all supporting evidence associated with the verification and certification process to achieve an As Built rating must be provided to the Principal within the above timeframes.</w:t>
      </w:r>
    </w:p>
    <w:p w14:paraId="7B64F839" w14:textId="77777777" w:rsidR="008E55F6" w:rsidRPr="00F356D2" w:rsidRDefault="008E55F6" w:rsidP="008E55F6">
      <w:pPr>
        <w:rPr>
          <w:rFonts w:ascii="Arial" w:hAnsi="Arial" w:cs="Arial"/>
          <w:i/>
          <w:sz w:val="18"/>
          <w:szCs w:val="18"/>
          <w:lang w:eastAsia="en-AU"/>
        </w:rPr>
      </w:pPr>
    </w:p>
    <w:p w14:paraId="6B93908D"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The IS rating tool scorecard and IS Technical Manual is available on the ISCA website </w:t>
      </w:r>
      <w:hyperlink r:id="rId19" w:history="1">
        <w:r w:rsidRPr="00F356D2">
          <w:rPr>
            <w:rFonts w:ascii="Arial" w:hAnsi="Arial" w:cs="Arial"/>
            <w:i/>
            <w:sz w:val="18"/>
            <w:szCs w:val="18"/>
            <w:lang w:eastAsia="en-AU"/>
          </w:rPr>
          <w:t>http://www.isca.org.au/</w:t>
        </w:r>
      </w:hyperlink>
      <w:r w:rsidRPr="00F356D2">
        <w:rPr>
          <w:rFonts w:ascii="Arial" w:hAnsi="Arial" w:cs="Arial"/>
          <w:i/>
          <w:sz w:val="18"/>
          <w:szCs w:val="18"/>
          <w:lang w:eastAsia="en-AU"/>
        </w:rPr>
        <w:t xml:space="preserve"> and general questions about the IS rating scheme can be referred to ISCA.</w:t>
      </w:r>
    </w:p>
    <w:p w14:paraId="171D5627" w14:textId="77777777" w:rsidR="008E55F6" w:rsidRPr="00F356D2" w:rsidRDefault="008E55F6" w:rsidP="008E55F6">
      <w:pPr>
        <w:rPr>
          <w:rFonts w:ascii="Arial" w:hAnsi="Arial" w:cs="Arial"/>
          <w:i/>
          <w:sz w:val="18"/>
          <w:szCs w:val="18"/>
          <w:lang w:eastAsia="en-AU"/>
        </w:rPr>
      </w:pPr>
    </w:p>
    <w:p w14:paraId="5B7EE36B"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 xml:space="preserve">Where the Principal has provided information that can be used as supporting evidence to contribute to achieving various credits (full or partial) within the IS rating scheme these are provided in </w:t>
      </w:r>
      <w:r w:rsidRPr="00F356D2">
        <w:rPr>
          <w:rFonts w:ascii="Arial" w:hAnsi="Arial" w:cs="Arial"/>
          <w:i/>
          <w:sz w:val="18"/>
          <w:szCs w:val="18"/>
          <w:highlight w:val="yellow"/>
          <w:lang w:eastAsia="en-AU"/>
        </w:rPr>
        <w:t>Appendix XX.</w:t>
      </w:r>
    </w:p>
    <w:p w14:paraId="2DE76420" w14:textId="77777777" w:rsidR="008E55F6" w:rsidRPr="00F356D2" w:rsidRDefault="008E55F6" w:rsidP="008E55F6">
      <w:pPr>
        <w:rPr>
          <w:rFonts w:ascii="Arial" w:hAnsi="Arial" w:cs="Arial"/>
          <w:i/>
          <w:sz w:val="18"/>
          <w:szCs w:val="18"/>
          <w:lang w:eastAsia="en-AU"/>
        </w:rPr>
      </w:pPr>
    </w:p>
    <w:p w14:paraId="20F8FAD1" w14:textId="77777777" w:rsidR="008E55F6" w:rsidRPr="00F356D2" w:rsidRDefault="008E55F6" w:rsidP="008E55F6">
      <w:pPr>
        <w:rPr>
          <w:rFonts w:ascii="Arial" w:hAnsi="Arial" w:cs="Arial"/>
          <w:i/>
          <w:sz w:val="18"/>
          <w:szCs w:val="18"/>
          <w:lang w:eastAsia="en-AU"/>
        </w:rPr>
      </w:pPr>
      <w:r w:rsidRPr="00F356D2">
        <w:rPr>
          <w:rFonts w:ascii="Arial" w:hAnsi="Arial" w:cs="Arial"/>
          <w:i/>
          <w:sz w:val="18"/>
          <w:szCs w:val="18"/>
          <w:lang w:eastAsia="en-AU"/>
        </w:rPr>
        <w:t>Refer to Part D20 for additional details on IS Design and As Built Rating requirements.</w:t>
      </w:r>
    </w:p>
    <w:p w14:paraId="0ABAD994" w14:textId="77777777" w:rsidR="008E55F6" w:rsidRPr="00F356D2" w:rsidRDefault="008E55F6" w:rsidP="008E55F6">
      <w:pPr>
        <w:rPr>
          <w:rFonts w:ascii="Arial" w:hAnsi="Arial" w:cs="Arial"/>
          <w:i/>
          <w:sz w:val="18"/>
          <w:szCs w:val="18"/>
          <w:lang w:eastAsia="en-AU"/>
        </w:rPr>
      </w:pPr>
    </w:p>
    <w:commentRangeEnd w:id="55"/>
    <w:p w14:paraId="3D39B857" w14:textId="77777777" w:rsidR="008E55F6" w:rsidRPr="00F356D2" w:rsidRDefault="008E55F6" w:rsidP="008E55F6">
      <w:pPr>
        <w:numPr>
          <w:ilvl w:val="1"/>
          <w:numId w:val="33"/>
        </w:numPr>
        <w:tabs>
          <w:tab w:val="clear" w:pos="360"/>
        </w:tabs>
        <w:ind w:left="0" w:firstLine="0"/>
        <w:jc w:val="left"/>
        <w:rPr>
          <w:rFonts w:ascii="Arial" w:hAnsi="Arial" w:cs="Arial"/>
          <w:b/>
          <w:i/>
          <w:sz w:val="18"/>
          <w:szCs w:val="18"/>
          <w:u w:val="single"/>
        </w:rPr>
      </w:pPr>
      <w:r w:rsidRPr="00F356D2">
        <w:rPr>
          <w:rStyle w:val="CommentReference"/>
          <w:rFonts w:ascii="Arial" w:hAnsi="Arial" w:cs="Arial"/>
          <w:sz w:val="18"/>
          <w:szCs w:val="18"/>
        </w:rPr>
        <w:commentReference w:id="55"/>
      </w:r>
      <w:r w:rsidRPr="00F356D2">
        <w:rPr>
          <w:rFonts w:ascii="Arial" w:hAnsi="Arial" w:cs="Arial"/>
          <w:b/>
          <w:i/>
          <w:sz w:val="18"/>
          <w:szCs w:val="18"/>
          <w:u w:val="single"/>
        </w:rPr>
        <w:t>Energy and Greenhouse emissions</w:t>
      </w:r>
    </w:p>
    <w:p w14:paraId="6A61B692" w14:textId="77777777" w:rsidR="008E55F6" w:rsidRPr="00F356D2" w:rsidRDefault="008E55F6" w:rsidP="008E55F6">
      <w:pPr>
        <w:jc w:val="left"/>
        <w:rPr>
          <w:rFonts w:ascii="Arial" w:hAnsi="Arial" w:cs="Arial"/>
          <w:iCs/>
          <w:sz w:val="18"/>
          <w:szCs w:val="18"/>
        </w:rPr>
      </w:pPr>
    </w:p>
    <w:p w14:paraId="41A5FE7E" w14:textId="665338D2" w:rsidR="008E55F6" w:rsidRPr="00F356D2" w:rsidRDefault="008E55F6" w:rsidP="008E55F6">
      <w:pPr>
        <w:jc w:val="left"/>
        <w:rPr>
          <w:rFonts w:ascii="Arial" w:hAnsi="Arial" w:cs="Arial"/>
          <w:i/>
          <w:sz w:val="18"/>
          <w:szCs w:val="18"/>
          <w:lang w:eastAsia="en-AU"/>
        </w:rPr>
      </w:pPr>
      <w:r w:rsidRPr="00F356D2">
        <w:rPr>
          <w:rFonts w:ascii="Arial" w:hAnsi="Arial" w:cs="Arial"/>
          <w:i/>
          <w:spacing w:val="-3"/>
          <w:sz w:val="18"/>
          <w:szCs w:val="18"/>
          <w:lang w:eastAsia="en-AU"/>
        </w:rPr>
        <w:t xml:space="preserve">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implement fuel efficiency measures including, but not limited to:</w:t>
      </w:r>
    </w:p>
    <w:p w14:paraId="1821007E" w14:textId="77777777" w:rsidR="008E55F6" w:rsidRPr="00F356D2" w:rsidRDefault="008E55F6" w:rsidP="008E55F6">
      <w:pPr>
        <w:pStyle w:val="Tendertext0"/>
        <w:numPr>
          <w:ilvl w:val="0"/>
          <w:numId w:val="16"/>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adequately maintaining vehicles so they are operating efficiently</w:t>
      </w:r>
    </w:p>
    <w:p w14:paraId="451C97A6" w14:textId="77777777" w:rsidR="008E55F6" w:rsidRPr="00F356D2" w:rsidRDefault="008E55F6" w:rsidP="008E55F6">
      <w:pPr>
        <w:pStyle w:val="Tendertext0"/>
        <w:numPr>
          <w:ilvl w:val="0"/>
          <w:numId w:val="16"/>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reducing idling time of construction vehicles and plant</w:t>
      </w:r>
    </w:p>
    <w:p w14:paraId="74F285C8" w14:textId="77777777" w:rsidR="008E55F6" w:rsidRPr="00F356D2" w:rsidRDefault="008E55F6" w:rsidP="008E55F6">
      <w:pPr>
        <w:pStyle w:val="Tendertext0"/>
        <w:numPr>
          <w:ilvl w:val="0"/>
          <w:numId w:val="16"/>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using alternative or low emission fuels, such as LPG or biodiesel/biodiesel blends for construction vehicles and plant (e.g. 20% biodiesel – B20)</w:t>
      </w:r>
    </w:p>
    <w:p w14:paraId="170338A1" w14:textId="77777777" w:rsidR="008E55F6" w:rsidRPr="00F356D2" w:rsidRDefault="008E55F6" w:rsidP="008E55F6">
      <w:pPr>
        <w:pStyle w:val="Tendertext0"/>
        <w:numPr>
          <w:ilvl w:val="0"/>
          <w:numId w:val="16"/>
        </w:numPr>
        <w:overflowPunct w:val="0"/>
        <w:autoSpaceDE w:val="0"/>
        <w:autoSpaceDN w:val="0"/>
        <w:adjustRightInd w:val="0"/>
        <w:spacing w:before="120"/>
        <w:jc w:val="left"/>
        <w:textAlignment w:val="baseline"/>
        <w:rPr>
          <w:rFonts w:ascii="Arial" w:hAnsi="Arial" w:cs="Arial"/>
          <w:i/>
          <w:spacing w:val="-3"/>
          <w:sz w:val="18"/>
          <w:szCs w:val="18"/>
          <w:lang w:eastAsia="en-AU"/>
        </w:rPr>
      </w:pPr>
      <w:r w:rsidRPr="00F356D2">
        <w:rPr>
          <w:rFonts w:ascii="Arial" w:hAnsi="Arial" w:cs="Arial"/>
          <w:i/>
          <w:spacing w:val="-3"/>
          <w:sz w:val="18"/>
          <w:szCs w:val="18"/>
          <w:lang w:eastAsia="en-AU"/>
        </w:rPr>
        <w:t>using efficient equipment including vehicles, plant and office equipment</w:t>
      </w:r>
    </w:p>
    <w:p w14:paraId="71A02C69" w14:textId="77777777" w:rsidR="008E55F6" w:rsidRPr="00F356D2" w:rsidRDefault="008E55F6" w:rsidP="008E55F6">
      <w:pPr>
        <w:tabs>
          <w:tab w:val="left" w:pos="720"/>
        </w:tabs>
        <w:jc w:val="left"/>
        <w:rPr>
          <w:rFonts w:ascii="Arial" w:hAnsi="Arial" w:cs="Arial"/>
          <w:i/>
          <w:sz w:val="18"/>
          <w:szCs w:val="18"/>
          <w:lang w:eastAsia="en-AU"/>
        </w:rPr>
      </w:pPr>
    </w:p>
    <w:p w14:paraId="28D4B3A1" w14:textId="1E48A2B0" w:rsidR="008E55F6" w:rsidRPr="00F356D2" w:rsidRDefault="008E55F6" w:rsidP="008E55F6">
      <w:pPr>
        <w:tabs>
          <w:tab w:val="left" w:pos="720"/>
        </w:tabs>
        <w:jc w:val="left"/>
        <w:rPr>
          <w:rFonts w:ascii="Arial" w:hAnsi="Arial" w:cs="Arial"/>
          <w:i/>
          <w:sz w:val="18"/>
          <w:szCs w:val="18"/>
          <w:lang w:eastAsia="en-AU"/>
        </w:rPr>
      </w:pPr>
      <w:commentRangeStart w:id="56"/>
      <w:r w:rsidRPr="00F356D2">
        <w:rPr>
          <w:rFonts w:ascii="Arial" w:hAnsi="Arial" w:cs="Arial"/>
          <w:i/>
          <w:spacing w:val="-3"/>
          <w:sz w:val="18"/>
          <w:szCs w:val="18"/>
          <w:lang w:eastAsia="en-AU"/>
        </w:rPr>
        <w:t xml:space="preserve">Where practicable, 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use energy efficient office equipment and adopt energy efficient practices within the on-site contract offices</w:t>
      </w:r>
      <w:commentRangeEnd w:id="56"/>
      <w:r w:rsidRPr="00F356D2">
        <w:rPr>
          <w:rStyle w:val="CommentReference"/>
          <w:rFonts w:ascii="Arial" w:hAnsi="Arial" w:cs="Arial"/>
          <w:sz w:val="18"/>
          <w:szCs w:val="18"/>
        </w:rPr>
        <w:commentReference w:id="56"/>
      </w:r>
      <w:r w:rsidRPr="00F356D2">
        <w:rPr>
          <w:rFonts w:ascii="Arial" w:hAnsi="Arial" w:cs="Arial"/>
          <w:i/>
          <w:spacing w:val="-3"/>
          <w:sz w:val="18"/>
          <w:szCs w:val="18"/>
          <w:lang w:eastAsia="en-AU"/>
        </w:rPr>
        <w:t>.</w:t>
      </w:r>
    </w:p>
    <w:p w14:paraId="02FBE828" w14:textId="77777777" w:rsidR="008E55F6" w:rsidRPr="00F356D2" w:rsidRDefault="008E55F6" w:rsidP="008E55F6">
      <w:pPr>
        <w:tabs>
          <w:tab w:val="left" w:pos="720"/>
        </w:tabs>
        <w:jc w:val="left"/>
        <w:rPr>
          <w:rFonts w:ascii="Arial" w:hAnsi="Arial" w:cs="Arial"/>
          <w:i/>
          <w:sz w:val="18"/>
          <w:szCs w:val="18"/>
          <w:lang w:eastAsia="en-AU"/>
        </w:rPr>
      </w:pPr>
      <w:r w:rsidRPr="00F356D2">
        <w:rPr>
          <w:rFonts w:ascii="Arial" w:hAnsi="Arial" w:cs="Arial"/>
          <w:i/>
          <w:spacing w:val="-3"/>
          <w:sz w:val="18"/>
          <w:szCs w:val="18"/>
          <w:lang w:eastAsia="en-AU"/>
        </w:rPr>
        <w:t> </w:t>
      </w:r>
    </w:p>
    <w:p w14:paraId="1505F0A5" w14:textId="0CBB8AE9" w:rsidR="008E55F6" w:rsidRPr="00F356D2" w:rsidRDefault="008E55F6" w:rsidP="008E55F6">
      <w:pPr>
        <w:tabs>
          <w:tab w:val="left" w:pos="720"/>
        </w:tabs>
        <w:jc w:val="left"/>
        <w:rPr>
          <w:rFonts w:ascii="Arial" w:hAnsi="Arial" w:cs="Arial"/>
          <w:i/>
          <w:spacing w:val="-3"/>
          <w:sz w:val="18"/>
          <w:szCs w:val="18"/>
          <w:lang w:eastAsia="en-AU"/>
        </w:rPr>
      </w:pPr>
      <w:r w:rsidRPr="00F356D2">
        <w:rPr>
          <w:rFonts w:ascii="Arial" w:hAnsi="Arial" w:cs="Arial"/>
          <w:i/>
          <w:spacing w:val="-3"/>
          <w:sz w:val="18"/>
          <w:szCs w:val="18"/>
          <w:lang w:eastAsia="en-AU"/>
        </w:rPr>
        <w:t xml:space="preserve">The Contractor </w:t>
      </w:r>
      <w:r w:rsidR="00A07B8D" w:rsidRPr="00F356D2">
        <w:rPr>
          <w:rFonts w:ascii="Arial" w:hAnsi="Arial" w:cs="Arial"/>
          <w:i/>
          <w:spacing w:val="-3"/>
          <w:sz w:val="18"/>
          <w:szCs w:val="18"/>
          <w:lang w:eastAsia="en-AU"/>
        </w:rPr>
        <w:t>must</w:t>
      </w:r>
      <w:r w:rsidRPr="00F356D2">
        <w:rPr>
          <w:rFonts w:ascii="Arial" w:hAnsi="Arial" w:cs="Arial"/>
          <w:i/>
          <w:spacing w:val="-3"/>
          <w:sz w:val="18"/>
          <w:szCs w:val="18"/>
          <w:lang w:eastAsia="en-AU"/>
        </w:rPr>
        <w:t xml:space="preserve"> consider purchasing electricity from a renewable energy source (e.g. GreenPower) for electricity to be used at all on-site project offices.</w:t>
      </w:r>
    </w:p>
    <w:p w14:paraId="1FEDA092" w14:textId="77777777" w:rsidR="008E55F6" w:rsidRPr="00F356D2" w:rsidRDefault="008E55F6" w:rsidP="008E55F6">
      <w:pPr>
        <w:tabs>
          <w:tab w:val="left" w:pos="720"/>
        </w:tabs>
        <w:jc w:val="left"/>
        <w:rPr>
          <w:rFonts w:ascii="Arial" w:hAnsi="Arial" w:cs="Arial"/>
          <w:i/>
          <w:spacing w:val="-3"/>
          <w:sz w:val="18"/>
          <w:szCs w:val="18"/>
          <w:lang w:eastAsia="en-AU"/>
        </w:rPr>
      </w:pPr>
    </w:p>
    <w:p w14:paraId="7A35B51C" w14:textId="77777777" w:rsidR="008E55F6" w:rsidRPr="00F356D2" w:rsidRDefault="008E55F6" w:rsidP="008E55F6">
      <w:pPr>
        <w:tabs>
          <w:tab w:val="left" w:pos="720"/>
        </w:tabs>
        <w:jc w:val="left"/>
        <w:rPr>
          <w:rFonts w:ascii="Arial" w:hAnsi="Arial" w:cs="Arial"/>
          <w:i/>
          <w:spacing w:val="-3"/>
          <w:sz w:val="18"/>
          <w:szCs w:val="18"/>
          <w:lang w:eastAsia="en-AU"/>
        </w:rPr>
      </w:pPr>
      <w:r w:rsidRPr="00F356D2">
        <w:rPr>
          <w:rFonts w:ascii="Arial" w:hAnsi="Arial" w:cs="Arial"/>
          <w:i/>
          <w:spacing w:val="-3"/>
          <w:sz w:val="18"/>
          <w:szCs w:val="18"/>
          <w:lang w:eastAsia="en-AU"/>
        </w:rPr>
        <w:t>OR</w:t>
      </w:r>
    </w:p>
    <w:p w14:paraId="7971FC96" w14:textId="77777777" w:rsidR="008E55F6" w:rsidRPr="00F356D2" w:rsidRDefault="008E55F6" w:rsidP="008E55F6">
      <w:pPr>
        <w:tabs>
          <w:tab w:val="left" w:pos="720"/>
        </w:tabs>
        <w:jc w:val="left"/>
        <w:rPr>
          <w:rFonts w:ascii="Arial" w:hAnsi="Arial" w:cs="Arial"/>
          <w:i/>
          <w:spacing w:val="-3"/>
          <w:sz w:val="18"/>
          <w:szCs w:val="18"/>
          <w:lang w:eastAsia="en-AU"/>
        </w:rPr>
      </w:pPr>
    </w:p>
    <w:p w14:paraId="24F40BCB" w14:textId="77777777" w:rsidR="008E55F6" w:rsidRPr="00F356D2" w:rsidRDefault="008E55F6" w:rsidP="008E55F6">
      <w:pPr>
        <w:tabs>
          <w:tab w:val="left" w:pos="720"/>
        </w:tabs>
        <w:jc w:val="left"/>
        <w:rPr>
          <w:rFonts w:ascii="Arial" w:hAnsi="Arial" w:cs="Arial"/>
          <w:i/>
          <w:spacing w:val="-3"/>
          <w:sz w:val="18"/>
          <w:szCs w:val="18"/>
          <w:lang w:eastAsia="en-AU"/>
        </w:rPr>
      </w:pPr>
      <w:r w:rsidRPr="00F356D2">
        <w:rPr>
          <w:rFonts w:ascii="Arial" w:hAnsi="Arial" w:cs="Arial"/>
          <w:i/>
          <w:spacing w:val="-3"/>
          <w:sz w:val="18"/>
          <w:szCs w:val="18"/>
          <w:lang w:eastAsia="en-AU"/>
        </w:rPr>
        <w:t xml:space="preserve">The Contractor must purchase minimum 50% electricity from a renewable energy source (e.g. GreenPower) for electricity to be used at all on-site project offices. </w:t>
      </w:r>
    </w:p>
    <w:p w14:paraId="4175239E" w14:textId="77777777" w:rsidR="008E55F6" w:rsidRPr="00F356D2" w:rsidRDefault="008E55F6" w:rsidP="008E55F6">
      <w:pPr>
        <w:tabs>
          <w:tab w:val="left" w:pos="720"/>
        </w:tabs>
        <w:jc w:val="left"/>
        <w:rPr>
          <w:rFonts w:ascii="Arial" w:hAnsi="Arial" w:cs="Arial"/>
          <w:i/>
          <w:spacing w:val="-3"/>
          <w:sz w:val="18"/>
          <w:szCs w:val="18"/>
          <w:lang w:eastAsia="en-AU"/>
        </w:rPr>
      </w:pPr>
    </w:p>
    <w:p w14:paraId="45E43911" w14:textId="77777777" w:rsidR="008E55F6" w:rsidRPr="00F356D2" w:rsidRDefault="008E55F6" w:rsidP="008E55F6">
      <w:pPr>
        <w:jc w:val="left"/>
        <w:rPr>
          <w:rFonts w:ascii="Arial" w:hAnsi="Arial" w:cs="Arial"/>
          <w:sz w:val="18"/>
          <w:szCs w:val="18"/>
        </w:rPr>
      </w:pPr>
    </w:p>
    <w:p w14:paraId="5F6E24C1" w14:textId="77777777" w:rsidR="008E55F6" w:rsidRPr="00F356D2" w:rsidRDefault="008E55F6" w:rsidP="008E55F6">
      <w:pPr>
        <w:jc w:val="left"/>
        <w:rPr>
          <w:rFonts w:ascii="Arial" w:hAnsi="Arial" w:cs="Arial"/>
          <w:sz w:val="18"/>
          <w:szCs w:val="18"/>
        </w:rPr>
      </w:pPr>
    </w:p>
    <w:p w14:paraId="1F84E951" w14:textId="77777777" w:rsidR="008E55F6" w:rsidRPr="00F356D2" w:rsidRDefault="008E55F6" w:rsidP="008E55F6">
      <w:pPr>
        <w:jc w:val="center"/>
        <w:rPr>
          <w:rFonts w:ascii="Arial" w:hAnsi="Arial" w:cs="Arial"/>
          <w:sz w:val="18"/>
          <w:szCs w:val="18"/>
        </w:rPr>
      </w:pPr>
      <w:r w:rsidRPr="00F356D2">
        <w:rPr>
          <w:rFonts w:ascii="Arial" w:hAnsi="Arial" w:cs="Arial"/>
          <w:sz w:val="18"/>
          <w:szCs w:val="18"/>
        </w:rPr>
        <w:t>____________</w:t>
      </w:r>
    </w:p>
    <w:p w14:paraId="48F77CCD" w14:textId="77777777" w:rsidR="008E55F6" w:rsidRPr="00F356D2" w:rsidRDefault="008E55F6" w:rsidP="008E55F6">
      <w:pPr>
        <w:jc w:val="left"/>
        <w:rPr>
          <w:rFonts w:ascii="Arial" w:hAnsi="Arial" w:cs="Arial"/>
          <w:sz w:val="18"/>
          <w:szCs w:val="18"/>
        </w:rPr>
      </w:pPr>
    </w:p>
    <w:p w14:paraId="597B9D09" w14:textId="77777777" w:rsidR="008E55F6" w:rsidRPr="00F356D2" w:rsidRDefault="008E55F6" w:rsidP="008E55F6">
      <w:pPr>
        <w:jc w:val="left"/>
        <w:rPr>
          <w:rFonts w:ascii="Arial" w:hAnsi="Arial" w:cs="Arial"/>
          <w:sz w:val="18"/>
          <w:szCs w:val="18"/>
        </w:rPr>
      </w:pPr>
    </w:p>
    <w:p w14:paraId="6E7BBF98" w14:textId="77777777" w:rsidR="000800E5" w:rsidRPr="00F356D2" w:rsidRDefault="000800E5" w:rsidP="000800E5">
      <w:pPr>
        <w:jc w:val="left"/>
        <w:rPr>
          <w:rFonts w:ascii="Arial" w:hAnsi="Arial" w:cs="Arial"/>
          <w:sz w:val="18"/>
          <w:szCs w:val="18"/>
        </w:rPr>
      </w:pPr>
    </w:p>
    <w:p w14:paraId="1C720E66" w14:textId="77777777" w:rsidR="000800E5" w:rsidRPr="00F356D2" w:rsidRDefault="000800E5" w:rsidP="000800E5">
      <w:pPr>
        <w:jc w:val="center"/>
        <w:rPr>
          <w:rFonts w:ascii="Arial" w:hAnsi="Arial" w:cs="Arial"/>
          <w:sz w:val="18"/>
          <w:szCs w:val="18"/>
        </w:rPr>
      </w:pPr>
      <w:r w:rsidRPr="00F356D2">
        <w:rPr>
          <w:rFonts w:ascii="Arial" w:hAnsi="Arial" w:cs="Arial"/>
          <w:sz w:val="18"/>
          <w:szCs w:val="18"/>
        </w:rPr>
        <w:t>____________</w:t>
      </w:r>
    </w:p>
    <w:p w14:paraId="5E9F3359" w14:textId="77777777" w:rsidR="000800E5" w:rsidRPr="00F356D2" w:rsidRDefault="000800E5" w:rsidP="000800E5">
      <w:pPr>
        <w:jc w:val="left"/>
        <w:rPr>
          <w:rFonts w:ascii="Arial" w:hAnsi="Arial" w:cs="Arial"/>
          <w:sz w:val="18"/>
          <w:szCs w:val="18"/>
        </w:rPr>
      </w:pPr>
    </w:p>
    <w:p w14:paraId="1C81C470" w14:textId="77777777" w:rsidR="000800E5" w:rsidRPr="00F356D2" w:rsidRDefault="000800E5" w:rsidP="000800E5">
      <w:pPr>
        <w:jc w:val="left"/>
        <w:rPr>
          <w:rFonts w:ascii="Arial" w:hAnsi="Arial" w:cs="Arial"/>
          <w:sz w:val="18"/>
          <w:szCs w:val="18"/>
        </w:rPr>
      </w:pPr>
    </w:p>
    <w:p w14:paraId="3959ADC4" w14:textId="77777777" w:rsidR="000800E5" w:rsidRPr="00F356D2" w:rsidRDefault="000800E5" w:rsidP="000800E5">
      <w:pPr>
        <w:jc w:val="center"/>
        <w:rPr>
          <w:rFonts w:ascii="Arial" w:hAnsi="Arial" w:cs="Arial"/>
          <w:sz w:val="18"/>
          <w:szCs w:val="18"/>
        </w:rPr>
        <w:sectPr w:rsidR="000800E5" w:rsidRPr="00F356D2" w:rsidSect="009D3C12">
          <w:headerReference w:type="default" r:id="rId20"/>
          <w:footerReference w:type="even" r:id="rId21"/>
          <w:pgSz w:w="11906" w:h="16838"/>
          <w:pgMar w:top="851" w:right="851" w:bottom="567" w:left="1701" w:header="851" w:footer="567" w:gutter="0"/>
          <w:cols w:space="720"/>
          <w:noEndnote/>
        </w:sectPr>
      </w:pPr>
    </w:p>
    <w:p w14:paraId="406C1112" w14:textId="77777777" w:rsidR="001B2631" w:rsidRPr="00F356D2" w:rsidRDefault="001B2631" w:rsidP="001B2631">
      <w:pPr>
        <w:jc w:val="center"/>
        <w:rPr>
          <w:rFonts w:ascii="Arial" w:hAnsi="Arial" w:cs="Arial"/>
          <w:b/>
          <w:sz w:val="18"/>
          <w:szCs w:val="18"/>
          <w:u w:val="single"/>
        </w:rPr>
      </w:pPr>
      <w:r w:rsidRPr="00F356D2">
        <w:rPr>
          <w:rFonts w:ascii="Arial" w:hAnsi="Arial" w:cs="Arial"/>
          <w:b/>
          <w:sz w:val="18"/>
          <w:szCs w:val="18"/>
        </w:rPr>
        <w:t>CH60</w:t>
      </w:r>
      <w:r w:rsidRPr="00F356D2">
        <w:rPr>
          <w:rFonts w:ascii="Arial" w:hAnsi="Arial" w:cs="Arial"/>
          <w:b/>
          <w:sz w:val="18"/>
          <w:szCs w:val="18"/>
        </w:rPr>
        <w:tab/>
      </w:r>
      <w:r w:rsidRPr="00F356D2">
        <w:rPr>
          <w:rFonts w:ascii="Arial" w:hAnsi="Arial" w:cs="Arial"/>
          <w:b/>
          <w:sz w:val="18"/>
          <w:szCs w:val="18"/>
          <w:u w:val="single"/>
        </w:rPr>
        <w:t>COMMUNITY ENGAGEMENT OBLIGATIONS</w:t>
      </w:r>
    </w:p>
    <w:p w14:paraId="0CD7A35A" w14:textId="77777777" w:rsidR="001B2631" w:rsidRPr="00F356D2" w:rsidRDefault="001B2631" w:rsidP="001B2631">
      <w:pPr>
        <w:jc w:val="left"/>
        <w:rPr>
          <w:rFonts w:ascii="Arial" w:hAnsi="Arial" w:cs="Arial"/>
          <w:iCs/>
          <w:sz w:val="18"/>
          <w:szCs w:val="18"/>
        </w:rPr>
      </w:pPr>
    </w:p>
    <w:p w14:paraId="47A275EF" w14:textId="77777777" w:rsidR="001B2631" w:rsidRPr="00F356D2" w:rsidRDefault="001B2631" w:rsidP="001B2631">
      <w:pPr>
        <w:jc w:val="left"/>
        <w:rPr>
          <w:rFonts w:ascii="Arial" w:hAnsi="Arial" w:cs="Arial"/>
          <w:sz w:val="18"/>
          <w:szCs w:val="18"/>
        </w:rPr>
      </w:pPr>
    </w:p>
    <w:p w14:paraId="3E931B2E" w14:textId="77777777" w:rsidR="001B2631" w:rsidRPr="00F356D2" w:rsidRDefault="001B2631" w:rsidP="00947172">
      <w:pPr>
        <w:numPr>
          <w:ilvl w:val="0"/>
          <w:numId w:val="10"/>
        </w:numPr>
        <w:tabs>
          <w:tab w:val="clear" w:pos="1800"/>
        </w:tabs>
        <w:ind w:left="0" w:firstLine="0"/>
        <w:jc w:val="left"/>
        <w:rPr>
          <w:rFonts w:ascii="Arial" w:hAnsi="Arial" w:cs="Arial"/>
          <w:b/>
          <w:bCs/>
          <w:i/>
          <w:iCs/>
          <w:sz w:val="18"/>
          <w:szCs w:val="18"/>
          <w:u w:val="single"/>
        </w:rPr>
      </w:pPr>
      <w:bookmarkStart w:id="57" w:name="_Toc530541476"/>
      <w:bookmarkStart w:id="58" w:name="_Toc531496611"/>
      <w:bookmarkStart w:id="59" w:name="_Toc531585432"/>
      <w:bookmarkStart w:id="60" w:name="_Toc19683196"/>
      <w:commentRangeStart w:id="61"/>
      <w:r w:rsidRPr="00F356D2">
        <w:rPr>
          <w:rFonts w:ascii="Arial" w:hAnsi="Arial" w:cs="Arial"/>
          <w:b/>
          <w:bCs/>
          <w:i/>
          <w:iCs/>
          <w:sz w:val="18"/>
          <w:szCs w:val="18"/>
          <w:u w:val="single"/>
        </w:rPr>
        <w:t>COMMUNITY RELATIONS REPRESENTATIVE</w:t>
      </w:r>
      <w:commentRangeEnd w:id="61"/>
      <w:r w:rsidRPr="00F356D2">
        <w:rPr>
          <w:rStyle w:val="CommentReference"/>
          <w:rFonts w:ascii="Arial" w:hAnsi="Arial" w:cs="Arial"/>
          <w:b/>
          <w:i/>
          <w:sz w:val="18"/>
          <w:szCs w:val="18"/>
          <w:u w:val="single"/>
        </w:rPr>
        <w:commentReference w:id="61"/>
      </w:r>
    </w:p>
    <w:bookmarkEnd w:id="57"/>
    <w:bookmarkEnd w:id="58"/>
    <w:bookmarkEnd w:id="59"/>
    <w:bookmarkEnd w:id="60"/>
    <w:p w14:paraId="2C8686E2" w14:textId="77777777" w:rsidR="001B2631" w:rsidRPr="00F356D2" w:rsidRDefault="001B2631" w:rsidP="001B2631">
      <w:pPr>
        <w:jc w:val="left"/>
        <w:rPr>
          <w:rFonts w:ascii="Arial" w:hAnsi="Arial" w:cs="Arial"/>
          <w:bCs/>
          <w:i/>
          <w:iCs/>
          <w:sz w:val="18"/>
          <w:szCs w:val="18"/>
        </w:rPr>
      </w:pPr>
    </w:p>
    <w:p w14:paraId="3FF15768" w14:textId="77777777" w:rsidR="001B2631" w:rsidRPr="00F356D2" w:rsidRDefault="001B2631" w:rsidP="001B2631">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provide a Community Relations Representative until the Date of Practical Completion.</w:t>
      </w:r>
    </w:p>
    <w:p w14:paraId="28B2F950" w14:textId="77777777" w:rsidR="001B2631" w:rsidRPr="00F356D2" w:rsidRDefault="001B2631" w:rsidP="001B2631">
      <w:pPr>
        <w:jc w:val="left"/>
        <w:rPr>
          <w:rFonts w:ascii="Arial" w:hAnsi="Arial" w:cs="Arial"/>
          <w:i/>
          <w:sz w:val="18"/>
          <w:szCs w:val="18"/>
        </w:rPr>
      </w:pPr>
    </w:p>
    <w:p w14:paraId="7513454E" w14:textId="77777777" w:rsidR="001B2631" w:rsidRPr="00F356D2" w:rsidRDefault="001B2631" w:rsidP="001B2631">
      <w:pPr>
        <w:jc w:val="left"/>
        <w:rPr>
          <w:rFonts w:ascii="Arial" w:hAnsi="Arial" w:cs="Arial"/>
          <w:i/>
          <w:sz w:val="18"/>
          <w:szCs w:val="18"/>
        </w:rPr>
      </w:pPr>
      <w:r w:rsidRPr="00F356D2">
        <w:rPr>
          <w:rFonts w:ascii="Arial" w:hAnsi="Arial" w:cs="Arial"/>
          <w:i/>
          <w:sz w:val="18"/>
          <w:szCs w:val="18"/>
        </w:rPr>
        <w:t xml:space="preserve">The Community Relations Representative </w:t>
      </w:r>
      <w:r w:rsidR="0069014C" w:rsidRPr="00F356D2">
        <w:rPr>
          <w:rFonts w:ascii="Arial" w:hAnsi="Arial" w:cs="Arial"/>
          <w:i/>
          <w:sz w:val="18"/>
          <w:szCs w:val="18"/>
        </w:rPr>
        <w:t>must</w:t>
      </w:r>
      <w:r w:rsidRPr="00F356D2">
        <w:rPr>
          <w:rFonts w:ascii="Arial" w:hAnsi="Arial" w:cs="Arial"/>
          <w:i/>
          <w:sz w:val="18"/>
          <w:szCs w:val="18"/>
        </w:rPr>
        <w:t>:</w:t>
      </w:r>
    </w:p>
    <w:p w14:paraId="7F56B9F8" w14:textId="77777777" w:rsidR="001B2631" w:rsidRPr="00F356D2" w:rsidRDefault="001B2631" w:rsidP="00947172">
      <w:pPr>
        <w:numPr>
          <w:ilvl w:val="0"/>
          <w:numId w:val="11"/>
        </w:numPr>
        <w:spacing w:before="120"/>
        <w:jc w:val="left"/>
        <w:rPr>
          <w:rFonts w:ascii="Arial" w:hAnsi="Arial" w:cs="Arial"/>
          <w:i/>
          <w:sz w:val="18"/>
          <w:szCs w:val="18"/>
        </w:rPr>
      </w:pPr>
      <w:r w:rsidRPr="00F356D2">
        <w:rPr>
          <w:rFonts w:ascii="Arial" w:hAnsi="Arial" w:cs="Arial"/>
          <w:i/>
          <w:sz w:val="18"/>
          <w:szCs w:val="18"/>
        </w:rPr>
        <w:t>ensure the Superintendent is provided with accurate and timely information;</w:t>
      </w:r>
    </w:p>
    <w:p w14:paraId="3D294A04" w14:textId="77777777" w:rsidR="001B2631" w:rsidRPr="00F356D2" w:rsidRDefault="001B2631" w:rsidP="00947172">
      <w:pPr>
        <w:numPr>
          <w:ilvl w:val="0"/>
          <w:numId w:val="11"/>
        </w:numPr>
        <w:spacing w:before="120"/>
        <w:jc w:val="left"/>
        <w:rPr>
          <w:rFonts w:ascii="Arial" w:hAnsi="Arial" w:cs="Arial"/>
          <w:i/>
          <w:sz w:val="18"/>
          <w:szCs w:val="18"/>
        </w:rPr>
      </w:pPr>
      <w:r w:rsidRPr="00F356D2">
        <w:rPr>
          <w:rFonts w:ascii="Arial" w:hAnsi="Arial" w:cs="Arial"/>
          <w:i/>
          <w:sz w:val="18"/>
          <w:szCs w:val="18"/>
        </w:rPr>
        <w:t>be available for contact by local residents, businesses and community representatives at all reasonable times to answer any questions and to address any concerns in relation to the Contract, in particular:</w:t>
      </w:r>
    </w:p>
    <w:p w14:paraId="74095D15" w14:textId="77777777" w:rsidR="001B2631" w:rsidRPr="00F356D2" w:rsidRDefault="001B2631" w:rsidP="00947172">
      <w:pPr>
        <w:numPr>
          <w:ilvl w:val="0"/>
          <w:numId w:val="11"/>
        </w:numPr>
        <w:spacing w:before="120"/>
        <w:jc w:val="left"/>
        <w:rPr>
          <w:rFonts w:ascii="Arial" w:hAnsi="Arial" w:cs="Arial"/>
          <w:i/>
          <w:sz w:val="18"/>
          <w:szCs w:val="18"/>
        </w:rPr>
      </w:pPr>
      <w:r w:rsidRPr="00F356D2">
        <w:rPr>
          <w:rFonts w:ascii="Arial" w:hAnsi="Arial" w:cs="Arial"/>
          <w:i/>
          <w:sz w:val="18"/>
          <w:szCs w:val="18"/>
        </w:rPr>
        <w:t>provide information on planned traffic arrangements, including any temporary traffic switches, being sought by users of the Contract and adjacent road and rail network; and</w:t>
      </w:r>
    </w:p>
    <w:p w14:paraId="2644E278" w14:textId="77777777" w:rsidR="001B2631" w:rsidRPr="00F356D2" w:rsidRDefault="001B2631" w:rsidP="00947172">
      <w:pPr>
        <w:numPr>
          <w:ilvl w:val="0"/>
          <w:numId w:val="11"/>
        </w:numPr>
        <w:spacing w:before="120"/>
        <w:jc w:val="left"/>
        <w:rPr>
          <w:rFonts w:ascii="Arial" w:hAnsi="Arial" w:cs="Arial"/>
          <w:i/>
          <w:sz w:val="18"/>
          <w:szCs w:val="18"/>
        </w:rPr>
      </w:pPr>
      <w:r w:rsidRPr="00F356D2">
        <w:rPr>
          <w:rFonts w:ascii="Arial" w:hAnsi="Arial" w:cs="Arial"/>
          <w:i/>
          <w:sz w:val="18"/>
          <w:szCs w:val="18"/>
        </w:rPr>
        <w:t>provide information on planned construction operations being sought by affected and concerned residents, businesses and occupants.</w:t>
      </w:r>
    </w:p>
    <w:p w14:paraId="3BB0E88A" w14:textId="77777777" w:rsidR="001B2631" w:rsidRPr="00F356D2" w:rsidRDefault="001B2631" w:rsidP="001B2631">
      <w:pPr>
        <w:jc w:val="left"/>
        <w:rPr>
          <w:rFonts w:ascii="Arial" w:hAnsi="Arial" w:cs="Arial"/>
          <w:i/>
          <w:sz w:val="18"/>
          <w:szCs w:val="18"/>
        </w:rPr>
      </w:pPr>
    </w:p>
    <w:p w14:paraId="0CD5D2E6" w14:textId="77777777" w:rsidR="001B2631" w:rsidRPr="00F356D2" w:rsidRDefault="001B2631" w:rsidP="001B2631">
      <w:pPr>
        <w:jc w:val="left"/>
        <w:rPr>
          <w:rFonts w:ascii="Arial" w:hAnsi="Arial" w:cs="Arial"/>
          <w:i/>
          <w:sz w:val="18"/>
          <w:szCs w:val="18"/>
        </w:rPr>
      </w:pPr>
      <w:r w:rsidRPr="00F356D2">
        <w:rPr>
          <w:rFonts w:ascii="Arial" w:hAnsi="Arial" w:cs="Arial"/>
          <w:i/>
          <w:sz w:val="18"/>
          <w:szCs w:val="18"/>
        </w:rPr>
        <w:t xml:space="preserve">The Community Relations Representative </w:t>
      </w:r>
      <w:r w:rsidR="0069014C" w:rsidRPr="00F356D2">
        <w:rPr>
          <w:rFonts w:ascii="Arial" w:hAnsi="Arial" w:cs="Arial"/>
          <w:i/>
          <w:sz w:val="18"/>
          <w:szCs w:val="18"/>
        </w:rPr>
        <w:t>must</w:t>
      </w:r>
      <w:r w:rsidRPr="00F356D2">
        <w:rPr>
          <w:rFonts w:ascii="Arial" w:hAnsi="Arial" w:cs="Arial"/>
          <w:i/>
          <w:sz w:val="18"/>
          <w:szCs w:val="18"/>
        </w:rPr>
        <w:t xml:space="preserve"> refer all questions and issues concerning the road network outside the Contractor’s Works to the Superintendent.</w:t>
      </w:r>
    </w:p>
    <w:p w14:paraId="02087017" w14:textId="77777777" w:rsidR="001B2631" w:rsidRPr="00F356D2" w:rsidRDefault="001B2631" w:rsidP="001B2631">
      <w:pPr>
        <w:jc w:val="left"/>
        <w:rPr>
          <w:rFonts w:ascii="Arial" w:hAnsi="Arial" w:cs="Arial"/>
          <w:bCs/>
          <w:sz w:val="18"/>
          <w:szCs w:val="18"/>
        </w:rPr>
      </w:pPr>
    </w:p>
    <w:p w14:paraId="18C0CE1E" w14:textId="77777777" w:rsidR="001B2631" w:rsidRPr="00F356D2" w:rsidRDefault="001B2631" w:rsidP="00947172">
      <w:pPr>
        <w:numPr>
          <w:ilvl w:val="0"/>
          <w:numId w:val="10"/>
        </w:numPr>
        <w:tabs>
          <w:tab w:val="clear" w:pos="1800"/>
        </w:tabs>
        <w:ind w:left="0" w:firstLine="0"/>
        <w:jc w:val="left"/>
        <w:rPr>
          <w:rFonts w:ascii="Arial" w:hAnsi="Arial" w:cs="Arial"/>
          <w:b/>
          <w:i/>
          <w:sz w:val="18"/>
          <w:szCs w:val="18"/>
          <w:u w:val="single"/>
        </w:rPr>
      </w:pPr>
      <w:r w:rsidRPr="00F356D2">
        <w:rPr>
          <w:rFonts w:ascii="Arial" w:hAnsi="Arial" w:cs="Arial"/>
          <w:b/>
          <w:bCs/>
          <w:i/>
          <w:iCs/>
          <w:sz w:val="18"/>
          <w:szCs w:val="18"/>
          <w:u w:val="single"/>
        </w:rPr>
        <w:t>TELEPHONE</w:t>
      </w:r>
      <w:r w:rsidRPr="00F356D2">
        <w:rPr>
          <w:rFonts w:ascii="Arial" w:hAnsi="Arial" w:cs="Arial"/>
          <w:b/>
          <w:i/>
          <w:sz w:val="18"/>
          <w:szCs w:val="18"/>
          <w:u w:val="single"/>
        </w:rPr>
        <w:t xml:space="preserve"> SERVICE</w:t>
      </w:r>
    </w:p>
    <w:p w14:paraId="37B00B60" w14:textId="77777777" w:rsidR="001B2631" w:rsidRPr="00F356D2" w:rsidRDefault="001B2631" w:rsidP="001B2631">
      <w:pPr>
        <w:jc w:val="left"/>
        <w:rPr>
          <w:rFonts w:ascii="Arial" w:hAnsi="Arial" w:cs="Arial"/>
          <w:i/>
          <w:sz w:val="18"/>
          <w:szCs w:val="18"/>
        </w:rPr>
      </w:pPr>
    </w:p>
    <w:p w14:paraId="77B12E60" w14:textId="77777777" w:rsidR="001B2631" w:rsidRPr="00F356D2" w:rsidRDefault="001B2631" w:rsidP="001B2631">
      <w:pPr>
        <w:rPr>
          <w:rFonts w:ascii="Arial" w:hAnsi="Arial" w:cs="Arial"/>
          <w:i/>
          <w:sz w:val="18"/>
          <w:szCs w:val="18"/>
        </w:rPr>
      </w:pPr>
      <w:commentRangeStart w:id="62"/>
      <w:r w:rsidRPr="00F356D2">
        <w:rPr>
          <w:rFonts w:ascii="Arial" w:hAnsi="Arial" w:cs="Arial"/>
          <w:i/>
          <w:sz w:val="18"/>
          <w:szCs w:val="18"/>
        </w:rPr>
        <w:t>The Principal has established a 1300 project information telephone line for members of the community and broader public to seek information, register complaints or concerns.</w:t>
      </w:r>
      <w:commentRangeEnd w:id="62"/>
      <w:r w:rsidRPr="00F356D2">
        <w:rPr>
          <w:rStyle w:val="CommentReference"/>
          <w:rFonts w:ascii="Arial" w:hAnsi="Arial" w:cs="Arial"/>
          <w:sz w:val="18"/>
          <w:szCs w:val="18"/>
        </w:rPr>
        <w:commentReference w:id="62"/>
      </w:r>
    </w:p>
    <w:p w14:paraId="634D042C" w14:textId="77777777" w:rsidR="001B2631" w:rsidRPr="00F356D2" w:rsidRDefault="001B2631" w:rsidP="001B2631">
      <w:pPr>
        <w:jc w:val="left"/>
        <w:rPr>
          <w:rFonts w:ascii="Arial" w:hAnsi="Arial" w:cs="Arial"/>
          <w:i/>
          <w:sz w:val="18"/>
          <w:szCs w:val="18"/>
        </w:rPr>
      </w:pPr>
    </w:p>
    <w:p w14:paraId="1CA5EA06" w14:textId="77777777" w:rsidR="001B2631" w:rsidRPr="00F356D2" w:rsidRDefault="001B2631" w:rsidP="001B2631">
      <w:pPr>
        <w:jc w:val="left"/>
        <w:rPr>
          <w:rFonts w:ascii="Arial" w:hAnsi="Arial" w:cs="Arial"/>
          <w:i/>
          <w:sz w:val="18"/>
          <w:szCs w:val="18"/>
        </w:rPr>
      </w:pPr>
      <w:commentRangeStart w:id="63"/>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establish a site-based telephone service with 24-hour answering machine for members of the community to register complaints or concerns.  The telephone service </w:t>
      </w:r>
      <w:r w:rsidR="0069014C" w:rsidRPr="00F356D2">
        <w:rPr>
          <w:rFonts w:ascii="Arial" w:hAnsi="Arial" w:cs="Arial"/>
          <w:i/>
          <w:sz w:val="18"/>
          <w:szCs w:val="18"/>
        </w:rPr>
        <w:t>must</w:t>
      </w:r>
      <w:r w:rsidRPr="00F356D2">
        <w:rPr>
          <w:rFonts w:ascii="Arial" w:hAnsi="Arial" w:cs="Arial"/>
          <w:i/>
          <w:sz w:val="18"/>
          <w:szCs w:val="18"/>
        </w:rPr>
        <w:t xml:space="preserve"> be connected prior to the commencement of construction, and remain operational until 3 months after the Date of Construction Completion.  The telephone number </w:t>
      </w:r>
      <w:r w:rsidR="0069014C" w:rsidRPr="00F356D2">
        <w:rPr>
          <w:rFonts w:ascii="Arial" w:hAnsi="Arial" w:cs="Arial"/>
          <w:i/>
          <w:sz w:val="18"/>
          <w:szCs w:val="18"/>
        </w:rPr>
        <w:t>must</w:t>
      </w:r>
      <w:r w:rsidRPr="00F356D2">
        <w:rPr>
          <w:rFonts w:ascii="Arial" w:hAnsi="Arial" w:cs="Arial"/>
          <w:i/>
          <w:sz w:val="18"/>
          <w:szCs w:val="18"/>
        </w:rPr>
        <w:t xml:space="preserve"> be quoted on all correspondence applicable to the Contract, including letter drops and other information issued to the community.</w:t>
      </w:r>
      <w:commentRangeEnd w:id="63"/>
      <w:r w:rsidRPr="00F356D2">
        <w:rPr>
          <w:rStyle w:val="CommentReference"/>
          <w:rFonts w:ascii="Arial" w:hAnsi="Arial" w:cs="Arial"/>
          <w:sz w:val="18"/>
          <w:szCs w:val="18"/>
        </w:rPr>
        <w:commentReference w:id="63"/>
      </w:r>
    </w:p>
    <w:p w14:paraId="240F9A15" w14:textId="77777777" w:rsidR="001B2631" w:rsidRPr="00F356D2" w:rsidRDefault="001B2631" w:rsidP="001B2631">
      <w:pPr>
        <w:rPr>
          <w:rFonts w:ascii="Arial" w:hAnsi="Arial" w:cs="Arial"/>
          <w:i/>
          <w:sz w:val="18"/>
          <w:szCs w:val="18"/>
        </w:rPr>
      </w:pPr>
    </w:p>
    <w:p w14:paraId="0596F06C" w14:textId="77777777" w:rsidR="001B2631" w:rsidRPr="00F356D2" w:rsidRDefault="001B2631" w:rsidP="00947172">
      <w:pPr>
        <w:numPr>
          <w:ilvl w:val="0"/>
          <w:numId w:val="10"/>
        </w:numPr>
        <w:tabs>
          <w:tab w:val="clear" w:pos="1800"/>
        </w:tabs>
        <w:ind w:left="0" w:firstLine="0"/>
        <w:jc w:val="left"/>
        <w:rPr>
          <w:rFonts w:ascii="Arial" w:hAnsi="Arial" w:cs="Arial"/>
          <w:b/>
          <w:i/>
          <w:sz w:val="18"/>
          <w:szCs w:val="18"/>
        </w:rPr>
      </w:pPr>
      <w:r w:rsidRPr="00F356D2">
        <w:rPr>
          <w:rFonts w:ascii="Arial" w:hAnsi="Arial" w:cs="Arial"/>
          <w:b/>
          <w:i/>
          <w:sz w:val="18"/>
          <w:szCs w:val="18"/>
          <w:u w:val="single"/>
        </w:rPr>
        <w:t>PROJECT WEBSITE</w:t>
      </w:r>
    </w:p>
    <w:p w14:paraId="0A921C14" w14:textId="77777777" w:rsidR="001B2631" w:rsidRPr="00F356D2" w:rsidRDefault="001B2631" w:rsidP="001B2631">
      <w:pPr>
        <w:rPr>
          <w:rFonts w:ascii="Arial" w:hAnsi="Arial" w:cs="Arial"/>
          <w:i/>
          <w:sz w:val="18"/>
          <w:szCs w:val="18"/>
        </w:rPr>
      </w:pPr>
    </w:p>
    <w:p w14:paraId="224BF1A0"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A project website has been setup at </w:t>
      </w:r>
      <w:hyperlink r:id="rId22" w:history="1">
        <w:r w:rsidRPr="00F356D2">
          <w:rPr>
            <w:rStyle w:val="Hyperlink"/>
            <w:rFonts w:ascii="Arial" w:hAnsi="Arial" w:cs="Arial"/>
            <w:i/>
            <w:sz w:val="18"/>
            <w:szCs w:val="18"/>
          </w:rPr>
          <w:t>www.infrastructure.sa.gov.au</w:t>
        </w:r>
      </w:hyperlink>
      <w:r w:rsidRPr="00F356D2">
        <w:rPr>
          <w:rFonts w:ascii="Arial" w:hAnsi="Arial" w:cs="Arial"/>
          <w:i/>
          <w:sz w:val="18"/>
          <w:szCs w:val="18"/>
        </w:rPr>
        <w:t xml:space="preserve"> and the Contractor </w:t>
      </w:r>
      <w:r w:rsidR="0069014C" w:rsidRPr="00F356D2">
        <w:rPr>
          <w:rFonts w:ascii="Arial" w:hAnsi="Arial" w:cs="Arial"/>
          <w:i/>
          <w:sz w:val="18"/>
          <w:szCs w:val="18"/>
        </w:rPr>
        <w:t>must</w:t>
      </w:r>
      <w:r w:rsidRPr="00F356D2">
        <w:rPr>
          <w:rFonts w:ascii="Arial" w:hAnsi="Arial" w:cs="Arial"/>
          <w:i/>
          <w:sz w:val="18"/>
          <w:szCs w:val="18"/>
        </w:rPr>
        <w:t xml:space="preserve"> provide information and data to the Superintendent for publication on the website including general project information, project plans, reports, submissions, photographs, local traffic management information and other communications material.</w:t>
      </w:r>
    </w:p>
    <w:p w14:paraId="5681501B" w14:textId="77777777" w:rsidR="001B2631" w:rsidRPr="00F356D2" w:rsidRDefault="001B2631" w:rsidP="001B2631">
      <w:pPr>
        <w:rPr>
          <w:rFonts w:ascii="Arial" w:hAnsi="Arial" w:cs="Arial"/>
          <w:i/>
          <w:sz w:val="18"/>
          <w:szCs w:val="18"/>
        </w:rPr>
      </w:pPr>
    </w:p>
    <w:p w14:paraId="39EAF280"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Any plans, drawings, photographs, submissions or reports provided by the Contractor for this purpose </w:t>
      </w:r>
      <w:r w:rsidR="0069014C" w:rsidRPr="00F356D2">
        <w:rPr>
          <w:rFonts w:ascii="Arial" w:hAnsi="Arial" w:cs="Arial"/>
          <w:i/>
          <w:sz w:val="18"/>
          <w:szCs w:val="18"/>
        </w:rPr>
        <w:t>must</w:t>
      </w:r>
      <w:r w:rsidRPr="00F356D2">
        <w:rPr>
          <w:rFonts w:ascii="Arial" w:hAnsi="Arial" w:cs="Arial"/>
          <w:i/>
          <w:sz w:val="18"/>
          <w:szCs w:val="18"/>
        </w:rPr>
        <w:t xml:space="preserve"> be in a format which is suitable for direct incorporation into the website.</w:t>
      </w:r>
    </w:p>
    <w:p w14:paraId="0565F86A" w14:textId="77777777" w:rsidR="001B2631" w:rsidRPr="00F356D2" w:rsidRDefault="001B2631" w:rsidP="001B2631">
      <w:pPr>
        <w:rPr>
          <w:rFonts w:ascii="Arial" w:hAnsi="Arial" w:cs="Arial"/>
          <w:i/>
          <w:sz w:val="18"/>
          <w:szCs w:val="18"/>
        </w:rPr>
      </w:pPr>
    </w:p>
    <w:p w14:paraId="33F79ACE"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Information </w:t>
      </w:r>
      <w:r w:rsidR="0069014C" w:rsidRPr="00F356D2">
        <w:rPr>
          <w:rFonts w:ascii="Arial" w:hAnsi="Arial" w:cs="Arial"/>
          <w:i/>
          <w:sz w:val="18"/>
          <w:szCs w:val="18"/>
        </w:rPr>
        <w:t>must</w:t>
      </w:r>
      <w:r w:rsidRPr="00F356D2">
        <w:rPr>
          <w:rFonts w:ascii="Arial" w:hAnsi="Arial" w:cs="Arial"/>
          <w:i/>
          <w:sz w:val="18"/>
          <w:szCs w:val="18"/>
        </w:rPr>
        <w:t xml:space="preserve"> be made available for the duration of the Contractor’s work and for up to 12 months after the Date of Practical Completion.</w:t>
      </w:r>
    </w:p>
    <w:p w14:paraId="3CFA8F54" w14:textId="77777777" w:rsidR="001B2631" w:rsidRPr="00F356D2" w:rsidRDefault="001B2631" w:rsidP="001B2631">
      <w:pPr>
        <w:pStyle w:val="Tendertext0"/>
        <w:rPr>
          <w:rFonts w:ascii="Arial" w:hAnsi="Arial" w:cs="Arial"/>
          <w:i/>
          <w:sz w:val="18"/>
          <w:szCs w:val="18"/>
        </w:rPr>
      </w:pPr>
    </w:p>
    <w:p w14:paraId="73594FB8" w14:textId="77777777" w:rsidR="001B2631" w:rsidRPr="00F356D2" w:rsidRDefault="001B2631" w:rsidP="00947172">
      <w:pPr>
        <w:numPr>
          <w:ilvl w:val="0"/>
          <w:numId w:val="10"/>
        </w:numPr>
        <w:tabs>
          <w:tab w:val="clear" w:pos="1800"/>
        </w:tabs>
        <w:ind w:left="0" w:firstLine="0"/>
        <w:jc w:val="left"/>
        <w:rPr>
          <w:rFonts w:ascii="Arial" w:hAnsi="Arial" w:cs="Arial"/>
          <w:b/>
          <w:i/>
          <w:sz w:val="18"/>
          <w:szCs w:val="18"/>
        </w:rPr>
      </w:pPr>
      <w:r w:rsidRPr="00F356D2">
        <w:rPr>
          <w:rFonts w:ascii="Arial" w:hAnsi="Arial" w:cs="Arial"/>
          <w:b/>
          <w:i/>
          <w:sz w:val="18"/>
          <w:szCs w:val="18"/>
          <w:u w:val="single"/>
        </w:rPr>
        <w:t>MEDIA EVENTS</w:t>
      </w:r>
    </w:p>
    <w:p w14:paraId="44544D9D" w14:textId="77777777" w:rsidR="001B2631" w:rsidRPr="00F356D2" w:rsidRDefault="001B2631" w:rsidP="001B2631">
      <w:pPr>
        <w:rPr>
          <w:rFonts w:ascii="Arial" w:hAnsi="Arial" w:cs="Arial"/>
          <w:i/>
          <w:sz w:val="18"/>
          <w:szCs w:val="18"/>
        </w:rPr>
      </w:pPr>
    </w:p>
    <w:p w14:paraId="71325EF7"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The Superintendent will manage any media events associated with the commencement of construction or opening of the project.  The Contractor </w:t>
      </w:r>
      <w:r w:rsidR="0069014C" w:rsidRPr="00F356D2">
        <w:rPr>
          <w:rFonts w:ascii="Arial" w:hAnsi="Arial" w:cs="Arial"/>
          <w:i/>
          <w:sz w:val="18"/>
          <w:szCs w:val="18"/>
        </w:rPr>
        <w:t>must</w:t>
      </w:r>
      <w:r w:rsidRPr="00F356D2">
        <w:rPr>
          <w:rFonts w:ascii="Arial" w:hAnsi="Arial" w:cs="Arial"/>
          <w:i/>
          <w:sz w:val="18"/>
          <w:szCs w:val="18"/>
        </w:rPr>
        <w:t xml:space="preserve"> coordinate site logistics associated with media events and provide reasonable cooperation with organising the event.  The Contractor </w:t>
      </w:r>
      <w:r w:rsidR="0069014C" w:rsidRPr="00F356D2">
        <w:rPr>
          <w:rFonts w:ascii="Arial" w:hAnsi="Arial" w:cs="Arial"/>
          <w:i/>
          <w:sz w:val="18"/>
          <w:szCs w:val="18"/>
        </w:rPr>
        <w:t>must</w:t>
      </w:r>
      <w:r w:rsidRPr="00F356D2">
        <w:rPr>
          <w:rFonts w:ascii="Arial" w:hAnsi="Arial" w:cs="Arial"/>
          <w:i/>
          <w:sz w:val="18"/>
          <w:szCs w:val="18"/>
        </w:rPr>
        <w:t xml:space="preserve"> not erect or display promotional banners during such media events.</w:t>
      </w:r>
    </w:p>
    <w:p w14:paraId="34722F41" w14:textId="77777777" w:rsidR="001B2631" w:rsidRPr="00F356D2" w:rsidRDefault="001B2631" w:rsidP="001B2631">
      <w:pPr>
        <w:rPr>
          <w:rFonts w:ascii="Arial" w:hAnsi="Arial" w:cs="Arial"/>
          <w:i/>
          <w:sz w:val="18"/>
          <w:szCs w:val="18"/>
        </w:rPr>
      </w:pPr>
    </w:p>
    <w:p w14:paraId="1B8B9E77"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provide 3 weeks written notice to the Superintendent of the date for opening.</w:t>
      </w:r>
    </w:p>
    <w:p w14:paraId="564B0A81" w14:textId="77777777" w:rsidR="001B2631" w:rsidRPr="00F356D2" w:rsidRDefault="001B2631" w:rsidP="001B2631">
      <w:pPr>
        <w:rPr>
          <w:rFonts w:ascii="Arial" w:hAnsi="Arial" w:cs="Arial"/>
          <w:i/>
          <w:sz w:val="18"/>
          <w:szCs w:val="18"/>
        </w:rPr>
      </w:pPr>
    </w:p>
    <w:p w14:paraId="17DED773"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Other opportunities for media events, including the achievement of project milestones </w:t>
      </w:r>
      <w:r w:rsidR="0069014C" w:rsidRPr="00F356D2">
        <w:rPr>
          <w:rFonts w:ascii="Arial" w:hAnsi="Arial" w:cs="Arial"/>
          <w:i/>
          <w:sz w:val="18"/>
          <w:szCs w:val="18"/>
        </w:rPr>
        <w:t>must</w:t>
      </w:r>
      <w:r w:rsidRPr="00F356D2">
        <w:rPr>
          <w:rFonts w:ascii="Arial" w:hAnsi="Arial" w:cs="Arial"/>
          <w:i/>
          <w:sz w:val="18"/>
          <w:szCs w:val="18"/>
        </w:rPr>
        <w:t xml:space="preserve"> be notified to the Superintendent at least 3 weeks prior to the expected event.</w:t>
      </w:r>
    </w:p>
    <w:p w14:paraId="5AFC0F6C" w14:textId="77777777" w:rsidR="001B2631" w:rsidRPr="00F356D2" w:rsidRDefault="001B2631" w:rsidP="001B2631">
      <w:pPr>
        <w:pStyle w:val="Tendertext0"/>
        <w:rPr>
          <w:rFonts w:ascii="Arial" w:hAnsi="Arial" w:cs="Arial"/>
          <w:i/>
          <w:iCs/>
          <w:sz w:val="18"/>
          <w:szCs w:val="18"/>
        </w:rPr>
      </w:pPr>
    </w:p>
    <w:p w14:paraId="12E8885D" w14:textId="77777777" w:rsidR="001B2631" w:rsidRPr="00F356D2" w:rsidRDefault="001B2631" w:rsidP="00947172">
      <w:pPr>
        <w:numPr>
          <w:ilvl w:val="0"/>
          <w:numId w:val="10"/>
        </w:numPr>
        <w:tabs>
          <w:tab w:val="clear" w:pos="1800"/>
        </w:tabs>
        <w:ind w:left="0" w:firstLine="0"/>
        <w:jc w:val="left"/>
        <w:rPr>
          <w:rFonts w:ascii="Arial" w:hAnsi="Arial" w:cs="Arial"/>
          <w:b/>
          <w:i/>
          <w:sz w:val="18"/>
          <w:szCs w:val="18"/>
        </w:rPr>
      </w:pPr>
      <w:r w:rsidRPr="00F356D2">
        <w:rPr>
          <w:rFonts w:ascii="Arial" w:hAnsi="Arial" w:cs="Arial"/>
          <w:b/>
          <w:i/>
          <w:sz w:val="18"/>
          <w:szCs w:val="18"/>
          <w:u w:val="single"/>
        </w:rPr>
        <w:t>HANDLING OF COMPLAINTS AND ENQUIRIES</w:t>
      </w:r>
    </w:p>
    <w:p w14:paraId="7DC4215C" w14:textId="77777777" w:rsidR="001B2631" w:rsidRPr="00F356D2" w:rsidRDefault="001B2631" w:rsidP="001B2631">
      <w:pPr>
        <w:rPr>
          <w:rFonts w:ascii="Arial" w:hAnsi="Arial" w:cs="Arial"/>
          <w:i/>
          <w:sz w:val="18"/>
          <w:szCs w:val="18"/>
        </w:rPr>
      </w:pPr>
    </w:p>
    <w:p w14:paraId="6840D4DC"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provide an information/complaints hotline to be available 24 hours a day as required by the Superintendent, which may take the form of a dedicated mobile number.  The person receiving complaints </w:t>
      </w:r>
      <w:r w:rsidR="0069014C" w:rsidRPr="00F356D2">
        <w:rPr>
          <w:rFonts w:ascii="Arial" w:hAnsi="Arial" w:cs="Arial"/>
          <w:i/>
          <w:sz w:val="18"/>
          <w:szCs w:val="18"/>
        </w:rPr>
        <w:t>must</w:t>
      </w:r>
      <w:r w:rsidRPr="00F356D2">
        <w:rPr>
          <w:rFonts w:ascii="Arial" w:hAnsi="Arial" w:cs="Arial"/>
          <w:i/>
          <w:sz w:val="18"/>
          <w:szCs w:val="18"/>
        </w:rPr>
        <w:t xml:space="preserve"> be appropriately trained in community engagement and/or customer service and should have the ability to action the complaint.  This may include modification of the work site or a review of night activities.</w:t>
      </w:r>
    </w:p>
    <w:p w14:paraId="1A32E14D" w14:textId="77777777" w:rsidR="001B2631" w:rsidRPr="00F356D2" w:rsidRDefault="001B2631" w:rsidP="001B2631">
      <w:pPr>
        <w:rPr>
          <w:rFonts w:ascii="Arial" w:hAnsi="Arial" w:cs="Arial"/>
          <w:i/>
          <w:sz w:val="18"/>
          <w:szCs w:val="18"/>
        </w:rPr>
      </w:pPr>
    </w:p>
    <w:p w14:paraId="2CFA1799" w14:textId="77777777" w:rsidR="001B2631" w:rsidRPr="00F356D2" w:rsidRDefault="001B2631" w:rsidP="001B2631">
      <w:pPr>
        <w:rPr>
          <w:rFonts w:ascii="Arial" w:hAnsi="Arial" w:cs="Arial"/>
          <w:i/>
          <w:sz w:val="18"/>
          <w:szCs w:val="18"/>
        </w:rPr>
      </w:pPr>
      <w:r w:rsidRPr="00F356D2">
        <w:rPr>
          <w:rFonts w:ascii="Arial" w:hAnsi="Arial" w:cs="Arial"/>
          <w:i/>
          <w:sz w:val="18"/>
          <w:szCs w:val="18"/>
        </w:rPr>
        <w:t xml:space="preserve">A complaint management procedure </w:t>
      </w:r>
      <w:r w:rsidR="0069014C" w:rsidRPr="00F356D2">
        <w:rPr>
          <w:rFonts w:ascii="Arial" w:hAnsi="Arial" w:cs="Arial"/>
          <w:i/>
          <w:sz w:val="18"/>
          <w:szCs w:val="18"/>
        </w:rPr>
        <w:t>must</w:t>
      </w:r>
      <w:r w:rsidRPr="00F356D2">
        <w:rPr>
          <w:rFonts w:ascii="Arial" w:hAnsi="Arial" w:cs="Arial"/>
          <w:i/>
          <w:sz w:val="18"/>
          <w:szCs w:val="18"/>
        </w:rPr>
        <w:t xml:space="preserve"> be developed for handling complaints in accordance with Clause 180.3.2</w:t>
      </w:r>
      <w:r w:rsidRPr="00F356D2">
        <w:rPr>
          <w:rFonts w:ascii="Arial" w:hAnsi="Arial" w:cs="Arial"/>
          <w:bCs/>
          <w:i/>
          <w:sz w:val="18"/>
          <w:szCs w:val="18"/>
          <w:u w:val="single"/>
        </w:rPr>
        <w:t xml:space="preserve"> </w:t>
      </w:r>
      <w:r w:rsidRPr="00F356D2">
        <w:rPr>
          <w:rFonts w:ascii="Arial" w:hAnsi="Arial" w:cs="Arial"/>
          <w:i/>
          <w:sz w:val="18"/>
          <w:szCs w:val="18"/>
        </w:rPr>
        <w:t xml:space="preserve">"Inquiries Received by the Contractor".  At a minimum the procedure </w:t>
      </w:r>
      <w:r w:rsidR="0069014C" w:rsidRPr="00F356D2">
        <w:rPr>
          <w:rFonts w:ascii="Arial" w:hAnsi="Arial" w:cs="Arial"/>
          <w:i/>
          <w:sz w:val="18"/>
          <w:szCs w:val="18"/>
        </w:rPr>
        <w:t>must</w:t>
      </w:r>
      <w:r w:rsidRPr="00F356D2">
        <w:rPr>
          <w:rFonts w:ascii="Arial" w:hAnsi="Arial" w:cs="Arial"/>
          <w:i/>
          <w:sz w:val="18"/>
          <w:szCs w:val="18"/>
        </w:rPr>
        <w:t xml:space="preserve"> contain the following steps:</w:t>
      </w:r>
    </w:p>
    <w:p w14:paraId="11680D25" w14:textId="77777777" w:rsidR="001B2631" w:rsidRPr="00F356D2" w:rsidRDefault="001B2631" w:rsidP="00947172">
      <w:pPr>
        <w:numPr>
          <w:ilvl w:val="0"/>
          <w:numId w:val="6"/>
        </w:numPr>
        <w:spacing w:before="120" w:after="120"/>
        <w:rPr>
          <w:rFonts w:ascii="Arial" w:hAnsi="Arial" w:cs="Arial"/>
          <w:i/>
          <w:sz w:val="18"/>
          <w:szCs w:val="18"/>
        </w:rPr>
      </w:pPr>
      <w:r w:rsidRPr="00F356D2">
        <w:rPr>
          <w:rFonts w:ascii="Arial" w:hAnsi="Arial" w:cs="Arial"/>
          <w:i/>
          <w:sz w:val="18"/>
          <w:szCs w:val="18"/>
        </w:rPr>
        <w:t>Receive complaint and record details in a complaint register;</w:t>
      </w:r>
    </w:p>
    <w:p w14:paraId="5FCCFFA2" w14:textId="77777777" w:rsidR="001B2631" w:rsidRPr="00F356D2" w:rsidRDefault="001B2631" w:rsidP="00947172">
      <w:pPr>
        <w:numPr>
          <w:ilvl w:val="0"/>
          <w:numId w:val="6"/>
        </w:numPr>
        <w:spacing w:before="120"/>
        <w:ind w:left="714" w:hanging="357"/>
        <w:rPr>
          <w:rFonts w:ascii="Arial" w:hAnsi="Arial" w:cs="Arial"/>
          <w:i/>
          <w:sz w:val="18"/>
          <w:szCs w:val="18"/>
        </w:rPr>
      </w:pPr>
      <w:r w:rsidRPr="00F356D2">
        <w:rPr>
          <w:rFonts w:ascii="Arial" w:hAnsi="Arial" w:cs="Arial"/>
          <w:i/>
          <w:sz w:val="18"/>
          <w:szCs w:val="18"/>
        </w:rPr>
        <w:t>Provide or prepare a response to the complaint made including confirmation of the consultation and / or notification undertaken for the activity; and</w:t>
      </w:r>
    </w:p>
    <w:p w14:paraId="5677D6B9" w14:textId="77777777" w:rsidR="001B2631" w:rsidRPr="00F356D2" w:rsidRDefault="001B2631" w:rsidP="00947172">
      <w:pPr>
        <w:numPr>
          <w:ilvl w:val="0"/>
          <w:numId w:val="6"/>
        </w:numPr>
        <w:spacing w:before="120"/>
        <w:ind w:left="714" w:hanging="357"/>
        <w:rPr>
          <w:rFonts w:ascii="Arial" w:hAnsi="Arial" w:cs="Arial"/>
          <w:i/>
          <w:sz w:val="18"/>
          <w:szCs w:val="18"/>
        </w:rPr>
      </w:pPr>
      <w:r w:rsidRPr="00F356D2">
        <w:rPr>
          <w:rFonts w:ascii="Arial" w:hAnsi="Arial" w:cs="Arial"/>
          <w:i/>
          <w:sz w:val="18"/>
          <w:szCs w:val="18"/>
        </w:rPr>
        <w:t>Advise complainant of actions undertaken as required.</w:t>
      </w:r>
    </w:p>
    <w:p w14:paraId="4E754E20" w14:textId="77777777" w:rsidR="001B2631" w:rsidRPr="00F356D2" w:rsidRDefault="001B2631" w:rsidP="001B2631">
      <w:pPr>
        <w:rPr>
          <w:rFonts w:ascii="Arial" w:hAnsi="Arial" w:cs="Arial"/>
          <w:i/>
          <w:sz w:val="18"/>
          <w:szCs w:val="18"/>
        </w:rPr>
      </w:pPr>
    </w:p>
    <w:p w14:paraId="0542F014" w14:textId="77777777" w:rsidR="001B2631" w:rsidRPr="00F356D2" w:rsidRDefault="001B2631" w:rsidP="001B2631">
      <w:pPr>
        <w:pStyle w:val="Tendertext0"/>
        <w:rPr>
          <w:rFonts w:ascii="Arial" w:hAnsi="Arial" w:cs="Arial"/>
          <w:i/>
          <w:sz w:val="18"/>
          <w:szCs w:val="18"/>
        </w:rPr>
      </w:pPr>
      <w:r w:rsidRPr="00F356D2">
        <w:rPr>
          <w:rFonts w:ascii="Arial" w:hAnsi="Arial" w:cs="Arial"/>
          <w:i/>
          <w:sz w:val="18"/>
          <w:szCs w:val="18"/>
        </w:rPr>
        <w:t xml:space="preserve">The Superintendent or persons nominated by the Superintendent has the discretion to contact members of the community to ascertain the level of satisfaction with the resolution of a dispute.  Draft responses </w:t>
      </w:r>
      <w:r w:rsidR="0069014C" w:rsidRPr="00F356D2">
        <w:rPr>
          <w:rFonts w:ascii="Arial" w:hAnsi="Arial" w:cs="Arial"/>
          <w:i/>
          <w:sz w:val="18"/>
          <w:szCs w:val="18"/>
        </w:rPr>
        <w:t>must</w:t>
      </w:r>
      <w:r w:rsidRPr="00F356D2">
        <w:rPr>
          <w:rFonts w:ascii="Arial" w:hAnsi="Arial" w:cs="Arial"/>
          <w:i/>
          <w:sz w:val="18"/>
          <w:szCs w:val="18"/>
        </w:rPr>
        <w:t xml:space="preserve"> be provided to the Superintendent in accordance with Clause 180.3.1 "General".</w:t>
      </w:r>
    </w:p>
    <w:p w14:paraId="7400E98F" w14:textId="77777777" w:rsidR="001B2631" w:rsidRPr="00F356D2" w:rsidRDefault="001B2631" w:rsidP="001B2631">
      <w:pPr>
        <w:pStyle w:val="Tendertext0"/>
        <w:rPr>
          <w:rFonts w:ascii="Arial" w:hAnsi="Arial" w:cs="Arial"/>
          <w:i/>
          <w:iCs/>
          <w:sz w:val="18"/>
          <w:szCs w:val="18"/>
        </w:rPr>
      </w:pPr>
    </w:p>
    <w:p w14:paraId="620CF8ED" w14:textId="77777777" w:rsidR="001B2631" w:rsidRPr="00F356D2" w:rsidRDefault="001B2631" w:rsidP="00947172">
      <w:pPr>
        <w:numPr>
          <w:ilvl w:val="0"/>
          <w:numId w:val="10"/>
        </w:numPr>
        <w:tabs>
          <w:tab w:val="clear" w:pos="1800"/>
        </w:tabs>
        <w:ind w:left="0" w:firstLine="0"/>
        <w:jc w:val="left"/>
        <w:rPr>
          <w:rFonts w:ascii="Arial" w:hAnsi="Arial" w:cs="Arial"/>
          <w:b/>
          <w:i/>
          <w:sz w:val="18"/>
          <w:szCs w:val="18"/>
          <w:u w:val="single"/>
        </w:rPr>
      </w:pPr>
      <w:r w:rsidRPr="00F356D2">
        <w:rPr>
          <w:rFonts w:ascii="Arial" w:hAnsi="Arial" w:cs="Arial"/>
          <w:b/>
          <w:i/>
          <w:sz w:val="18"/>
          <w:szCs w:val="18"/>
          <w:u w:val="single"/>
        </w:rPr>
        <w:t>SIGNS</w:t>
      </w:r>
    </w:p>
    <w:p w14:paraId="26B67E2E" w14:textId="77777777" w:rsidR="001B2631" w:rsidRPr="00F356D2" w:rsidRDefault="001B2631" w:rsidP="001B2631">
      <w:pPr>
        <w:jc w:val="left"/>
        <w:rPr>
          <w:rFonts w:ascii="Arial" w:hAnsi="Arial" w:cs="Arial"/>
          <w:i/>
          <w:sz w:val="18"/>
          <w:szCs w:val="18"/>
        </w:rPr>
      </w:pPr>
    </w:p>
    <w:p w14:paraId="42137BA2" w14:textId="77777777" w:rsidR="001B2631" w:rsidRPr="00F356D2" w:rsidRDefault="001B2631" w:rsidP="001B2631">
      <w:pPr>
        <w:jc w:val="left"/>
        <w:rPr>
          <w:rFonts w:ascii="Arial" w:hAnsi="Arial" w:cs="Arial"/>
          <w:i/>
          <w:sz w:val="18"/>
          <w:szCs w:val="18"/>
        </w:rPr>
      </w:pPr>
      <w:r w:rsidRPr="00F356D2">
        <w:rPr>
          <w:rFonts w:ascii="Arial" w:hAnsi="Arial" w:cs="Arial"/>
          <w:i/>
          <w:sz w:val="18"/>
          <w:szCs w:val="18"/>
        </w:rPr>
        <w:t xml:space="preserve">The Contractor </w:t>
      </w:r>
      <w:r w:rsidR="0069014C" w:rsidRPr="00F356D2">
        <w:rPr>
          <w:rFonts w:ascii="Arial" w:hAnsi="Arial" w:cs="Arial"/>
          <w:i/>
          <w:sz w:val="18"/>
          <w:szCs w:val="18"/>
        </w:rPr>
        <w:t>must</w:t>
      </w:r>
      <w:r w:rsidRPr="00F356D2">
        <w:rPr>
          <w:rFonts w:ascii="Arial" w:hAnsi="Arial" w:cs="Arial"/>
          <w:i/>
          <w:sz w:val="18"/>
          <w:szCs w:val="18"/>
        </w:rPr>
        <w:t xml:space="preserve"> erect and maintain the accuracy of advisory signposting that is required to provide information to Stakeholders.</w:t>
      </w:r>
    </w:p>
    <w:p w14:paraId="007AD64A" w14:textId="77777777" w:rsidR="001B2631" w:rsidRPr="00F356D2" w:rsidRDefault="001B2631" w:rsidP="001B2631">
      <w:pPr>
        <w:jc w:val="left"/>
        <w:rPr>
          <w:rFonts w:ascii="Arial" w:hAnsi="Arial" w:cs="Arial"/>
          <w:i/>
          <w:sz w:val="18"/>
          <w:szCs w:val="18"/>
        </w:rPr>
      </w:pPr>
    </w:p>
    <w:p w14:paraId="037B7F99" w14:textId="77777777" w:rsidR="001B2631" w:rsidRPr="00F356D2" w:rsidRDefault="001B2631" w:rsidP="001B2631">
      <w:pPr>
        <w:jc w:val="left"/>
        <w:rPr>
          <w:rFonts w:ascii="Arial" w:hAnsi="Arial" w:cs="Arial"/>
          <w:i/>
          <w:sz w:val="18"/>
          <w:szCs w:val="18"/>
        </w:rPr>
      </w:pPr>
    </w:p>
    <w:p w14:paraId="33DAB23A" w14:textId="77777777" w:rsidR="001B2631" w:rsidRPr="00F356D2" w:rsidRDefault="001B2631" w:rsidP="001B2631">
      <w:pPr>
        <w:jc w:val="left"/>
        <w:rPr>
          <w:rFonts w:ascii="Arial" w:hAnsi="Arial" w:cs="Arial"/>
          <w:i/>
          <w:sz w:val="18"/>
          <w:szCs w:val="18"/>
        </w:rPr>
      </w:pPr>
    </w:p>
    <w:p w14:paraId="67F42F65" w14:textId="77777777" w:rsidR="001B2631" w:rsidRPr="00F356D2" w:rsidRDefault="001B2631" w:rsidP="001B2631">
      <w:pPr>
        <w:jc w:val="center"/>
        <w:rPr>
          <w:rFonts w:ascii="Arial" w:hAnsi="Arial" w:cs="Arial"/>
          <w:i/>
          <w:sz w:val="18"/>
          <w:szCs w:val="18"/>
        </w:rPr>
      </w:pPr>
      <w:r w:rsidRPr="00F356D2">
        <w:rPr>
          <w:rFonts w:ascii="Arial" w:hAnsi="Arial" w:cs="Arial"/>
          <w:i/>
          <w:sz w:val="18"/>
          <w:szCs w:val="18"/>
        </w:rPr>
        <w:t>____________</w:t>
      </w:r>
    </w:p>
    <w:p w14:paraId="1DCB2BD1" w14:textId="77777777" w:rsidR="001B2631" w:rsidRPr="00F356D2" w:rsidRDefault="001B2631" w:rsidP="001B2631">
      <w:pPr>
        <w:rPr>
          <w:rFonts w:ascii="Arial" w:hAnsi="Arial" w:cs="Arial"/>
          <w:i/>
          <w:sz w:val="18"/>
          <w:szCs w:val="18"/>
        </w:rPr>
      </w:pPr>
    </w:p>
    <w:p w14:paraId="165CC54C" w14:textId="77777777" w:rsidR="001B2631" w:rsidRPr="00F356D2" w:rsidRDefault="001B2631" w:rsidP="001B2631">
      <w:pPr>
        <w:rPr>
          <w:rFonts w:ascii="Arial" w:hAnsi="Arial" w:cs="Arial"/>
          <w:i/>
          <w:sz w:val="18"/>
          <w:szCs w:val="18"/>
        </w:rPr>
      </w:pPr>
    </w:p>
    <w:p w14:paraId="0009BC52" w14:textId="77777777" w:rsidR="001B2631" w:rsidRPr="00F356D2" w:rsidRDefault="001B2631" w:rsidP="001B2631">
      <w:pPr>
        <w:rPr>
          <w:rFonts w:ascii="Arial" w:hAnsi="Arial" w:cs="Arial"/>
          <w:sz w:val="18"/>
          <w:szCs w:val="18"/>
        </w:rPr>
        <w:sectPr w:rsidR="001B2631" w:rsidRPr="00F356D2" w:rsidSect="0050404C">
          <w:headerReference w:type="default" r:id="rId23"/>
          <w:endnotePr>
            <w:numFmt w:val="decimal"/>
          </w:endnotePr>
          <w:pgSz w:w="11906" w:h="16838"/>
          <w:pgMar w:top="851" w:right="851" w:bottom="566" w:left="1700" w:header="851" w:footer="566" w:gutter="0"/>
          <w:cols w:space="720"/>
          <w:noEndnote/>
        </w:sectPr>
      </w:pPr>
    </w:p>
    <w:p w14:paraId="108A42C0" w14:textId="77777777" w:rsidR="001B2631" w:rsidRPr="00F356D2" w:rsidRDefault="001B2631" w:rsidP="001B2631">
      <w:pPr>
        <w:jc w:val="center"/>
        <w:rPr>
          <w:rFonts w:ascii="Arial" w:hAnsi="Arial" w:cs="Arial"/>
          <w:b/>
          <w:sz w:val="18"/>
          <w:szCs w:val="18"/>
          <w:u w:val="single"/>
        </w:rPr>
      </w:pPr>
      <w:r w:rsidRPr="00F356D2">
        <w:rPr>
          <w:rFonts w:ascii="Arial" w:hAnsi="Arial" w:cs="Arial"/>
          <w:b/>
          <w:spacing w:val="-3"/>
          <w:sz w:val="18"/>
          <w:szCs w:val="18"/>
        </w:rPr>
        <w:t xml:space="preserve">CH70 </w:t>
      </w:r>
      <w:r w:rsidRPr="00F356D2">
        <w:rPr>
          <w:rFonts w:ascii="Arial" w:hAnsi="Arial" w:cs="Arial"/>
          <w:b/>
          <w:spacing w:val="-3"/>
          <w:sz w:val="18"/>
          <w:szCs w:val="18"/>
        </w:rPr>
        <w:tab/>
      </w:r>
      <w:r w:rsidRPr="00F356D2">
        <w:rPr>
          <w:rFonts w:ascii="Arial" w:hAnsi="Arial" w:cs="Arial"/>
          <w:b/>
          <w:spacing w:val="-3"/>
          <w:sz w:val="18"/>
          <w:szCs w:val="18"/>
          <w:u w:val="single"/>
        </w:rPr>
        <w:t xml:space="preserve">TRACK ACCESS: </w:t>
      </w:r>
      <w:r w:rsidRPr="00F356D2">
        <w:rPr>
          <w:rFonts w:ascii="Arial" w:hAnsi="Arial" w:cs="Arial"/>
          <w:b/>
          <w:sz w:val="18"/>
          <w:szCs w:val="18"/>
          <w:u w:val="single"/>
        </w:rPr>
        <w:t>ADELAIDE METROPOLITAN PASSENGER RAILWAY PROVISIONS</w:t>
      </w:r>
    </w:p>
    <w:p w14:paraId="232F72A1" w14:textId="77777777" w:rsidR="001B2631" w:rsidRPr="00F356D2" w:rsidRDefault="001B2631" w:rsidP="001B2631">
      <w:pPr>
        <w:suppressAutoHyphens/>
        <w:jc w:val="left"/>
        <w:rPr>
          <w:rFonts w:ascii="Arial" w:hAnsi="Arial" w:cs="Arial"/>
          <w:spacing w:val="-3"/>
          <w:sz w:val="18"/>
          <w:szCs w:val="18"/>
        </w:rPr>
      </w:pPr>
    </w:p>
    <w:p w14:paraId="6E4D586E" w14:textId="77777777" w:rsidR="001B2631" w:rsidRPr="00F356D2" w:rsidRDefault="001B2631" w:rsidP="001B2631">
      <w:pPr>
        <w:suppressAutoHyphens/>
        <w:jc w:val="left"/>
        <w:rPr>
          <w:rFonts w:ascii="Arial" w:hAnsi="Arial" w:cs="Arial"/>
          <w:spacing w:val="-3"/>
          <w:sz w:val="18"/>
          <w:szCs w:val="18"/>
        </w:rPr>
      </w:pPr>
    </w:p>
    <w:p w14:paraId="284668B3" w14:textId="77777777" w:rsidR="001B2631" w:rsidRPr="00F356D2" w:rsidRDefault="001B2631" w:rsidP="00947172">
      <w:pPr>
        <w:numPr>
          <w:ilvl w:val="0"/>
          <w:numId w:val="38"/>
        </w:numPr>
        <w:jc w:val="left"/>
        <w:rPr>
          <w:rFonts w:ascii="Arial" w:hAnsi="Arial" w:cs="Arial"/>
          <w:b/>
          <w:sz w:val="18"/>
          <w:szCs w:val="18"/>
          <w:u w:val="single"/>
        </w:rPr>
      </w:pPr>
      <w:r w:rsidRPr="00F356D2">
        <w:rPr>
          <w:rFonts w:ascii="Arial" w:hAnsi="Arial" w:cs="Arial"/>
          <w:b/>
          <w:sz w:val="18"/>
          <w:szCs w:val="18"/>
          <w:u w:val="single"/>
        </w:rPr>
        <w:t xml:space="preserve">LIQUIDATED DAMAGES FOR UNPLANNED </w:t>
      </w:r>
      <w:commentRangeStart w:id="64"/>
      <w:r w:rsidRPr="00F356D2">
        <w:rPr>
          <w:rFonts w:ascii="Arial" w:hAnsi="Arial" w:cs="Arial"/>
          <w:b/>
          <w:sz w:val="18"/>
          <w:szCs w:val="18"/>
          <w:u w:val="single"/>
        </w:rPr>
        <w:t>DISRUPTION</w:t>
      </w:r>
      <w:commentRangeEnd w:id="64"/>
      <w:r w:rsidRPr="00F356D2">
        <w:rPr>
          <w:rStyle w:val="CommentReference"/>
          <w:rFonts w:ascii="Arial" w:hAnsi="Arial" w:cs="Arial"/>
          <w:sz w:val="18"/>
          <w:szCs w:val="18"/>
        </w:rPr>
        <w:commentReference w:id="64"/>
      </w:r>
    </w:p>
    <w:p w14:paraId="302B74DE" w14:textId="77777777" w:rsidR="001B2631" w:rsidRPr="00F356D2" w:rsidRDefault="001B2631" w:rsidP="001B2631">
      <w:pPr>
        <w:tabs>
          <w:tab w:val="left" w:pos="-720"/>
        </w:tabs>
        <w:suppressAutoHyphens/>
        <w:jc w:val="left"/>
        <w:rPr>
          <w:rFonts w:ascii="Arial" w:hAnsi="Arial" w:cs="Arial"/>
          <w:i/>
          <w:spacing w:val="-2"/>
          <w:sz w:val="18"/>
          <w:szCs w:val="18"/>
        </w:rPr>
      </w:pPr>
    </w:p>
    <w:p w14:paraId="0E2F3A53" w14:textId="77777777" w:rsidR="001B2631" w:rsidRPr="00F356D2" w:rsidRDefault="001B2631" w:rsidP="001B2631">
      <w:pPr>
        <w:spacing w:before="120"/>
        <w:jc w:val="left"/>
        <w:rPr>
          <w:rFonts w:ascii="Arial" w:hAnsi="Arial" w:cs="Arial"/>
          <w:sz w:val="18"/>
          <w:szCs w:val="18"/>
          <w:lang w:eastAsia="en-AU"/>
        </w:rPr>
      </w:pPr>
      <w:r w:rsidRPr="00F356D2">
        <w:rPr>
          <w:rFonts w:ascii="Arial" w:hAnsi="Arial" w:cs="Arial"/>
          <w:sz w:val="18"/>
          <w:szCs w:val="18"/>
          <w:lang w:eastAsia="en-AU"/>
        </w:rPr>
        <w:t>The Liquidated Damages for Unplanned Disruption are $</w:t>
      </w:r>
      <w:r w:rsidRPr="00F356D2">
        <w:rPr>
          <w:rFonts w:ascii="Arial" w:hAnsi="Arial" w:cs="Arial"/>
          <w:sz w:val="18"/>
          <w:szCs w:val="18"/>
          <w:highlight w:val="yellow"/>
          <w:lang w:eastAsia="en-AU"/>
        </w:rPr>
        <w:t>xxx</w:t>
      </w:r>
      <w:r w:rsidRPr="00F356D2">
        <w:rPr>
          <w:rFonts w:ascii="Arial" w:hAnsi="Arial" w:cs="Arial"/>
          <w:sz w:val="18"/>
          <w:szCs w:val="18"/>
          <w:lang w:eastAsia="en-AU"/>
        </w:rPr>
        <w:t xml:space="preserve"> for the first hour of each Unplanned Disruption and $</w:t>
      </w:r>
      <w:r w:rsidRPr="00F356D2">
        <w:rPr>
          <w:rFonts w:ascii="Arial" w:hAnsi="Arial" w:cs="Arial"/>
          <w:sz w:val="18"/>
          <w:szCs w:val="18"/>
          <w:highlight w:val="yellow"/>
          <w:lang w:eastAsia="en-AU"/>
        </w:rPr>
        <w:t>xxx</w:t>
      </w:r>
      <w:r w:rsidRPr="00F356D2">
        <w:rPr>
          <w:rFonts w:ascii="Arial" w:hAnsi="Arial" w:cs="Arial"/>
          <w:sz w:val="18"/>
          <w:szCs w:val="18"/>
          <w:lang w:eastAsia="en-AU"/>
        </w:rPr>
        <w:t xml:space="preserve"> for each following hour or delay (or part thereof).</w:t>
      </w:r>
    </w:p>
    <w:p w14:paraId="44DD352E" w14:textId="77777777" w:rsidR="001B2631" w:rsidRPr="00F356D2" w:rsidRDefault="001B2631" w:rsidP="001B2631">
      <w:pPr>
        <w:tabs>
          <w:tab w:val="left" w:pos="-720"/>
        </w:tabs>
        <w:suppressAutoHyphens/>
        <w:jc w:val="left"/>
        <w:rPr>
          <w:rFonts w:ascii="Arial" w:hAnsi="Arial" w:cs="Arial"/>
          <w:spacing w:val="-2"/>
          <w:sz w:val="18"/>
          <w:szCs w:val="18"/>
        </w:rPr>
      </w:pPr>
    </w:p>
    <w:p w14:paraId="754DF3EF" w14:textId="77777777" w:rsidR="001B2631" w:rsidRPr="00F356D2" w:rsidRDefault="001B2631" w:rsidP="001B2631">
      <w:pPr>
        <w:tabs>
          <w:tab w:val="left" w:pos="-720"/>
        </w:tabs>
        <w:suppressAutoHyphens/>
        <w:jc w:val="left"/>
        <w:rPr>
          <w:rFonts w:ascii="Arial" w:hAnsi="Arial" w:cs="Arial"/>
          <w:i/>
          <w:color w:val="943634"/>
          <w:spacing w:val="-2"/>
          <w:sz w:val="18"/>
          <w:szCs w:val="18"/>
        </w:rPr>
      </w:pPr>
      <w:r w:rsidRPr="00F356D2">
        <w:rPr>
          <w:rFonts w:ascii="Arial" w:hAnsi="Arial" w:cs="Arial"/>
          <w:i/>
          <w:color w:val="943634"/>
          <w:spacing w:val="-2"/>
          <w:sz w:val="18"/>
          <w:szCs w:val="18"/>
        </w:rPr>
        <w:t>or</w:t>
      </w:r>
    </w:p>
    <w:p w14:paraId="4A9409F1" w14:textId="77777777" w:rsidR="001B2631" w:rsidRPr="00F356D2" w:rsidRDefault="001B2631" w:rsidP="001B2631">
      <w:pPr>
        <w:tabs>
          <w:tab w:val="left" w:pos="-720"/>
        </w:tabs>
        <w:suppressAutoHyphens/>
        <w:jc w:val="left"/>
        <w:rPr>
          <w:rFonts w:ascii="Arial" w:hAnsi="Arial" w:cs="Arial"/>
          <w:spacing w:val="-2"/>
          <w:sz w:val="18"/>
          <w:szCs w:val="18"/>
        </w:rPr>
      </w:pPr>
    </w:p>
    <w:p w14:paraId="2C4E2E9B" w14:textId="77777777" w:rsidR="001B2631" w:rsidRPr="00F356D2" w:rsidRDefault="001B2631" w:rsidP="001B2631">
      <w:pPr>
        <w:rPr>
          <w:rFonts w:ascii="Arial" w:hAnsi="Arial" w:cs="Arial"/>
          <w:sz w:val="18"/>
          <w:szCs w:val="18"/>
        </w:rPr>
      </w:pPr>
      <w:r w:rsidRPr="00F356D2">
        <w:rPr>
          <w:rFonts w:ascii="Arial" w:hAnsi="Arial" w:cs="Arial"/>
          <w:sz w:val="18"/>
          <w:szCs w:val="18"/>
          <w:lang w:eastAsia="en-AU"/>
        </w:rPr>
        <w:t xml:space="preserve">The Liquidated Damages for Unplanned Disruption </w:t>
      </w:r>
      <w:r w:rsidRPr="00F356D2">
        <w:rPr>
          <w:rFonts w:ascii="Arial" w:hAnsi="Arial" w:cs="Arial"/>
          <w:sz w:val="18"/>
          <w:szCs w:val="18"/>
        </w:rPr>
        <w:t>will be determined on the following basis:</w:t>
      </w:r>
    </w:p>
    <w:p w14:paraId="4E5EB1CC" w14:textId="77777777" w:rsidR="001B2631" w:rsidRPr="00F356D2" w:rsidRDefault="001B2631" w:rsidP="001B2631">
      <w:pPr>
        <w:rPr>
          <w:rFonts w:ascii="Arial" w:hAnsi="Arial" w:cs="Arial"/>
          <w:sz w:val="18"/>
          <w:szCs w:val="18"/>
        </w:rPr>
      </w:pPr>
    </w:p>
    <w:p w14:paraId="21D7AF82" w14:textId="77777777" w:rsidR="001B2631" w:rsidRPr="00F356D2" w:rsidRDefault="001B2631" w:rsidP="001B2631">
      <w:pPr>
        <w:rPr>
          <w:rFonts w:ascii="Arial" w:hAnsi="Arial" w:cs="Arial"/>
          <w:sz w:val="18"/>
          <w:szCs w:val="18"/>
        </w:rPr>
      </w:pPr>
      <w:r w:rsidRPr="00F356D2">
        <w:rPr>
          <w:rFonts w:ascii="Arial" w:hAnsi="Arial" w:cs="Arial"/>
          <w:sz w:val="18"/>
          <w:szCs w:val="18"/>
        </w:rPr>
        <w:t>For each substitute bus used as a consequence of the Unplanned Disruption:</w:t>
      </w:r>
    </w:p>
    <w:p w14:paraId="6A74E43E" w14:textId="77777777" w:rsidR="001B2631" w:rsidRPr="00F356D2" w:rsidRDefault="001B2631" w:rsidP="001B2631">
      <w:pPr>
        <w:spacing w:before="120"/>
        <w:ind w:left="720"/>
        <w:rPr>
          <w:rFonts w:ascii="Arial" w:hAnsi="Arial" w:cs="Arial"/>
          <w:sz w:val="18"/>
          <w:szCs w:val="18"/>
        </w:rPr>
      </w:pPr>
      <w:r w:rsidRPr="00F356D2">
        <w:rPr>
          <w:rFonts w:ascii="Arial" w:hAnsi="Arial" w:cs="Arial"/>
          <w:sz w:val="18"/>
          <w:szCs w:val="18"/>
        </w:rPr>
        <w:t>Mobilisation and demobilisation: $</w:t>
      </w:r>
      <w:r w:rsidRPr="00F356D2">
        <w:rPr>
          <w:rFonts w:ascii="Arial" w:hAnsi="Arial" w:cs="Arial"/>
          <w:sz w:val="18"/>
          <w:szCs w:val="18"/>
          <w:highlight w:val="yellow"/>
        </w:rPr>
        <w:t>200</w:t>
      </w:r>
      <w:r w:rsidRPr="00F356D2">
        <w:rPr>
          <w:rFonts w:ascii="Arial" w:hAnsi="Arial" w:cs="Arial"/>
          <w:sz w:val="18"/>
          <w:szCs w:val="18"/>
        </w:rPr>
        <w:t xml:space="preserve"> (single amount)</w:t>
      </w:r>
    </w:p>
    <w:p w14:paraId="21650C72" w14:textId="77777777" w:rsidR="001B2631" w:rsidRPr="00F356D2" w:rsidRDefault="001B2631" w:rsidP="001B2631">
      <w:pPr>
        <w:spacing w:before="120"/>
        <w:rPr>
          <w:rFonts w:ascii="Arial" w:hAnsi="Arial" w:cs="Arial"/>
          <w:sz w:val="18"/>
          <w:szCs w:val="18"/>
        </w:rPr>
      </w:pPr>
      <w:r w:rsidRPr="00F356D2">
        <w:rPr>
          <w:rFonts w:ascii="Arial" w:hAnsi="Arial" w:cs="Arial"/>
          <w:sz w:val="18"/>
          <w:szCs w:val="18"/>
        </w:rPr>
        <w:t>For each hour that the bus is in use (i.e. time from leaving the depot to returning to the depot):</w:t>
      </w:r>
    </w:p>
    <w:p w14:paraId="3C9B36CC" w14:textId="77777777" w:rsidR="001B2631" w:rsidRPr="00F356D2" w:rsidRDefault="001B2631" w:rsidP="001B2631">
      <w:pPr>
        <w:spacing w:before="120"/>
        <w:ind w:left="720"/>
        <w:rPr>
          <w:rFonts w:ascii="Arial" w:hAnsi="Arial" w:cs="Arial"/>
          <w:sz w:val="18"/>
          <w:szCs w:val="18"/>
        </w:rPr>
      </w:pPr>
      <w:r w:rsidRPr="00F356D2">
        <w:rPr>
          <w:rFonts w:ascii="Arial" w:hAnsi="Arial" w:cs="Arial"/>
          <w:sz w:val="18"/>
          <w:szCs w:val="18"/>
        </w:rPr>
        <w:t xml:space="preserve">Standard Bus: </w:t>
      </w:r>
      <w:r w:rsidRPr="00F356D2">
        <w:rPr>
          <w:rFonts w:ascii="Arial" w:hAnsi="Arial" w:cs="Arial"/>
          <w:sz w:val="18"/>
          <w:szCs w:val="18"/>
        </w:rPr>
        <w:tab/>
        <w:t>$</w:t>
      </w:r>
      <w:r w:rsidRPr="00F356D2">
        <w:rPr>
          <w:rFonts w:ascii="Arial" w:hAnsi="Arial" w:cs="Arial"/>
          <w:sz w:val="18"/>
          <w:szCs w:val="18"/>
          <w:highlight w:val="yellow"/>
        </w:rPr>
        <w:t>150 /</w:t>
      </w:r>
      <w:r w:rsidRPr="00F356D2">
        <w:rPr>
          <w:rFonts w:ascii="Arial" w:hAnsi="Arial" w:cs="Arial"/>
          <w:sz w:val="18"/>
          <w:szCs w:val="18"/>
        </w:rPr>
        <w:t xml:space="preserve"> hour</w:t>
      </w:r>
    </w:p>
    <w:p w14:paraId="29921198" w14:textId="77777777" w:rsidR="001B2631" w:rsidRPr="00F356D2" w:rsidRDefault="001B2631" w:rsidP="001B2631">
      <w:pPr>
        <w:spacing w:before="120"/>
        <w:ind w:left="720"/>
        <w:rPr>
          <w:rFonts w:ascii="Arial" w:hAnsi="Arial" w:cs="Arial"/>
          <w:sz w:val="18"/>
          <w:szCs w:val="18"/>
        </w:rPr>
      </w:pPr>
      <w:r w:rsidRPr="00F356D2">
        <w:rPr>
          <w:rFonts w:ascii="Arial" w:hAnsi="Arial" w:cs="Arial"/>
          <w:sz w:val="18"/>
          <w:szCs w:val="18"/>
        </w:rPr>
        <w:t xml:space="preserve">Articulated Bus: </w:t>
      </w:r>
      <w:r w:rsidRPr="00F356D2">
        <w:rPr>
          <w:rFonts w:ascii="Arial" w:hAnsi="Arial" w:cs="Arial"/>
          <w:sz w:val="18"/>
          <w:szCs w:val="18"/>
        </w:rPr>
        <w:tab/>
        <w:t>$</w:t>
      </w:r>
      <w:r w:rsidRPr="00F356D2">
        <w:rPr>
          <w:rFonts w:ascii="Arial" w:hAnsi="Arial" w:cs="Arial"/>
          <w:sz w:val="18"/>
          <w:szCs w:val="18"/>
          <w:highlight w:val="yellow"/>
        </w:rPr>
        <w:t>200</w:t>
      </w:r>
      <w:r w:rsidRPr="00F356D2">
        <w:rPr>
          <w:rFonts w:ascii="Arial" w:hAnsi="Arial" w:cs="Arial"/>
          <w:sz w:val="18"/>
          <w:szCs w:val="18"/>
        </w:rPr>
        <w:t xml:space="preserve"> / hour</w:t>
      </w:r>
    </w:p>
    <w:p w14:paraId="63B9B3C2" w14:textId="77777777" w:rsidR="001B2631" w:rsidRPr="00F356D2" w:rsidRDefault="001B2631" w:rsidP="001B2631">
      <w:pPr>
        <w:rPr>
          <w:rFonts w:ascii="Arial" w:hAnsi="Arial" w:cs="Arial"/>
          <w:sz w:val="18"/>
          <w:szCs w:val="18"/>
        </w:rPr>
      </w:pPr>
    </w:p>
    <w:p w14:paraId="6631F483" w14:textId="77777777" w:rsidR="001B2631" w:rsidRPr="00F356D2" w:rsidRDefault="001B2631" w:rsidP="001B2631">
      <w:pPr>
        <w:rPr>
          <w:rFonts w:ascii="Arial" w:hAnsi="Arial" w:cs="Arial"/>
          <w:sz w:val="18"/>
          <w:szCs w:val="18"/>
        </w:rPr>
      </w:pPr>
      <w:r w:rsidRPr="00F356D2">
        <w:rPr>
          <w:rFonts w:ascii="Arial" w:hAnsi="Arial" w:cs="Arial"/>
          <w:sz w:val="18"/>
          <w:szCs w:val="18"/>
        </w:rPr>
        <w:t>The hourly rate applies once the bus has been mobilised and does not depend on the actual time that the Infrastructure is not functioning to the specified standard.</w:t>
      </w:r>
    </w:p>
    <w:p w14:paraId="257E3A08" w14:textId="77777777" w:rsidR="001B2631" w:rsidRPr="00F356D2" w:rsidRDefault="001B2631" w:rsidP="001B2631">
      <w:pPr>
        <w:tabs>
          <w:tab w:val="left" w:pos="-720"/>
        </w:tabs>
        <w:suppressAutoHyphens/>
        <w:jc w:val="left"/>
        <w:rPr>
          <w:rFonts w:ascii="Arial" w:hAnsi="Arial" w:cs="Arial"/>
          <w:spacing w:val="-2"/>
          <w:sz w:val="18"/>
          <w:szCs w:val="18"/>
        </w:rPr>
      </w:pPr>
    </w:p>
    <w:p w14:paraId="768502B8" w14:textId="77777777" w:rsidR="001B2631" w:rsidRPr="00F356D2" w:rsidRDefault="001B2631" w:rsidP="001B2631">
      <w:pPr>
        <w:tabs>
          <w:tab w:val="left" w:pos="-720"/>
        </w:tabs>
        <w:suppressAutoHyphens/>
        <w:jc w:val="left"/>
        <w:rPr>
          <w:rFonts w:ascii="Arial" w:hAnsi="Arial" w:cs="Arial"/>
          <w:spacing w:val="-2"/>
          <w:sz w:val="18"/>
          <w:szCs w:val="18"/>
        </w:rPr>
      </w:pPr>
    </w:p>
    <w:p w14:paraId="67C6476D" w14:textId="77777777" w:rsidR="001B2631" w:rsidRPr="00F356D2" w:rsidRDefault="001B2631" w:rsidP="001B2631">
      <w:pPr>
        <w:tabs>
          <w:tab w:val="left" w:pos="-720"/>
        </w:tabs>
        <w:suppressAutoHyphens/>
        <w:jc w:val="left"/>
        <w:rPr>
          <w:rFonts w:ascii="Arial" w:hAnsi="Arial" w:cs="Arial"/>
          <w:spacing w:val="-2"/>
          <w:sz w:val="18"/>
          <w:szCs w:val="18"/>
        </w:rPr>
      </w:pPr>
    </w:p>
    <w:p w14:paraId="3CAF00BB" w14:textId="77777777" w:rsidR="001B2631" w:rsidRPr="00F356D2" w:rsidRDefault="001B2631" w:rsidP="001B2631">
      <w:pPr>
        <w:tabs>
          <w:tab w:val="left" w:pos="-720"/>
        </w:tabs>
        <w:suppressAutoHyphens/>
        <w:jc w:val="center"/>
        <w:rPr>
          <w:rFonts w:ascii="Arial" w:hAnsi="Arial" w:cs="Arial"/>
          <w:spacing w:val="-2"/>
          <w:sz w:val="18"/>
          <w:szCs w:val="18"/>
        </w:rPr>
      </w:pPr>
      <w:r w:rsidRPr="00F356D2">
        <w:rPr>
          <w:rFonts w:ascii="Arial" w:hAnsi="Arial" w:cs="Arial"/>
          <w:spacing w:val="-2"/>
          <w:sz w:val="18"/>
          <w:szCs w:val="18"/>
        </w:rPr>
        <w:t>__________</w:t>
      </w:r>
    </w:p>
    <w:p w14:paraId="20BBE180" w14:textId="77777777" w:rsidR="001B2631" w:rsidRPr="00F356D2" w:rsidRDefault="001B2631" w:rsidP="001B2631">
      <w:pPr>
        <w:tabs>
          <w:tab w:val="left" w:pos="-720"/>
        </w:tabs>
        <w:suppressAutoHyphens/>
        <w:jc w:val="left"/>
        <w:rPr>
          <w:rFonts w:ascii="Arial" w:hAnsi="Arial" w:cs="Arial"/>
          <w:spacing w:val="-2"/>
          <w:sz w:val="18"/>
          <w:szCs w:val="18"/>
        </w:rPr>
      </w:pPr>
    </w:p>
    <w:p w14:paraId="62C69DA0" w14:textId="77777777" w:rsidR="001B2631" w:rsidRPr="00F356D2" w:rsidRDefault="001B2631" w:rsidP="001B2631">
      <w:pPr>
        <w:tabs>
          <w:tab w:val="left" w:pos="-720"/>
        </w:tabs>
        <w:suppressAutoHyphens/>
        <w:jc w:val="left"/>
        <w:rPr>
          <w:rFonts w:ascii="Arial" w:hAnsi="Arial" w:cs="Arial"/>
          <w:spacing w:val="-2"/>
          <w:sz w:val="18"/>
          <w:szCs w:val="18"/>
        </w:rPr>
      </w:pPr>
    </w:p>
    <w:p w14:paraId="7899F0D1" w14:textId="77777777" w:rsidR="001B2631" w:rsidRPr="00F356D2" w:rsidRDefault="001B2631" w:rsidP="001B2631">
      <w:pPr>
        <w:tabs>
          <w:tab w:val="left" w:pos="-720"/>
        </w:tabs>
        <w:suppressAutoHyphens/>
        <w:jc w:val="left"/>
        <w:rPr>
          <w:rFonts w:ascii="Arial" w:hAnsi="Arial" w:cs="Arial"/>
          <w:spacing w:val="-2"/>
          <w:sz w:val="18"/>
          <w:szCs w:val="18"/>
        </w:rPr>
        <w:sectPr w:rsidR="001B2631" w:rsidRPr="00F356D2" w:rsidSect="0050404C">
          <w:headerReference w:type="default" r:id="rId24"/>
          <w:endnotePr>
            <w:numFmt w:val="decimal"/>
          </w:endnotePr>
          <w:pgSz w:w="11906" w:h="16838"/>
          <w:pgMar w:top="851" w:right="851" w:bottom="566" w:left="1700" w:header="851" w:footer="566" w:gutter="0"/>
          <w:cols w:space="720"/>
          <w:noEndnote/>
        </w:sectPr>
      </w:pPr>
    </w:p>
    <w:p w14:paraId="44B87F22" w14:textId="77777777" w:rsidR="00A5293E" w:rsidRPr="00F356D2" w:rsidRDefault="00636E62" w:rsidP="00A5293E">
      <w:pPr>
        <w:jc w:val="center"/>
        <w:rPr>
          <w:rFonts w:ascii="Arial" w:hAnsi="Arial" w:cs="Arial"/>
          <w:spacing w:val="-3"/>
          <w:sz w:val="18"/>
          <w:szCs w:val="18"/>
        </w:rPr>
      </w:pPr>
      <w:r w:rsidRPr="00F356D2">
        <w:rPr>
          <w:rFonts w:ascii="Arial" w:hAnsi="Arial" w:cs="Arial"/>
          <w:b/>
          <w:spacing w:val="-3"/>
          <w:sz w:val="18"/>
          <w:szCs w:val="18"/>
        </w:rPr>
        <w:t>CH8</w:t>
      </w:r>
      <w:r w:rsidR="00A5293E" w:rsidRPr="00F356D2">
        <w:rPr>
          <w:rFonts w:ascii="Arial" w:hAnsi="Arial" w:cs="Arial"/>
          <w:b/>
          <w:spacing w:val="-3"/>
          <w:sz w:val="18"/>
          <w:szCs w:val="18"/>
        </w:rPr>
        <w:t>0</w:t>
      </w:r>
      <w:r w:rsidR="00A5293E" w:rsidRPr="00F356D2">
        <w:rPr>
          <w:rFonts w:ascii="Arial" w:hAnsi="Arial" w:cs="Arial"/>
          <w:b/>
          <w:spacing w:val="-3"/>
          <w:sz w:val="18"/>
          <w:szCs w:val="18"/>
        </w:rPr>
        <w:tab/>
      </w:r>
      <w:r w:rsidRPr="00F356D2">
        <w:rPr>
          <w:rFonts w:ascii="Arial" w:hAnsi="Arial" w:cs="Arial"/>
          <w:b/>
          <w:spacing w:val="-3"/>
          <w:sz w:val="18"/>
          <w:szCs w:val="18"/>
          <w:u w:val="single"/>
        </w:rPr>
        <w:t>TRACK ACCESS: EXTERNAL RAIL TRANSPORT OPERATORS</w:t>
      </w:r>
    </w:p>
    <w:p w14:paraId="74F202E8" w14:textId="77777777" w:rsidR="00A5293E" w:rsidRPr="00F356D2" w:rsidRDefault="00A5293E" w:rsidP="00A5293E">
      <w:pPr>
        <w:suppressAutoHyphens/>
        <w:jc w:val="left"/>
        <w:rPr>
          <w:rFonts w:ascii="Arial" w:hAnsi="Arial" w:cs="Arial"/>
          <w:spacing w:val="-3"/>
          <w:sz w:val="18"/>
          <w:szCs w:val="18"/>
        </w:rPr>
      </w:pPr>
    </w:p>
    <w:p w14:paraId="03666A08" w14:textId="77777777" w:rsidR="00A5293E" w:rsidRPr="00F356D2" w:rsidRDefault="00A5293E" w:rsidP="00A5293E">
      <w:pPr>
        <w:tabs>
          <w:tab w:val="left" w:pos="-720"/>
        </w:tabs>
        <w:suppressAutoHyphens/>
        <w:jc w:val="left"/>
        <w:rPr>
          <w:rFonts w:ascii="Arial" w:hAnsi="Arial" w:cs="Arial"/>
          <w:spacing w:val="-2"/>
          <w:sz w:val="18"/>
          <w:szCs w:val="18"/>
        </w:rPr>
      </w:pPr>
    </w:p>
    <w:p w14:paraId="0AFE702E" w14:textId="77777777" w:rsidR="00A5293E" w:rsidRPr="00F356D2" w:rsidRDefault="00A5293E" w:rsidP="00947172">
      <w:pPr>
        <w:numPr>
          <w:ilvl w:val="0"/>
          <w:numId w:val="48"/>
        </w:numPr>
        <w:jc w:val="left"/>
        <w:rPr>
          <w:rFonts w:ascii="Arial" w:hAnsi="Arial" w:cs="Arial"/>
          <w:b/>
          <w:bCs/>
          <w:sz w:val="18"/>
          <w:szCs w:val="18"/>
        </w:rPr>
      </w:pPr>
      <w:commentRangeStart w:id="65"/>
      <w:r w:rsidRPr="00F356D2">
        <w:rPr>
          <w:rFonts w:ascii="Arial" w:hAnsi="Arial" w:cs="Arial"/>
          <w:b/>
          <w:bCs/>
          <w:sz w:val="18"/>
          <w:szCs w:val="18"/>
          <w:u w:val="single"/>
        </w:rPr>
        <w:t>SITE ACCESS LICENCE</w:t>
      </w:r>
      <w:commentRangeEnd w:id="65"/>
      <w:r w:rsidRPr="00F356D2">
        <w:rPr>
          <w:rStyle w:val="CommentReference"/>
          <w:rFonts w:ascii="Arial" w:hAnsi="Arial" w:cs="Arial"/>
          <w:sz w:val="18"/>
          <w:szCs w:val="18"/>
        </w:rPr>
        <w:commentReference w:id="65"/>
      </w:r>
    </w:p>
    <w:p w14:paraId="5E223BD2" w14:textId="77777777" w:rsidR="00A5293E" w:rsidRPr="00F356D2" w:rsidRDefault="00A5293E" w:rsidP="00A5293E">
      <w:pPr>
        <w:jc w:val="left"/>
        <w:rPr>
          <w:rFonts w:ascii="Arial" w:hAnsi="Arial" w:cs="Arial"/>
          <w:bCs/>
          <w:iCs/>
          <w:sz w:val="18"/>
          <w:szCs w:val="18"/>
          <w:highlight w:val="yellow"/>
        </w:rPr>
      </w:pPr>
    </w:p>
    <w:p w14:paraId="625DE072" w14:textId="77777777" w:rsidR="00A5293E" w:rsidRPr="00F356D2" w:rsidRDefault="0098076F" w:rsidP="00947172">
      <w:pPr>
        <w:numPr>
          <w:ilvl w:val="1"/>
          <w:numId w:val="48"/>
        </w:numPr>
        <w:jc w:val="left"/>
        <w:rPr>
          <w:rFonts w:ascii="Arial" w:hAnsi="Arial" w:cs="Arial"/>
          <w:b/>
          <w:bCs/>
          <w:sz w:val="18"/>
          <w:szCs w:val="18"/>
          <w:u w:val="single"/>
        </w:rPr>
      </w:pPr>
      <w:r w:rsidRPr="00F356D2">
        <w:rPr>
          <w:rFonts w:ascii="Arial" w:hAnsi="Arial" w:cs="Arial"/>
          <w:b/>
          <w:bCs/>
          <w:sz w:val="18"/>
          <w:szCs w:val="18"/>
          <w:u w:val="single"/>
        </w:rPr>
        <w:t>Definitions</w:t>
      </w:r>
    </w:p>
    <w:p w14:paraId="46786A9A" w14:textId="77777777" w:rsidR="0098076F" w:rsidRPr="00F356D2" w:rsidRDefault="0098076F" w:rsidP="00A5293E">
      <w:pPr>
        <w:rPr>
          <w:rFonts w:ascii="Arial" w:hAnsi="Arial" w:cs="Arial"/>
          <w:bCs/>
          <w:sz w:val="18"/>
          <w:szCs w:val="18"/>
        </w:rPr>
      </w:pPr>
    </w:p>
    <w:p w14:paraId="149E7316" w14:textId="77777777" w:rsidR="0098076F" w:rsidRPr="00F356D2" w:rsidRDefault="0098076F" w:rsidP="0098076F">
      <w:pPr>
        <w:jc w:val="left"/>
        <w:rPr>
          <w:rFonts w:ascii="Arial" w:hAnsi="Arial" w:cs="Arial"/>
          <w:sz w:val="18"/>
          <w:szCs w:val="18"/>
        </w:rPr>
      </w:pPr>
      <w:r w:rsidRPr="00F356D2">
        <w:rPr>
          <w:rFonts w:ascii="Arial" w:hAnsi="Arial" w:cs="Arial"/>
          <w:sz w:val="18"/>
          <w:szCs w:val="18"/>
        </w:rPr>
        <w:t>The definitions in the Access Licence have the same meaning in this Clause.</w:t>
      </w:r>
    </w:p>
    <w:p w14:paraId="1DB1BE01" w14:textId="77777777" w:rsidR="0098076F" w:rsidRPr="00F356D2" w:rsidRDefault="0098076F" w:rsidP="0098076F">
      <w:pPr>
        <w:jc w:val="left"/>
        <w:rPr>
          <w:rFonts w:ascii="Arial" w:hAnsi="Arial" w:cs="Arial"/>
          <w:sz w:val="18"/>
          <w:szCs w:val="18"/>
        </w:rPr>
      </w:pPr>
    </w:p>
    <w:p w14:paraId="46D2E9E1" w14:textId="77777777" w:rsidR="0098076F" w:rsidRPr="00F356D2" w:rsidRDefault="0098076F" w:rsidP="00947172">
      <w:pPr>
        <w:numPr>
          <w:ilvl w:val="1"/>
          <w:numId w:val="48"/>
        </w:numPr>
        <w:jc w:val="left"/>
        <w:rPr>
          <w:rFonts w:ascii="Arial" w:hAnsi="Arial" w:cs="Arial"/>
          <w:b/>
          <w:bCs/>
          <w:sz w:val="18"/>
          <w:szCs w:val="18"/>
          <w:u w:val="single"/>
        </w:rPr>
      </w:pPr>
      <w:r w:rsidRPr="00F356D2">
        <w:rPr>
          <w:rFonts w:ascii="Arial" w:hAnsi="Arial" w:cs="Arial"/>
          <w:b/>
          <w:bCs/>
          <w:sz w:val="18"/>
          <w:szCs w:val="18"/>
          <w:u w:val="single"/>
        </w:rPr>
        <w:t>General</w:t>
      </w:r>
    </w:p>
    <w:p w14:paraId="24633B73" w14:textId="77777777" w:rsidR="00A5293E" w:rsidRPr="00F356D2" w:rsidRDefault="00A5293E" w:rsidP="00A5293E">
      <w:pPr>
        <w:rPr>
          <w:rFonts w:ascii="Arial" w:hAnsi="Arial" w:cs="Arial"/>
          <w:sz w:val="18"/>
          <w:szCs w:val="18"/>
        </w:rPr>
      </w:pPr>
    </w:p>
    <w:p w14:paraId="0DEC7509" w14:textId="77777777" w:rsidR="00A5293E" w:rsidRPr="00F356D2" w:rsidRDefault="00A5293E" w:rsidP="00A5293E">
      <w:pPr>
        <w:rPr>
          <w:rFonts w:ascii="Arial" w:hAnsi="Arial" w:cs="Arial"/>
          <w:sz w:val="18"/>
          <w:szCs w:val="18"/>
        </w:rPr>
      </w:pPr>
      <w:r w:rsidRPr="00F356D2">
        <w:rPr>
          <w:rFonts w:ascii="Arial" w:hAnsi="Arial" w:cs="Arial"/>
          <w:sz w:val="18"/>
          <w:szCs w:val="18"/>
        </w:rPr>
        <w:t xml:space="preserve">The Principal </w:t>
      </w:r>
      <w:r w:rsidRPr="00F356D2">
        <w:rPr>
          <w:rFonts w:ascii="Arial" w:hAnsi="Arial" w:cs="Arial"/>
          <w:sz w:val="18"/>
          <w:szCs w:val="18"/>
          <w:highlight w:val="yellow"/>
        </w:rPr>
        <w:t xml:space="preserve">has or </w:t>
      </w:r>
      <w:r w:rsidRPr="00F356D2">
        <w:rPr>
          <w:rFonts w:ascii="Arial" w:hAnsi="Arial" w:cs="Arial"/>
          <w:i/>
          <w:sz w:val="18"/>
          <w:szCs w:val="18"/>
          <w:highlight w:val="yellow"/>
        </w:rPr>
        <w:t>will</w:t>
      </w:r>
      <w:r w:rsidRPr="00F356D2">
        <w:rPr>
          <w:rFonts w:ascii="Arial" w:hAnsi="Arial" w:cs="Arial"/>
          <w:sz w:val="18"/>
          <w:szCs w:val="18"/>
        </w:rPr>
        <w:t xml:space="preserve"> enter into an </w:t>
      </w:r>
      <w:r w:rsidRPr="00F356D2">
        <w:rPr>
          <w:rFonts w:ascii="Arial" w:hAnsi="Arial" w:cs="Arial"/>
          <w:bCs/>
          <w:sz w:val="18"/>
          <w:szCs w:val="18"/>
        </w:rPr>
        <w:t>Access Licence</w:t>
      </w:r>
      <w:r w:rsidRPr="00F356D2">
        <w:rPr>
          <w:rFonts w:ascii="Arial" w:hAnsi="Arial" w:cs="Arial"/>
          <w:sz w:val="18"/>
          <w:szCs w:val="18"/>
        </w:rPr>
        <w:t xml:space="preserve"> with an External Rail Transport Operator</w:t>
      </w:r>
      <w:r w:rsidR="0098076F" w:rsidRPr="00F356D2">
        <w:rPr>
          <w:rFonts w:ascii="Arial" w:hAnsi="Arial" w:cs="Arial"/>
          <w:sz w:val="18"/>
          <w:szCs w:val="18"/>
        </w:rPr>
        <w:t>.</w:t>
      </w:r>
    </w:p>
    <w:p w14:paraId="43528DF8" w14:textId="77777777" w:rsidR="00A5293E" w:rsidRPr="00F356D2" w:rsidRDefault="00A5293E" w:rsidP="00A5293E">
      <w:pPr>
        <w:pStyle w:val="TenderText"/>
        <w:jc w:val="left"/>
        <w:rPr>
          <w:rFonts w:ascii="Arial" w:hAnsi="Arial" w:cs="Arial"/>
          <w:sz w:val="18"/>
          <w:szCs w:val="18"/>
        </w:rPr>
      </w:pPr>
    </w:p>
    <w:p w14:paraId="511D49AB" w14:textId="77777777" w:rsidR="00A5293E" w:rsidRPr="00F356D2" w:rsidRDefault="00A5293E" w:rsidP="00947172">
      <w:pPr>
        <w:numPr>
          <w:ilvl w:val="1"/>
          <w:numId w:val="48"/>
        </w:numPr>
        <w:jc w:val="left"/>
        <w:rPr>
          <w:rFonts w:ascii="Arial" w:hAnsi="Arial" w:cs="Arial"/>
          <w:b/>
          <w:sz w:val="18"/>
          <w:szCs w:val="18"/>
        </w:rPr>
      </w:pPr>
      <w:r w:rsidRPr="00F356D2">
        <w:rPr>
          <w:rFonts w:ascii="Arial" w:hAnsi="Arial" w:cs="Arial"/>
          <w:b/>
          <w:bCs/>
          <w:sz w:val="18"/>
          <w:szCs w:val="18"/>
          <w:u w:val="single"/>
        </w:rPr>
        <w:t>Contractor’s</w:t>
      </w:r>
      <w:r w:rsidRPr="00F356D2">
        <w:rPr>
          <w:rFonts w:ascii="Arial" w:hAnsi="Arial" w:cs="Arial"/>
          <w:b/>
          <w:sz w:val="18"/>
          <w:szCs w:val="18"/>
          <w:u w:val="single"/>
        </w:rPr>
        <w:t xml:space="preserve"> Obligations</w:t>
      </w:r>
    </w:p>
    <w:p w14:paraId="6BA01882" w14:textId="77777777" w:rsidR="00A5293E" w:rsidRPr="00F356D2" w:rsidRDefault="00A5293E" w:rsidP="00A5293E">
      <w:pPr>
        <w:rPr>
          <w:rFonts w:ascii="Arial" w:hAnsi="Arial" w:cs="Arial"/>
          <w:bCs/>
          <w:iCs/>
          <w:sz w:val="18"/>
          <w:szCs w:val="18"/>
        </w:rPr>
      </w:pPr>
    </w:p>
    <w:p w14:paraId="77D928F0" w14:textId="77777777" w:rsidR="00A5293E" w:rsidRPr="00F356D2" w:rsidRDefault="00A5293E" w:rsidP="00A5293E">
      <w:pPr>
        <w:rPr>
          <w:rFonts w:ascii="Arial" w:hAnsi="Arial" w:cs="Arial"/>
          <w:sz w:val="18"/>
          <w:szCs w:val="18"/>
        </w:rPr>
      </w:pPr>
      <w:r w:rsidRPr="00F356D2">
        <w:rPr>
          <w:rFonts w:ascii="Arial" w:hAnsi="Arial" w:cs="Arial"/>
          <w:sz w:val="18"/>
          <w:szCs w:val="18"/>
        </w:rPr>
        <w:t>When entering the Licensed Area, without limiting any of the Contractor’s other obligations under this Contract, the Contractor must perform all of the obligations on the Principal specified in the Access Licence, except:</w:t>
      </w:r>
    </w:p>
    <w:p w14:paraId="610466D0" w14:textId="77777777" w:rsidR="00A5293E" w:rsidRPr="00F356D2" w:rsidRDefault="00A5293E" w:rsidP="00947172">
      <w:pPr>
        <w:numPr>
          <w:ilvl w:val="0"/>
          <w:numId w:val="44"/>
        </w:numPr>
        <w:tabs>
          <w:tab w:val="clear" w:pos="762"/>
          <w:tab w:val="num" w:pos="709"/>
        </w:tabs>
        <w:spacing w:before="120"/>
        <w:ind w:hanging="478"/>
        <w:rPr>
          <w:rFonts w:ascii="Arial" w:hAnsi="Arial" w:cs="Arial"/>
          <w:i/>
          <w:sz w:val="18"/>
          <w:szCs w:val="18"/>
        </w:rPr>
      </w:pPr>
      <w:commentRangeStart w:id="66"/>
      <w:r w:rsidRPr="00F356D2">
        <w:rPr>
          <w:rFonts w:ascii="Arial" w:hAnsi="Arial" w:cs="Arial"/>
          <w:i/>
          <w:sz w:val="18"/>
          <w:szCs w:val="18"/>
        </w:rPr>
        <w:t>liability for those costs arising under Clauses 8, 12, 15 and 29.2, and;</w:t>
      </w:r>
    </w:p>
    <w:p w14:paraId="00E91B7F" w14:textId="77777777" w:rsidR="00A5293E" w:rsidRPr="00F356D2" w:rsidRDefault="00A5293E" w:rsidP="00947172">
      <w:pPr>
        <w:numPr>
          <w:ilvl w:val="0"/>
          <w:numId w:val="44"/>
        </w:numPr>
        <w:tabs>
          <w:tab w:val="clear" w:pos="762"/>
          <w:tab w:val="num" w:pos="709"/>
          <w:tab w:val="num" w:pos="2552"/>
        </w:tabs>
        <w:spacing w:before="120"/>
        <w:ind w:left="709" w:hanging="425"/>
        <w:rPr>
          <w:rFonts w:ascii="Arial" w:hAnsi="Arial" w:cs="Arial"/>
          <w:i/>
          <w:sz w:val="18"/>
          <w:szCs w:val="18"/>
        </w:rPr>
      </w:pPr>
      <w:r w:rsidRPr="00F356D2">
        <w:rPr>
          <w:rFonts w:ascii="Arial" w:hAnsi="Arial" w:cs="Arial"/>
          <w:i/>
          <w:sz w:val="18"/>
          <w:szCs w:val="18"/>
        </w:rPr>
        <w:t>in relation to Clause 6 of Schedule 2 (except that the Contractor must provide three delegates on behalf of the Principal to the steering committee);</w:t>
      </w:r>
    </w:p>
    <w:p w14:paraId="09D09A20" w14:textId="77777777" w:rsidR="00A5293E" w:rsidRPr="00F356D2" w:rsidRDefault="00A5293E" w:rsidP="00A5293E">
      <w:pPr>
        <w:tabs>
          <w:tab w:val="left" w:pos="0"/>
        </w:tabs>
        <w:spacing w:before="120"/>
        <w:rPr>
          <w:rFonts w:ascii="Arial" w:hAnsi="Arial" w:cs="Arial"/>
          <w:i/>
          <w:sz w:val="18"/>
          <w:szCs w:val="18"/>
        </w:rPr>
      </w:pPr>
      <w:r w:rsidRPr="00F356D2">
        <w:rPr>
          <w:rFonts w:ascii="Arial" w:hAnsi="Arial" w:cs="Arial"/>
          <w:i/>
          <w:sz w:val="18"/>
          <w:szCs w:val="18"/>
        </w:rPr>
        <w:t>as if the Contractor were named in the Access Licence as the "Minister".</w:t>
      </w:r>
    </w:p>
    <w:p w14:paraId="22B57FF1" w14:textId="77777777" w:rsidR="00A5293E" w:rsidRPr="00F356D2" w:rsidRDefault="00A5293E" w:rsidP="00A5293E">
      <w:pPr>
        <w:tabs>
          <w:tab w:val="num" w:pos="709"/>
        </w:tabs>
        <w:spacing w:before="120"/>
        <w:rPr>
          <w:rFonts w:ascii="Arial" w:hAnsi="Arial" w:cs="Arial"/>
          <w:i/>
          <w:sz w:val="18"/>
          <w:szCs w:val="18"/>
        </w:rPr>
      </w:pPr>
      <w:r w:rsidRPr="00F356D2">
        <w:rPr>
          <w:rFonts w:ascii="Arial" w:hAnsi="Arial" w:cs="Arial"/>
          <w:i/>
          <w:sz w:val="18"/>
          <w:szCs w:val="18"/>
        </w:rPr>
        <w:t>For the purposes of the Contractor’s obligations</w:t>
      </w:r>
      <w:r w:rsidR="00636E62" w:rsidRPr="00F356D2">
        <w:rPr>
          <w:rFonts w:ascii="Arial" w:hAnsi="Arial" w:cs="Arial"/>
          <w:i/>
          <w:sz w:val="18"/>
          <w:szCs w:val="18"/>
        </w:rPr>
        <w:t xml:space="preserve">, </w:t>
      </w:r>
      <w:r w:rsidRPr="00F356D2">
        <w:rPr>
          <w:rFonts w:ascii="Arial" w:hAnsi="Arial" w:cs="Arial"/>
          <w:i/>
          <w:sz w:val="18"/>
          <w:szCs w:val="18"/>
        </w:rPr>
        <w:t>the Access Licence will be read as if:</w:t>
      </w:r>
    </w:p>
    <w:p w14:paraId="27F9F604" w14:textId="77777777" w:rsidR="00A5293E" w:rsidRPr="00F356D2" w:rsidRDefault="00A5293E" w:rsidP="00947172">
      <w:pPr>
        <w:numPr>
          <w:ilvl w:val="0"/>
          <w:numId w:val="45"/>
        </w:numPr>
        <w:tabs>
          <w:tab w:val="clear" w:pos="762"/>
          <w:tab w:val="num" w:pos="709"/>
        </w:tabs>
        <w:spacing w:before="120"/>
        <w:ind w:left="709" w:hanging="425"/>
        <w:rPr>
          <w:rFonts w:ascii="Arial" w:hAnsi="Arial" w:cs="Arial"/>
          <w:i/>
          <w:sz w:val="18"/>
          <w:szCs w:val="18"/>
        </w:rPr>
      </w:pPr>
      <w:r w:rsidRPr="00F356D2">
        <w:rPr>
          <w:rFonts w:ascii="Arial" w:hAnsi="Arial" w:cs="Arial"/>
          <w:i/>
          <w:sz w:val="18"/>
          <w:szCs w:val="18"/>
        </w:rPr>
        <w:t>the Associates (as defined in the Access Licence) of the Principal extended only to the Contractor and those persons who would be Associates of the Contractor if it were a party to the Access Licence in place of the Principal, and not to other persons who are Associates of the Principal; and</w:t>
      </w:r>
    </w:p>
    <w:p w14:paraId="3B5FAECA" w14:textId="77777777" w:rsidR="00A5293E" w:rsidRPr="00F356D2" w:rsidRDefault="00A5293E" w:rsidP="00947172">
      <w:pPr>
        <w:numPr>
          <w:ilvl w:val="0"/>
          <w:numId w:val="45"/>
        </w:numPr>
        <w:tabs>
          <w:tab w:val="clear" w:pos="762"/>
          <w:tab w:val="num" w:pos="709"/>
        </w:tabs>
        <w:spacing w:before="120"/>
        <w:ind w:left="709" w:hanging="425"/>
        <w:rPr>
          <w:rFonts w:ascii="Arial" w:hAnsi="Arial" w:cs="Arial"/>
          <w:i/>
          <w:sz w:val="18"/>
          <w:szCs w:val="18"/>
        </w:rPr>
      </w:pPr>
      <w:r w:rsidRPr="00F356D2">
        <w:rPr>
          <w:rFonts w:ascii="Arial" w:hAnsi="Arial" w:cs="Arial"/>
          <w:i/>
          <w:sz w:val="18"/>
          <w:szCs w:val="18"/>
        </w:rPr>
        <w:t>the words "as in force at the time the work is undertaken" in Clause 7.1.1 of the Access Licence were replaced by the words "as in force at the date of the Contract".</w:t>
      </w:r>
    </w:p>
    <w:commentRangeEnd w:id="66"/>
    <w:p w14:paraId="60C14779" w14:textId="77777777" w:rsidR="00A5293E" w:rsidRPr="00F356D2" w:rsidRDefault="00A5293E" w:rsidP="00A5293E">
      <w:pPr>
        <w:pStyle w:val="TenderText"/>
        <w:jc w:val="left"/>
        <w:rPr>
          <w:rFonts w:ascii="Arial" w:hAnsi="Arial" w:cs="Arial"/>
          <w:sz w:val="18"/>
          <w:szCs w:val="18"/>
        </w:rPr>
      </w:pPr>
      <w:r w:rsidRPr="00F356D2">
        <w:rPr>
          <w:rStyle w:val="CommentReference"/>
          <w:rFonts w:ascii="Arial" w:hAnsi="Arial" w:cs="Arial"/>
          <w:color w:val="000000"/>
          <w:sz w:val="18"/>
          <w:szCs w:val="18"/>
        </w:rPr>
        <w:commentReference w:id="66"/>
      </w:r>
    </w:p>
    <w:p w14:paraId="71DFC512" w14:textId="77777777" w:rsidR="00A5293E" w:rsidRPr="00F356D2" w:rsidRDefault="00A5293E" w:rsidP="00947172">
      <w:pPr>
        <w:numPr>
          <w:ilvl w:val="1"/>
          <w:numId w:val="48"/>
        </w:numPr>
        <w:jc w:val="left"/>
        <w:rPr>
          <w:rFonts w:ascii="Arial" w:hAnsi="Arial" w:cs="Arial"/>
          <w:b/>
          <w:sz w:val="18"/>
          <w:szCs w:val="18"/>
        </w:rPr>
      </w:pPr>
      <w:r w:rsidRPr="00F356D2">
        <w:rPr>
          <w:rFonts w:ascii="Arial" w:hAnsi="Arial" w:cs="Arial"/>
          <w:b/>
          <w:sz w:val="18"/>
          <w:szCs w:val="18"/>
          <w:u w:val="single"/>
        </w:rPr>
        <w:t>Delay to the External Rail Transport Operator</w:t>
      </w:r>
    </w:p>
    <w:p w14:paraId="309834C2" w14:textId="77777777" w:rsidR="00A5293E" w:rsidRPr="00F356D2" w:rsidRDefault="00A5293E" w:rsidP="00A5293E">
      <w:pPr>
        <w:rPr>
          <w:rFonts w:ascii="Arial" w:hAnsi="Arial" w:cs="Arial"/>
          <w:sz w:val="18"/>
          <w:szCs w:val="18"/>
        </w:rPr>
      </w:pPr>
    </w:p>
    <w:p w14:paraId="5A2CBBA2" w14:textId="77777777" w:rsidR="00A5293E" w:rsidRPr="00F356D2" w:rsidRDefault="00A5293E" w:rsidP="00A5293E">
      <w:pPr>
        <w:rPr>
          <w:rFonts w:ascii="Arial" w:hAnsi="Arial" w:cs="Arial"/>
          <w:sz w:val="18"/>
          <w:szCs w:val="18"/>
        </w:rPr>
      </w:pPr>
      <w:r w:rsidRPr="00F356D2">
        <w:rPr>
          <w:rFonts w:ascii="Arial" w:hAnsi="Arial" w:cs="Arial"/>
          <w:sz w:val="18"/>
          <w:szCs w:val="18"/>
        </w:rPr>
        <w:t xml:space="preserve">If, as a result of the Contractor’s failure to perform any of the its obligations </w:t>
      </w:r>
      <w:r w:rsidR="00BC140A" w:rsidRPr="00F356D2">
        <w:rPr>
          <w:rFonts w:ascii="Arial" w:hAnsi="Arial" w:cs="Arial"/>
          <w:sz w:val="18"/>
          <w:szCs w:val="18"/>
        </w:rPr>
        <w:t>under this Clause</w:t>
      </w:r>
      <w:r w:rsidRPr="00F356D2">
        <w:rPr>
          <w:rFonts w:ascii="Arial" w:hAnsi="Arial" w:cs="Arial"/>
          <w:sz w:val="18"/>
          <w:szCs w:val="18"/>
        </w:rPr>
        <w:t>, the Principal incurs Delay Costs pursuant to the Access Licence, the Contractor must pay to the Principal the amount of the Delay Costs.</w:t>
      </w:r>
    </w:p>
    <w:p w14:paraId="012728CC" w14:textId="77777777" w:rsidR="00A5293E" w:rsidRPr="00F356D2" w:rsidRDefault="00A5293E" w:rsidP="00A5293E">
      <w:pPr>
        <w:pStyle w:val="TenderText"/>
        <w:jc w:val="left"/>
        <w:rPr>
          <w:rFonts w:ascii="Arial" w:hAnsi="Arial" w:cs="Arial"/>
          <w:sz w:val="18"/>
          <w:szCs w:val="18"/>
        </w:rPr>
      </w:pPr>
    </w:p>
    <w:p w14:paraId="5654BFA6" w14:textId="77777777" w:rsidR="00A5293E" w:rsidRPr="00F356D2" w:rsidRDefault="00A5293E" w:rsidP="00A5293E">
      <w:pPr>
        <w:rPr>
          <w:rFonts w:ascii="Arial" w:hAnsi="Arial" w:cs="Arial"/>
          <w:sz w:val="18"/>
          <w:szCs w:val="18"/>
        </w:rPr>
      </w:pPr>
      <w:r w:rsidRPr="00F356D2">
        <w:rPr>
          <w:rFonts w:ascii="Arial" w:hAnsi="Arial" w:cs="Arial"/>
          <w:sz w:val="18"/>
          <w:szCs w:val="18"/>
        </w:rPr>
        <w:t>The parties must:</w:t>
      </w:r>
    </w:p>
    <w:p w14:paraId="0C491D39" w14:textId="77777777" w:rsidR="00A5293E" w:rsidRPr="00F356D2" w:rsidRDefault="00A5293E" w:rsidP="00947172">
      <w:pPr>
        <w:numPr>
          <w:ilvl w:val="0"/>
          <w:numId w:val="43"/>
        </w:numPr>
        <w:spacing w:before="120"/>
        <w:jc w:val="left"/>
        <w:rPr>
          <w:rFonts w:ascii="Arial" w:hAnsi="Arial" w:cs="Arial"/>
          <w:sz w:val="18"/>
          <w:szCs w:val="18"/>
        </w:rPr>
      </w:pPr>
      <w:r w:rsidRPr="00F356D2">
        <w:rPr>
          <w:rFonts w:ascii="Arial" w:hAnsi="Arial" w:cs="Arial"/>
          <w:sz w:val="18"/>
          <w:szCs w:val="18"/>
        </w:rPr>
        <w:t>as soon as practicable, give the other party notice of any:</w:t>
      </w:r>
    </w:p>
    <w:p w14:paraId="6BF2D172" w14:textId="77777777" w:rsidR="00A5293E" w:rsidRPr="00F356D2" w:rsidRDefault="00A5293E" w:rsidP="00947172">
      <w:pPr>
        <w:numPr>
          <w:ilvl w:val="1"/>
          <w:numId w:val="42"/>
        </w:numPr>
        <w:spacing w:before="120"/>
        <w:jc w:val="left"/>
        <w:rPr>
          <w:rFonts w:ascii="Arial" w:hAnsi="Arial" w:cs="Arial"/>
          <w:sz w:val="18"/>
          <w:szCs w:val="18"/>
        </w:rPr>
      </w:pPr>
      <w:r w:rsidRPr="00F356D2">
        <w:rPr>
          <w:rFonts w:ascii="Arial" w:hAnsi="Arial" w:cs="Arial"/>
          <w:sz w:val="18"/>
          <w:szCs w:val="18"/>
        </w:rPr>
        <w:t xml:space="preserve"> incident likely to result in a delay event; and/or</w:t>
      </w:r>
    </w:p>
    <w:p w14:paraId="5D59F607" w14:textId="77777777" w:rsidR="00A5293E" w:rsidRPr="00F356D2" w:rsidRDefault="00A5293E" w:rsidP="00947172">
      <w:pPr>
        <w:numPr>
          <w:ilvl w:val="1"/>
          <w:numId w:val="42"/>
        </w:numPr>
        <w:spacing w:before="120"/>
        <w:jc w:val="left"/>
        <w:rPr>
          <w:rFonts w:ascii="Arial" w:hAnsi="Arial" w:cs="Arial"/>
          <w:sz w:val="18"/>
          <w:szCs w:val="18"/>
        </w:rPr>
      </w:pPr>
      <w:r w:rsidRPr="00F356D2">
        <w:rPr>
          <w:rFonts w:ascii="Arial" w:hAnsi="Arial" w:cs="Arial"/>
          <w:sz w:val="18"/>
          <w:szCs w:val="18"/>
        </w:rPr>
        <w:t xml:space="preserve"> claim from a Rail Transport Operator for Delay Costs;</w:t>
      </w:r>
    </w:p>
    <w:p w14:paraId="5F404EDF" w14:textId="77777777" w:rsidR="00A5293E" w:rsidRPr="00F356D2" w:rsidRDefault="00A5293E" w:rsidP="00947172">
      <w:pPr>
        <w:numPr>
          <w:ilvl w:val="0"/>
          <w:numId w:val="43"/>
        </w:numPr>
        <w:spacing w:before="120"/>
        <w:jc w:val="left"/>
        <w:rPr>
          <w:rFonts w:ascii="Arial" w:hAnsi="Arial" w:cs="Arial"/>
          <w:sz w:val="18"/>
          <w:szCs w:val="18"/>
        </w:rPr>
      </w:pPr>
      <w:r w:rsidRPr="00F356D2">
        <w:rPr>
          <w:rFonts w:ascii="Arial" w:hAnsi="Arial" w:cs="Arial"/>
          <w:sz w:val="18"/>
          <w:szCs w:val="18"/>
        </w:rPr>
        <w:t xml:space="preserve">use their best endeavours to provide details regarding as to the nature of any incident; </w:t>
      </w:r>
    </w:p>
    <w:p w14:paraId="411EA32B" w14:textId="77777777" w:rsidR="00A5293E" w:rsidRPr="00F356D2" w:rsidRDefault="00A5293E" w:rsidP="00947172">
      <w:pPr>
        <w:numPr>
          <w:ilvl w:val="0"/>
          <w:numId w:val="43"/>
        </w:numPr>
        <w:spacing w:before="120"/>
        <w:jc w:val="left"/>
        <w:rPr>
          <w:rFonts w:ascii="Arial" w:hAnsi="Arial" w:cs="Arial"/>
          <w:sz w:val="18"/>
          <w:szCs w:val="18"/>
        </w:rPr>
      </w:pPr>
      <w:r w:rsidRPr="00F356D2">
        <w:rPr>
          <w:rFonts w:ascii="Arial" w:hAnsi="Arial" w:cs="Arial"/>
          <w:sz w:val="18"/>
          <w:szCs w:val="18"/>
        </w:rPr>
        <w:t>use their best endeavours to mitigate the consequences of any incident (including the use of manual signalling of trains) and minimise Delay Costs; and</w:t>
      </w:r>
    </w:p>
    <w:p w14:paraId="4F668083" w14:textId="77777777" w:rsidR="00A5293E" w:rsidRPr="00F356D2" w:rsidRDefault="00A5293E" w:rsidP="00947172">
      <w:pPr>
        <w:numPr>
          <w:ilvl w:val="0"/>
          <w:numId w:val="43"/>
        </w:numPr>
        <w:spacing w:before="120"/>
        <w:jc w:val="left"/>
        <w:rPr>
          <w:rFonts w:ascii="Arial" w:hAnsi="Arial" w:cs="Arial"/>
          <w:sz w:val="18"/>
          <w:szCs w:val="18"/>
        </w:rPr>
      </w:pPr>
      <w:r w:rsidRPr="00F356D2">
        <w:rPr>
          <w:rFonts w:ascii="Arial" w:hAnsi="Arial" w:cs="Arial"/>
          <w:sz w:val="18"/>
          <w:szCs w:val="18"/>
        </w:rPr>
        <w:t>allow the other party reasonable opportunity to assist in the rectification of the incident or the mitigation of Delay Costs.</w:t>
      </w:r>
    </w:p>
    <w:p w14:paraId="2A5CFDE7" w14:textId="77777777" w:rsidR="00A5293E" w:rsidRPr="00F356D2" w:rsidRDefault="00A5293E" w:rsidP="00A5293E">
      <w:pPr>
        <w:rPr>
          <w:rFonts w:ascii="Arial" w:hAnsi="Arial" w:cs="Arial"/>
          <w:sz w:val="18"/>
          <w:szCs w:val="18"/>
        </w:rPr>
      </w:pPr>
    </w:p>
    <w:p w14:paraId="4C85585D" w14:textId="77777777" w:rsidR="00A5293E" w:rsidRPr="00F356D2" w:rsidRDefault="00A5293E" w:rsidP="00A5293E">
      <w:pPr>
        <w:rPr>
          <w:rFonts w:ascii="Arial" w:hAnsi="Arial" w:cs="Arial"/>
          <w:sz w:val="18"/>
          <w:szCs w:val="18"/>
        </w:rPr>
      </w:pPr>
      <w:r w:rsidRPr="00F356D2">
        <w:rPr>
          <w:rFonts w:ascii="Arial" w:hAnsi="Arial" w:cs="Arial"/>
          <w:sz w:val="18"/>
          <w:szCs w:val="18"/>
        </w:rPr>
        <w:t xml:space="preserve">The Principal is required to provide reasonable evidence that any incident triggering the liability for Delay Costs is caused by a breach of Contract, act, omission or negligence by the Contractor. The Contractor’s liability for any further Delay Costs ceases upon the hand back of the relevant licensed area by the Contractor.  </w:t>
      </w:r>
    </w:p>
    <w:p w14:paraId="329BD2A2" w14:textId="77777777" w:rsidR="00A5293E" w:rsidRPr="00F356D2" w:rsidRDefault="00A5293E" w:rsidP="00A5293E">
      <w:pPr>
        <w:tabs>
          <w:tab w:val="left" w:pos="-720"/>
        </w:tabs>
        <w:suppressAutoHyphens/>
        <w:jc w:val="left"/>
        <w:rPr>
          <w:rFonts w:ascii="Arial" w:hAnsi="Arial" w:cs="Arial"/>
          <w:spacing w:val="-2"/>
          <w:sz w:val="18"/>
          <w:szCs w:val="18"/>
        </w:rPr>
      </w:pPr>
    </w:p>
    <w:p w14:paraId="1EEC6B71" w14:textId="77777777" w:rsidR="00A5293E" w:rsidRPr="00F356D2" w:rsidRDefault="00A5293E" w:rsidP="00A5293E">
      <w:pPr>
        <w:tabs>
          <w:tab w:val="left" w:pos="-720"/>
        </w:tabs>
        <w:suppressAutoHyphens/>
        <w:jc w:val="left"/>
        <w:rPr>
          <w:rFonts w:ascii="Arial" w:hAnsi="Arial" w:cs="Arial"/>
          <w:spacing w:val="-2"/>
          <w:sz w:val="18"/>
          <w:szCs w:val="18"/>
        </w:rPr>
      </w:pPr>
    </w:p>
    <w:p w14:paraId="6EE298AD" w14:textId="77777777" w:rsidR="00636E62" w:rsidRPr="00F356D2" w:rsidRDefault="00636E62" w:rsidP="00A5293E">
      <w:pPr>
        <w:tabs>
          <w:tab w:val="left" w:pos="-720"/>
        </w:tabs>
        <w:suppressAutoHyphens/>
        <w:jc w:val="left"/>
        <w:rPr>
          <w:rFonts w:ascii="Arial" w:hAnsi="Arial" w:cs="Arial"/>
          <w:spacing w:val="-2"/>
          <w:sz w:val="18"/>
          <w:szCs w:val="18"/>
        </w:rPr>
      </w:pPr>
    </w:p>
    <w:p w14:paraId="060821C2" w14:textId="77777777" w:rsidR="00A5293E" w:rsidRPr="00F356D2" w:rsidRDefault="00A5293E" w:rsidP="00A5293E">
      <w:pPr>
        <w:tabs>
          <w:tab w:val="left" w:pos="-720"/>
        </w:tabs>
        <w:suppressAutoHyphens/>
        <w:jc w:val="center"/>
        <w:rPr>
          <w:rFonts w:ascii="Arial" w:hAnsi="Arial" w:cs="Arial"/>
          <w:spacing w:val="-2"/>
          <w:sz w:val="18"/>
          <w:szCs w:val="18"/>
        </w:rPr>
      </w:pPr>
      <w:r w:rsidRPr="00F356D2">
        <w:rPr>
          <w:rFonts w:ascii="Arial" w:hAnsi="Arial" w:cs="Arial"/>
          <w:spacing w:val="-2"/>
          <w:sz w:val="18"/>
          <w:szCs w:val="18"/>
        </w:rPr>
        <w:t>__________</w:t>
      </w:r>
    </w:p>
    <w:p w14:paraId="0103BB2A" w14:textId="77777777" w:rsidR="00A5293E" w:rsidRPr="00F356D2" w:rsidRDefault="00A5293E" w:rsidP="00636E62">
      <w:pPr>
        <w:tabs>
          <w:tab w:val="left" w:pos="-720"/>
        </w:tabs>
        <w:suppressAutoHyphens/>
        <w:jc w:val="left"/>
        <w:rPr>
          <w:rFonts w:ascii="Arial" w:hAnsi="Arial" w:cs="Arial"/>
          <w:spacing w:val="-2"/>
          <w:sz w:val="18"/>
          <w:szCs w:val="18"/>
        </w:rPr>
      </w:pPr>
    </w:p>
    <w:p w14:paraId="072FE9C4" w14:textId="77777777" w:rsidR="00636E62" w:rsidRPr="00F356D2" w:rsidRDefault="00636E62" w:rsidP="00636E62">
      <w:pPr>
        <w:tabs>
          <w:tab w:val="left" w:pos="-720"/>
        </w:tabs>
        <w:suppressAutoHyphens/>
        <w:jc w:val="left"/>
        <w:rPr>
          <w:rFonts w:ascii="Arial" w:hAnsi="Arial" w:cs="Arial"/>
          <w:spacing w:val="-2"/>
          <w:sz w:val="18"/>
          <w:szCs w:val="18"/>
        </w:rPr>
      </w:pPr>
    </w:p>
    <w:p w14:paraId="5427BDD3" w14:textId="77777777" w:rsidR="0098076F" w:rsidRPr="00F356D2" w:rsidRDefault="0098076F" w:rsidP="00A5293E">
      <w:pPr>
        <w:tabs>
          <w:tab w:val="left" w:pos="-720"/>
        </w:tabs>
        <w:suppressAutoHyphens/>
        <w:jc w:val="center"/>
        <w:rPr>
          <w:rFonts w:ascii="Arial" w:hAnsi="Arial" w:cs="Arial"/>
          <w:spacing w:val="-2"/>
          <w:sz w:val="18"/>
          <w:szCs w:val="18"/>
        </w:rPr>
        <w:sectPr w:rsidR="0098076F" w:rsidRPr="00F356D2" w:rsidSect="0050404C">
          <w:headerReference w:type="default" r:id="rId25"/>
          <w:endnotePr>
            <w:numFmt w:val="decimal"/>
          </w:endnotePr>
          <w:pgSz w:w="11906" w:h="16838"/>
          <w:pgMar w:top="851" w:right="851" w:bottom="566" w:left="1700" w:header="851" w:footer="566" w:gutter="0"/>
          <w:cols w:space="720"/>
          <w:noEndnote/>
        </w:sectPr>
      </w:pPr>
    </w:p>
    <w:p w14:paraId="13AA20C8" w14:textId="77777777" w:rsidR="002204B8" w:rsidRPr="00F356D2" w:rsidRDefault="00C64FCD" w:rsidP="00AA2478">
      <w:pPr>
        <w:rPr>
          <w:rFonts w:ascii="Arial" w:hAnsi="Arial" w:cs="Arial"/>
          <w:i/>
          <w:color w:val="FF0000"/>
          <w:sz w:val="18"/>
          <w:szCs w:val="18"/>
        </w:rPr>
      </w:pPr>
      <w:r w:rsidRPr="00F356D2">
        <w:rPr>
          <w:rFonts w:ascii="Arial" w:hAnsi="Arial" w:cs="Arial"/>
          <w:i/>
          <w:color w:val="FF0000"/>
          <w:sz w:val="18"/>
          <w:szCs w:val="18"/>
        </w:rPr>
        <w:t xml:space="preserve">Other </w:t>
      </w:r>
      <w:r w:rsidR="00B866F5" w:rsidRPr="00F356D2">
        <w:rPr>
          <w:rFonts w:ascii="Arial" w:hAnsi="Arial" w:cs="Arial"/>
          <w:i/>
          <w:color w:val="FF0000"/>
          <w:sz w:val="18"/>
          <w:szCs w:val="18"/>
        </w:rPr>
        <w:t xml:space="preserve">Contract Specific Requirements for </w:t>
      </w:r>
      <w:r w:rsidRPr="00F356D2">
        <w:rPr>
          <w:rFonts w:ascii="Arial" w:hAnsi="Arial" w:cs="Arial"/>
          <w:i/>
          <w:color w:val="FF0000"/>
          <w:sz w:val="18"/>
          <w:szCs w:val="18"/>
        </w:rPr>
        <w:t xml:space="preserve">other Divisions </w:t>
      </w:r>
      <w:r w:rsidR="00B866F5" w:rsidRPr="00F356D2">
        <w:rPr>
          <w:rFonts w:ascii="Arial" w:hAnsi="Arial" w:cs="Arial"/>
          <w:i/>
          <w:color w:val="FF0000"/>
          <w:sz w:val="18"/>
          <w:szCs w:val="18"/>
        </w:rPr>
        <w:t>to be inserted here.</w:t>
      </w:r>
    </w:p>
    <w:sectPr w:rsidR="002204B8" w:rsidRPr="00F356D2" w:rsidSect="0050404C">
      <w:headerReference w:type="default" r:id="rId26"/>
      <w:endnotePr>
        <w:numFmt w:val="decimal"/>
      </w:endnotePr>
      <w:pgSz w:w="11906" w:h="16838"/>
      <w:pgMar w:top="851" w:right="851" w:bottom="566" w:left="1700" w:header="851" w:footer="56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5-04-07T15:01:00Z" w:initials="D">
    <w:p w14:paraId="3FED1F5D" w14:textId="77777777" w:rsidR="008E55F6" w:rsidRDefault="008E55F6">
      <w:pPr>
        <w:pStyle w:val="CommentText"/>
      </w:pPr>
      <w:r>
        <w:rPr>
          <w:rStyle w:val="CommentReference"/>
        </w:rPr>
        <w:annotationRef/>
      </w:r>
      <w:r>
        <w:t>This example can also be used for CSRCH10M,</w:t>
      </w:r>
    </w:p>
  </w:comment>
  <w:comment w:id="1" w:author="DPTI" w:date="2015-04-07T13:38:00Z" w:initials="D">
    <w:p w14:paraId="06D9098E" w14:textId="77777777" w:rsidR="008E55F6" w:rsidRDefault="008E55F6">
      <w:pPr>
        <w:pStyle w:val="CommentText"/>
      </w:pPr>
      <w:r>
        <w:rPr>
          <w:rStyle w:val="CommentReference"/>
        </w:rPr>
        <w:annotationRef/>
      </w:r>
      <w:r>
        <w:t>May require this information as part of Tender or Post tender submissions.</w:t>
      </w:r>
    </w:p>
  </w:comment>
  <w:comment w:id="2" w:author="DTEI" w:date="2009-07-13T09:53:00Z" w:initials="D">
    <w:p w14:paraId="4F504D19" w14:textId="77777777" w:rsidR="008E55F6" w:rsidRDefault="008E55F6" w:rsidP="00AA2478">
      <w:pPr>
        <w:pStyle w:val="CommentText"/>
      </w:pPr>
      <w:r>
        <w:rPr>
          <w:rStyle w:val="CommentReference"/>
        </w:rPr>
        <w:annotationRef/>
      </w:r>
      <w:r>
        <w:t>C</w:t>
      </w:r>
      <w:r w:rsidRPr="002B0BB1">
        <w:t xml:space="preserve">heck with </w:t>
      </w:r>
      <w:r>
        <w:t>Region O</w:t>
      </w:r>
      <w:r w:rsidRPr="002B0BB1">
        <w:t xml:space="preserve">perations </w:t>
      </w:r>
      <w:r>
        <w:t>U</w:t>
      </w:r>
      <w:r w:rsidRPr="002B0BB1">
        <w:t>nit on which activities to include</w:t>
      </w:r>
      <w:r>
        <w:t>.</w:t>
      </w:r>
    </w:p>
    <w:p w14:paraId="56AAA0FB" w14:textId="77777777" w:rsidR="008E55F6" w:rsidRDefault="008E55F6" w:rsidP="00AA2478">
      <w:pPr>
        <w:pStyle w:val="CommentText"/>
      </w:pPr>
    </w:p>
    <w:p w14:paraId="6AEEA269" w14:textId="77777777" w:rsidR="008E55F6" w:rsidRDefault="008E55F6" w:rsidP="00AA2478">
      <w:pPr>
        <w:pStyle w:val="CommentText"/>
      </w:pPr>
      <w:r>
        <w:t>T</w:t>
      </w:r>
      <w:r w:rsidRPr="002B0BB1">
        <w:t>he existing condition and expectations must be documented at initial and final handover</w:t>
      </w:r>
    </w:p>
  </w:comment>
  <w:comment w:id="3" w:author="DPTI" w:date="2013-01-17T16:56:00Z" w:initials="D">
    <w:p w14:paraId="62A7E54C" w14:textId="41A0C144" w:rsidR="005B72CA" w:rsidRPr="00A91DB1" w:rsidRDefault="005B72CA" w:rsidP="005B72CA">
      <w:pPr>
        <w:pStyle w:val="CommentText"/>
        <w:rPr>
          <w:rFonts w:ascii="Arial" w:hAnsi="Arial" w:cs="Arial"/>
        </w:rPr>
      </w:pPr>
      <w:r>
        <w:rPr>
          <w:rStyle w:val="CommentReference"/>
        </w:rPr>
        <w:annotationRef/>
      </w:r>
      <w:r>
        <w:rPr>
          <w:rFonts w:ascii="Arial" w:hAnsi="Arial" w:cs="Arial"/>
        </w:rPr>
        <w:t xml:space="preserve">Include this </w:t>
      </w:r>
      <w:r w:rsidRPr="00A91DB1">
        <w:rPr>
          <w:rFonts w:ascii="Arial" w:hAnsi="Arial" w:cs="Arial"/>
        </w:rPr>
        <w:t xml:space="preserve">clause in Construct </w:t>
      </w:r>
      <w:r>
        <w:rPr>
          <w:rFonts w:ascii="Arial" w:hAnsi="Arial" w:cs="Arial"/>
        </w:rPr>
        <w:t xml:space="preserve">Only </w:t>
      </w:r>
      <w:r w:rsidRPr="00A91DB1">
        <w:rPr>
          <w:rFonts w:ascii="Arial" w:hAnsi="Arial" w:cs="Arial"/>
        </w:rPr>
        <w:t>Contracts</w:t>
      </w:r>
      <w:r>
        <w:rPr>
          <w:rFonts w:ascii="Arial" w:hAnsi="Arial" w:cs="Arial"/>
        </w:rPr>
        <w:t xml:space="preserve"> (ie AS2124)</w:t>
      </w:r>
      <w:r w:rsidRPr="00A91DB1">
        <w:rPr>
          <w:rFonts w:ascii="Arial" w:hAnsi="Arial" w:cs="Arial"/>
        </w:rPr>
        <w:t>.</w:t>
      </w:r>
    </w:p>
  </w:comment>
  <w:comment w:id="5" w:author="DTEI" w:date="2009-07-13T10:06:00Z" w:initials="D">
    <w:p w14:paraId="5FD97F31" w14:textId="77777777" w:rsidR="008E55F6" w:rsidRPr="00742DFF" w:rsidRDefault="008E55F6" w:rsidP="00742DFF">
      <w:pPr>
        <w:jc w:val="left"/>
      </w:pPr>
      <w:r>
        <w:rPr>
          <w:rStyle w:val="CommentReference"/>
        </w:rPr>
        <w:annotationRef/>
      </w:r>
      <w:r w:rsidRPr="00742DFF">
        <w:t>Specifier to address clause 120.5 if there are extenuating circumstances.</w:t>
      </w:r>
    </w:p>
    <w:p w14:paraId="35F16E1E" w14:textId="77777777" w:rsidR="008E55F6" w:rsidRDefault="008E55F6">
      <w:pPr>
        <w:pStyle w:val="CommentText"/>
      </w:pPr>
    </w:p>
  </w:comment>
  <w:comment w:id="6" w:author="DTEI" w:date="2009-07-13T10:37:00Z" w:initials="D">
    <w:p w14:paraId="0A1A3D48" w14:textId="77777777" w:rsidR="008E55F6" w:rsidRPr="009567B7" w:rsidRDefault="008E55F6" w:rsidP="009567B7">
      <w:pPr>
        <w:jc w:val="left"/>
      </w:pPr>
      <w:r>
        <w:rPr>
          <w:rStyle w:val="CommentReference"/>
        </w:rPr>
        <w:annotationRef/>
      </w:r>
      <w:r w:rsidRPr="009567B7">
        <w:t>Specify Lane No’s and minimum width and turning path requirements.  (relative to traffic conditions, buses, B doubles etc.)</w:t>
      </w:r>
    </w:p>
    <w:p w14:paraId="2BADB877" w14:textId="77777777" w:rsidR="008E55F6" w:rsidRDefault="008E55F6" w:rsidP="009567B7">
      <w:pPr>
        <w:jc w:val="left"/>
      </w:pPr>
    </w:p>
    <w:p w14:paraId="428A87BE" w14:textId="77777777" w:rsidR="008E55F6" w:rsidRPr="009567B7" w:rsidRDefault="008E55F6" w:rsidP="009567B7">
      <w:pPr>
        <w:jc w:val="left"/>
      </w:pPr>
      <w:r w:rsidRPr="009567B7">
        <w:t>Specify peak hours requirements (directions lane No’s and widths)</w:t>
      </w:r>
    </w:p>
    <w:p w14:paraId="57866E0C" w14:textId="77777777" w:rsidR="008E55F6" w:rsidRDefault="008E55F6" w:rsidP="009567B7">
      <w:pPr>
        <w:jc w:val="left"/>
      </w:pPr>
    </w:p>
    <w:p w14:paraId="5B389D05" w14:textId="77777777" w:rsidR="008E55F6" w:rsidRPr="009567B7" w:rsidRDefault="008E55F6" w:rsidP="009567B7">
      <w:pPr>
        <w:jc w:val="left"/>
      </w:pPr>
      <w:r w:rsidRPr="009567B7">
        <w:t>Specify side street details.  (Special access, Council limitations, Closures.)</w:t>
      </w:r>
    </w:p>
    <w:p w14:paraId="25ECC0C7" w14:textId="77777777" w:rsidR="008E55F6" w:rsidRPr="009567B7" w:rsidRDefault="008E55F6">
      <w:pPr>
        <w:pStyle w:val="CommentText"/>
      </w:pPr>
    </w:p>
  </w:comment>
  <w:comment w:id="7" w:author="DTEI" w:date="2006-11-07T16:12:00Z" w:initials="D">
    <w:p w14:paraId="06AC64B8" w14:textId="77777777" w:rsidR="008E55F6" w:rsidRPr="0038330F" w:rsidRDefault="008E55F6" w:rsidP="00AA2478">
      <w:r>
        <w:rPr>
          <w:rStyle w:val="CommentReference"/>
        </w:rPr>
        <w:annotationRef/>
      </w:r>
      <w:r w:rsidRPr="0038330F">
        <w:rPr>
          <w:spacing w:val="-3"/>
        </w:rPr>
        <w:t>Insert in major contracts where a check by a Road Safety Auditor is required</w:t>
      </w:r>
    </w:p>
    <w:p w14:paraId="1EA092D4" w14:textId="77777777" w:rsidR="008E55F6" w:rsidRDefault="008E55F6" w:rsidP="00AA2478">
      <w:pPr>
        <w:pStyle w:val="CommentText"/>
      </w:pPr>
    </w:p>
  </w:comment>
  <w:comment w:id="8" w:author="DTEI" w:date="2009-07-13T10:44:00Z" w:initials="D">
    <w:p w14:paraId="112D9A66" w14:textId="77777777" w:rsidR="008E55F6" w:rsidRPr="003718A6" w:rsidRDefault="008E55F6" w:rsidP="000F4790">
      <w:r>
        <w:rPr>
          <w:rStyle w:val="CommentReference"/>
        </w:rPr>
        <w:annotationRef/>
      </w:r>
      <w:r w:rsidRPr="003718A6">
        <w:t>Insert in contracts which involve significant disruption to traffic and the Contractor is to install Advance Notice Signs</w:t>
      </w:r>
    </w:p>
    <w:p w14:paraId="1D88E431" w14:textId="77777777" w:rsidR="008E55F6" w:rsidRDefault="008E55F6" w:rsidP="000F4790">
      <w:pPr>
        <w:pStyle w:val="CommentText"/>
      </w:pPr>
    </w:p>
  </w:comment>
  <w:comment w:id="9" w:author="DTEI" w:date="2009-07-13T10:44:00Z" w:initials="D">
    <w:p w14:paraId="27A6FAED" w14:textId="77777777" w:rsidR="008E55F6" w:rsidRPr="003718A6" w:rsidRDefault="008E55F6" w:rsidP="000F4790">
      <w:r>
        <w:rPr>
          <w:rStyle w:val="CommentReference"/>
        </w:rPr>
        <w:annotationRef/>
      </w:r>
      <w:r w:rsidRPr="003718A6">
        <w:t>Insert in contracts where council liaison is required (eg the contract affects parking or local roads)</w:t>
      </w:r>
    </w:p>
    <w:p w14:paraId="4BF528BE" w14:textId="77777777" w:rsidR="008E55F6" w:rsidRDefault="008E55F6" w:rsidP="000F4790">
      <w:pPr>
        <w:pStyle w:val="CommentText"/>
      </w:pPr>
    </w:p>
  </w:comment>
  <w:comment w:id="10" w:author="DTEI" w:date="2009-07-13T10:44:00Z" w:initials="D">
    <w:p w14:paraId="1728E847" w14:textId="77777777" w:rsidR="008E55F6" w:rsidRPr="003718A6" w:rsidRDefault="008E55F6" w:rsidP="000F4790">
      <w:r>
        <w:rPr>
          <w:rStyle w:val="CommentReference"/>
        </w:rPr>
        <w:annotationRef/>
      </w:r>
      <w:r w:rsidRPr="003718A6">
        <w:t>Insert in contracts where Night Work is permitted</w:t>
      </w:r>
    </w:p>
    <w:p w14:paraId="1763AACF" w14:textId="77777777" w:rsidR="008E55F6" w:rsidRDefault="008E55F6" w:rsidP="000F4790">
      <w:pPr>
        <w:pStyle w:val="CommentText"/>
      </w:pPr>
    </w:p>
  </w:comment>
  <w:comment w:id="11" w:author="DTEI" w:date="2006-11-07T16:12:00Z" w:initials="D">
    <w:p w14:paraId="659C97D2" w14:textId="77777777" w:rsidR="008E55F6" w:rsidRPr="0038330F" w:rsidRDefault="008E55F6" w:rsidP="00AA2478">
      <w:pPr>
        <w:jc w:val="center"/>
      </w:pPr>
      <w:r>
        <w:rPr>
          <w:rStyle w:val="CommentReference"/>
        </w:rPr>
        <w:annotationRef/>
      </w:r>
      <w:r w:rsidRPr="0038330F">
        <w:rPr>
          <w:spacing w:val="-3"/>
        </w:rPr>
        <w:t>Insert in construction contracts which require Temporary Works</w:t>
      </w:r>
    </w:p>
    <w:p w14:paraId="43793E36" w14:textId="77777777" w:rsidR="008E55F6" w:rsidRDefault="008E55F6" w:rsidP="00AA2478">
      <w:pPr>
        <w:pStyle w:val="CommentText"/>
      </w:pPr>
    </w:p>
  </w:comment>
  <w:comment w:id="12" w:author="DTEI" w:date="2009-07-14T07:53:00Z" w:initials="D">
    <w:p w14:paraId="1D547F2D" w14:textId="77777777" w:rsidR="008E55F6" w:rsidRDefault="008E55F6">
      <w:pPr>
        <w:pStyle w:val="CommentText"/>
      </w:pPr>
      <w:r>
        <w:rPr>
          <w:rStyle w:val="CommentReference"/>
        </w:rPr>
        <w:annotationRef/>
      </w:r>
    </w:p>
  </w:comment>
  <w:comment w:id="13" w:author="DTEI" w:date="2011-11-04T12:18:00Z" w:initials="D">
    <w:p w14:paraId="4D9FA7DB" w14:textId="77777777" w:rsidR="008E55F6" w:rsidRPr="003718A6" w:rsidRDefault="008E55F6" w:rsidP="00AA2478">
      <w:pPr>
        <w:rPr>
          <w:highlight w:val="yellow"/>
        </w:rPr>
      </w:pPr>
      <w:r>
        <w:rPr>
          <w:rStyle w:val="CommentReference"/>
        </w:rPr>
        <w:annotationRef/>
      </w:r>
      <w:r w:rsidRPr="003718A6">
        <w:t xml:space="preserve">Insert in contracts only if </w:t>
      </w:r>
      <w:r>
        <w:t>DPTI</w:t>
      </w:r>
      <w:r w:rsidRPr="003718A6">
        <w:t xml:space="preserve"> is specifying the use of barriers – This Schedule is not required if the Contractor proposes barriers as part of their Traffic Management Plan.</w:t>
      </w:r>
    </w:p>
    <w:p w14:paraId="00F7537B" w14:textId="77777777" w:rsidR="008E55F6" w:rsidRDefault="008E55F6" w:rsidP="00AA2478">
      <w:pPr>
        <w:pStyle w:val="CommentText"/>
      </w:pPr>
    </w:p>
  </w:comment>
  <w:comment w:id="14" w:author="DTEI" w:date="2006-11-07T16:12:00Z" w:initials="D">
    <w:p w14:paraId="2B4A3DC6" w14:textId="77777777" w:rsidR="008E55F6" w:rsidRPr="003718A6" w:rsidRDefault="008E55F6" w:rsidP="00AA2478">
      <w:pPr>
        <w:pStyle w:val="TenderText"/>
      </w:pPr>
      <w:r>
        <w:rPr>
          <w:rStyle w:val="CommentReference"/>
        </w:rPr>
        <w:annotationRef/>
      </w:r>
      <w:r w:rsidRPr="003718A6">
        <w:t>Sketch MS130-1 only required when Offset Traverse lines are specified.</w:t>
      </w:r>
    </w:p>
    <w:p w14:paraId="5A308F39" w14:textId="77777777" w:rsidR="008E55F6" w:rsidRDefault="008E55F6" w:rsidP="00AA2478">
      <w:pPr>
        <w:pStyle w:val="CommentText"/>
      </w:pPr>
    </w:p>
  </w:comment>
  <w:comment w:id="15" w:author="DTEI" w:date="2015-08-25T14:21:00Z" w:initials="D">
    <w:p w14:paraId="13F36F30" w14:textId="77777777" w:rsidR="008E55F6" w:rsidRDefault="008E55F6" w:rsidP="000800E5">
      <w:pPr>
        <w:pStyle w:val="CommentText"/>
        <w:rPr>
          <w:rFonts w:ascii="Arial" w:hAnsi="Arial" w:cs="Arial"/>
          <w:sz w:val="22"/>
          <w:szCs w:val="22"/>
        </w:rPr>
      </w:pPr>
      <w:r>
        <w:rPr>
          <w:rStyle w:val="CommentReference"/>
        </w:rPr>
        <w:annotationRef/>
      </w:r>
      <w:r>
        <w:rPr>
          <w:rFonts w:ascii="Arial" w:hAnsi="Arial" w:cs="Arial"/>
          <w:sz w:val="22"/>
          <w:szCs w:val="22"/>
        </w:rPr>
        <w:t xml:space="preserve">Insert these requirements in projects that require a particular response / methodology or a non-standard construction method is required </w:t>
      </w:r>
    </w:p>
    <w:p w14:paraId="7CFD4EC3" w14:textId="77777777" w:rsidR="008E55F6" w:rsidRDefault="008E55F6" w:rsidP="000800E5">
      <w:pPr>
        <w:pStyle w:val="CommentText"/>
        <w:rPr>
          <w:rFonts w:ascii="Arial" w:hAnsi="Arial" w:cs="Arial"/>
          <w:sz w:val="22"/>
          <w:szCs w:val="22"/>
        </w:rPr>
      </w:pPr>
    </w:p>
    <w:p w14:paraId="1CC3963D" w14:textId="77777777" w:rsidR="008E55F6" w:rsidRDefault="008E55F6" w:rsidP="000800E5">
      <w:pPr>
        <w:pStyle w:val="CommentText"/>
      </w:pPr>
    </w:p>
  </w:comment>
  <w:comment w:id="16" w:author="DTEI" w:date="2016-02-24T09:58:00Z" w:initials="D">
    <w:p w14:paraId="764456EE" w14:textId="77777777" w:rsidR="008E55F6" w:rsidRDefault="008E55F6" w:rsidP="008E55F6">
      <w:pPr>
        <w:pStyle w:val="CommentText"/>
        <w:rPr>
          <w:rFonts w:ascii="Arial" w:hAnsi="Arial" w:cs="Arial"/>
          <w:sz w:val="22"/>
          <w:szCs w:val="22"/>
        </w:rPr>
      </w:pPr>
      <w:r>
        <w:rPr>
          <w:rStyle w:val="CommentReference"/>
        </w:rPr>
        <w:annotationRef/>
      </w:r>
      <w:r>
        <w:rPr>
          <w:rFonts w:ascii="Arial" w:hAnsi="Arial" w:cs="Arial"/>
          <w:sz w:val="22"/>
          <w:szCs w:val="22"/>
        </w:rPr>
        <w:t xml:space="preserve">Insert these requirements in projects that require a particular response / methodology or a non-standard construction method is required </w:t>
      </w:r>
    </w:p>
    <w:p w14:paraId="36C7E18C" w14:textId="77777777" w:rsidR="008E55F6" w:rsidRDefault="008E55F6" w:rsidP="008E55F6">
      <w:pPr>
        <w:pStyle w:val="CommentText"/>
        <w:rPr>
          <w:rFonts w:ascii="Arial" w:hAnsi="Arial" w:cs="Arial"/>
          <w:sz w:val="22"/>
          <w:szCs w:val="22"/>
        </w:rPr>
      </w:pPr>
    </w:p>
    <w:p w14:paraId="2D247FB8" w14:textId="77777777" w:rsidR="008E55F6" w:rsidRDefault="008E55F6" w:rsidP="008E55F6">
      <w:pPr>
        <w:pStyle w:val="CommentText"/>
      </w:pPr>
    </w:p>
  </w:comment>
  <w:comment w:id="17" w:author="DTEI" w:date="2016-02-24T09:58:00Z" w:initials="D">
    <w:p w14:paraId="6C4470BC" w14:textId="77777777" w:rsidR="008E55F6" w:rsidRDefault="008E55F6" w:rsidP="008E55F6">
      <w:pPr>
        <w:pStyle w:val="CommentText"/>
      </w:pPr>
      <w:r>
        <w:rPr>
          <w:rStyle w:val="CommentReference"/>
        </w:rPr>
        <w:annotationRef/>
      </w:r>
      <w:r>
        <w:t>Consider including on large, complex jobs where additional vegetation removals may be required throughout the construction phase.</w:t>
      </w:r>
    </w:p>
  </w:comment>
  <w:comment w:id="18" w:author="CG_DPTI" w:date="2016-02-24T09:58:00Z" w:initials="CG">
    <w:p w14:paraId="18A5D3A9" w14:textId="77777777" w:rsidR="008E55F6" w:rsidRDefault="008E55F6" w:rsidP="008E55F6">
      <w:pPr>
        <w:pStyle w:val="CommentText"/>
      </w:pPr>
      <w:r>
        <w:rPr>
          <w:rStyle w:val="CommentReference"/>
        </w:rPr>
        <w:annotationRef/>
      </w:r>
      <w:r>
        <w:t>Use for Major Projects with progressive vegetation removals</w:t>
      </w:r>
    </w:p>
  </w:comment>
  <w:comment w:id="19" w:author="DPTI" w:date="2016-02-24T09:58:00Z" w:initials="D">
    <w:p w14:paraId="2CB5BB82" w14:textId="77777777" w:rsidR="008E55F6" w:rsidRPr="00F55B0B" w:rsidRDefault="008E55F6" w:rsidP="008E55F6">
      <w:pPr>
        <w:jc w:val="left"/>
        <w:rPr>
          <w:rFonts w:ascii="Arial" w:hAnsi="Arial" w:cs="Arial"/>
          <w:sz w:val="22"/>
          <w:szCs w:val="22"/>
        </w:rPr>
      </w:pPr>
      <w:r>
        <w:rPr>
          <w:rStyle w:val="CommentReference"/>
        </w:rPr>
        <w:annotationRef/>
      </w:r>
      <w:r>
        <w:rPr>
          <w:rFonts w:ascii="Arial" w:hAnsi="Arial" w:cs="Arial"/>
          <w:sz w:val="22"/>
          <w:szCs w:val="22"/>
        </w:rPr>
        <w:t>I</w:t>
      </w:r>
      <w:r w:rsidRPr="00F55B0B">
        <w:rPr>
          <w:rFonts w:ascii="Arial" w:hAnsi="Arial" w:cs="Arial"/>
          <w:sz w:val="22"/>
          <w:szCs w:val="22"/>
        </w:rPr>
        <w:t xml:space="preserve">nclude only if there are additional requirements </w:t>
      </w:r>
      <w:r>
        <w:rPr>
          <w:rFonts w:ascii="Arial" w:hAnsi="Arial" w:cs="Arial"/>
          <w:sz w:val="22"/>
          <w:szCs w:val="22"/>
        </w:rPr>
        <w:t>beyond those contained in Part CH50</w:t>
      </w:r>
      <w:r w:rsidRPr="00F55B0B">
        <w:rPr>
          <w:rFonts w:ascii="Arial" w:hAnsi="Arial" w:cs="Arial"/>
          <w:sz w:val="22"/>
          <w:szCs w:val="22"/>
        </w:rPr>
        <w:t>, eg if there are scar</w:t>
      </w:r>
      <w:r>
        <w:rPr>
          <w:rFonts w:ascii="Arial" w:hAnsi="Arial" w:cs="Arial"/>
          <w:sz w:val="22"/>
          <w:szCs w:val="22"/>
        </w:rPr>
        <w:t>red</w:t>
      </w:r>
      <w:r w:rsidRPr="00F55B0B">
        <w:rPr>
          <w:rFonts w:ascii="Arial" w:hAnsi="Arial" w:cs="Arial"/>
          <w:sz w:val="22"/>
          <w:szCs w:val="22"/>
        </w:rPr>
        <w:t xml:space="preserve"> trees or other trees which demand special attention</w:t>
      </w:r>
    </w:p>
    <w:p w14:paraId="52E73E25" w14:textId="77777777" w:rsidR="008E55F6" w:rsidRDefault="008E55F6" w:rsidP="008E55F6">
      <w:pPr>
        <w:pStyle w:val="CommentText"/>
      </w:pPr>
    </w:p>
  </w:comment>
  <w:comment w:id="20" w:author="DPTI" w:date="2016-02-24T09:58:00Z" w:initials="D">
    <w:p w14:paraId="0C47FC11" w14:textId="77777777" w:rsidR="008E55F6" w:rsidRDefault="008E55F6" w:rsidP="008E55F6">
      <w:pPr>
        <w:pStyle w:val="CommentText"/>
      </w:pPr>
      <w:r>
        <w:rPr>
          <w:rStyle w:val="CommentReference"/>
        </w:rPr>
        <w:annotationRef/>
      </w:r>
      <w:r w:rsidRPr="00096621">
        <w:rPr>
          <w:rFonts w:ascii="Arial" w:hAnsi="Arial" w:cs="Arial"/>
          <w:iCs/>
          <w:spacing w:val="-2"/>
          <w:lang w:eastAsia="en-AU"/>
        </w:rPr>
        <w:t xml:space="preserve">If revegetation of the site needs to occur </w:t>
      </w:r>
      <w:r w:rsidRPr="00096621">
        <w:rPr>
          <w:rFonts w:ascii="Arial" w:hAnsi="Arial" w:cs="Arial"/>
          <w:iCs/>
          <w:spacing w:val="-2"/>
          <w:u w:val="single"/>
          <w:lang w:eastAsia="en-AU"/>
        </w:rPr>
        <w:t>in progression with construction</w:t>
      </w:r>
      <w:r w:rsidRPr="00096621">
        <w:rPr>
          <w:rFonts w:ascii="Arial" w:hAnsi="Arial" w:cs="Arial"/>
          <w:iCs/>
          <w:spacing w:val="-2"/>
          <w:lang w:eastAsia="en-AU"/>
        </w:rPr>
        <w:t xml:space="preserve"> then it needs to stated here or in the “Scope of Works”.</w:t>
      </w:r>
    </w:p>
  </w:comment>
  <w:comment w:id="22" w:author="DPTI" w:date="2016-02-24T09:58:00Z" w:initials="D">
    <w:p w14:paraId="409DDDDC" w14:textId="77777777" w:rsidR="008E55F6" w:rsidRDefault="008E55F6" w:rsidP="008E55F6">
      <w:pPr>
        <w:pStyle w:val="CommentText"/>
      </w:pPr>
      <w:r>
        <w:rPr>
          <w:rStyle w:val="CommentReference"/>
        </w:rPr>
        <w:annotationRef/>
      </w:r>
      <w:r>
        <w:t>DPTI Environmental Officer to be present.</w:t>
      </w:r>
    </w:p>
  </w:comment>
  <w:comment w:id="21" w:author="DPTI" w:date="2016-02-24T09:58:00Z" w:initials="D">
    <w:p w14:paraId="035517EB" w14:textId="77777777" w:rsidR="008E55F6" w:rsidRDefault="008E55F6" w:rsidP="008E55F6">
      <w:pPr>
        <w:pStyle w:val="CommentText"/>
        <w:rPr>
          <w:rFonts w:ascii="Arial" w:hAnsi="Arial" w:cs="Arial"/>
          <w:sz w:val="22"/>
          <w:szCs w:val="22"/>
        </w:rPr>
      </w:pPr>
      <w:r>
        <w:rPr>
          <w:rStyle w:val="CommentReference"/>
        </w:rPr>
        <w:annotationRef/>
      </w:r>
      <w:r>
        <w:rPr>
          <w:rFonts w:ascii="Arial" w:hAnsi="Arial" w:cs="Arial"/>
          <w:sz w:val="22"/>
          <w:szCs w:val="22"/>
        </w:rPr>
        <w:t>I</w:t>
      </w:r>
      <w:r w:rsidRPr="00F55B0B">
        <w:rPr>
          <w:rFonts w:ascii="Arial" w:hAnsi="Arial" w:cs="Arial"/>
          <w:sz w:val="22"/>
          <w:szCs w:val="22"/>
        </w:rPr>
        <w:t>nclude if the works are likely to disturb known hollows</w:t>
      </w:r>
      <w:r>
        <w:rPr>
          <w:rFonts w:ascii="Arial" w:hAnsi="Arial" w:cs="Arial"/>
          <w:sz w:val="22"/>
          <w:szCs w:val="22"/>
        </w:rPr>
        <w:t xml:space="preserve">, and if hollow relocation is an essential part of the works. </w:t>
      </w:r>
    </w:p>
    <w:p w14:paraId="7283416C" w14:textId="77777777" w:rsidR="008E55F6" w:rsidRPr="00561EA4" w:rsidRDefault="008E55F6" w:rsidP="008E55F6">
      <w:pPr>
        <w:pStyle w:val="CommentText"/>
        <w:rPr>
          <w:i/>
        </w:rPr>
      </w:pPr>
      <w:r w:rsidRPr="00561EA4">
        <w:rPr>
          <w:rFonts w:ascii="Arial" w:hAnsi="Arial" w:cs="Arial"/>
          <w:i/>
          <w:sz w:val="22"/>
          <w:szCs w:val="22"/>
        </w:rPr>
        <w:t xml:space="preserve">Note that if fauna protection is a critical issue, a separate contract </w:t>
      </w:r>
      <w:r>
        <w:rPr>
          <w:rFonts w:ascii="Arial" w:hAnsi="Arial" w:cs="Arial"/>
          <w:i/>
          <w:sz w:val="22"/>
          <w:szCs w:val="22"/>
        </w:rPr>
        <w:t>should</w:t>
      </w:r>
      <w:r w:rsidRPr="00561EA4">
        <w:rPr>
          <w:rFonts w:ascii="Arial" w:hAnsi="Arial" w:cs="Arial"/>
          <w:i/>
          <w:sz w:val="22"/>
          <w:szCs w:val="22"/>
        </w:rPr>
        <w:t xml:space="preserve"> be let using the Landscape Specification.</w:t>
      </w:r>
    </w:p>
    <w:p w14:paraId="3071CF23" w14:textId="77777777" w:rsidR="008E55F6" w:rsidRDefault="008E55F6" w:rsidP="008E55F6">
      <w:pPr>
        <w:pStyle w:val="CommentText"/>
      </w:pPr>
    </w:p>
  </w:comment>
  <w:comment w:id="23" w:author="DPTI" w:date="2016-02-24T09:58:00Z" w:initials="D">
    <w:p w14:paraId="192448B6" w14:textId="77777777" w:rsidR="008E55F6" w:rsidRPr="00F55B0B" w:rsidRDefault="008E55F6" w:rsidP="008E55F6">
      <w:pPr>
        <w:pStyle w:val="CommentText"/>
      </w:pPr>
      <w:r>
        <w:rPr>
          <w:rStyle w:val="CommentReference"/>
        </w:rPr>
        <w:annotationRef/>
      </w:r>
      <w:r w:rsidRPr="00F55B0B">
        <w:rPr>
          <w:rFonts w:ascii="Arial" w:hAnsi="Arial" w:cs="Arial"/>
          <w:sz w:val="22"/>
          <w:szCs w:val="22"/>
        </w:rPr>
        <w:t>I</w:t>
      </w:r>
      <w:r>
        <w:rPr>
          <w:rFonts w:ascii="Arial" w:hAnsi="Arial" w:cs="Arial"/>
          <w:sz w:val="22"/>
          <w:szCs w:val="22"/>
        </w:rPr>
        <w:t>nclude i</w:t>
      </w:r>
      <w:r w:rsidRPr="00F55B0B">
        <w:rPr>
          <w:rFonts w:ascii="Arial" w:hAnsi="Arial" w:cs="Arial"/>
          <w:sz w:val="22"/>
          <w:szCs w:val="22"/>
        </w:rPr>
        <w:t>f the project site contains trees which are potentially hollow-bearing</w:t>
      </w:r>
    </w:p>
    <w:p w14:paraId="20061D2D" w14:textId="77777777" w:rsidR="008E55F6" w:rsidRDefault="008E55F6" w:rsidP="008E55F6">
      <w:pPr>
        <w:pStyle w:val="CommentText"/>
      </w:pPr>
    </w:p>
  </w:comment>
  <w:comment w:id="24" w:author="DPTI" w:date="2016-02-24T09:58:00Z" w:initials="D">
    <w:p w14:paraId="2599FD86" w14:textId="77777777" w:rsidR="008E55F6" w:rsidRPr="007A1236" w:rsidRDefault="008E55F6" w:rsidP="008E55F6">
      <w:pPr>
        <w:pStyle w:val="CommentText"/>
        <w:rPr>
          <w:rFonts w:ascii="Arial" w:hAnsi="Arial" w:cs="Arial"/>
          <w:sz w:val="22"/>
          <w:szCs w:val="22"/>
        </w:rPr>
      </w:pPr>
      <w:r>
        <w:rPr>
          <w:rStyle w:val="CommentReference"/>
        </w:rPr>
        <w:annotationRef/>
      </w:r>
      <w:r>
        <w:rPr>
          <w:rFonts w:ascii="Arial" w:hAnsi="Arial" w:cs="Arial"/>
          <w:sz w:val="22"/>
          <w:szCs w:val="22"/>
        </w:rPr>
        <w:t>I</w:t>
      </w:r>
      <w:r w:rsidRPr="007A1236">
        <w:rPr>
          <w:rFonts w:ascii="Arial" w:hAnsi="Arial" w:cs="Arial"/>
          <w:sz w:val="22"/>
          <w:szCs w:val="22"/>
        </w:rPr>
        <w:t>nclude if the site contains declared weeds which need to be controlled</w:t>
      </w:r>
    </w:p>
    <w:p w14:paraId="1F9FBDAC" w14:textId="77777777" w:rsidR="008E55F6" w:rsidRDefault="008E55F6" w:rsidP="008E55F6">
      <w:pPr>
        <w:pStyle w:val="CommentText"/>
      </w:pPr>
    </w:p>
  </w:comment>
  <w:comment w:id="25" w:author="DTEI" w:date="2016-02-24T09:58:00Z" w:initials="D">
    <w:p w14:paraId="4E3C279B" w14:textId="77777777" w:rsidR="008E55F6" w:rsidRDefault="008E55F6" w:rsidP="008E55F6">
      <w:pPr>
        <w:pStyle w:val="CommentText"/>
      </w:pPr>
      <w:r>
        <w:rPr>
          <w:rStyle w:val="CommentReference"/>
        </w:rPr>
        <w:annotationRef/>
      </w:r>
      <w:r>
        <w:t>Include for long-term projects where the CAZ is likely to include large areas of open space. Specifier should include a provisional sum for this work in the payment schedule.</w:t>
      </w:r>
    </w:p>
  </w:comment>
  <w:comment w:id="26" w:author="DPTI" w:date="2016-02-24T09:58:00Z" w:initials="D">
    <w:p w14:paraId="74C84105" w14:textId="77777777" w:rsidR="008E55F6" w:rsidRPr="005069C7" w:rsidRDefault="008E55F6" w:rsidP="008E55F6">
      <w:pPr>
        <w:pStyle w:val="CommentText"/>
        <w:rPr>
          <w:rFonts w:ascii="Arial" w:hAnsi="Arial" w:cs="Arial"/>
        </w:rPr>
      </w:pPr>
      <w:r>
        <w:rPr>
          <w:rStyle w:val="CommentReference"/>
        </w:rPr>
        <w:annotationRef/>
      </w:r>
      <w:r w:rsidRPr="005069C7">
        <w:rPr>
          <w:rFonts w:ascii="Arial" w:hAnsi="Arial" w:cs="Arial"/>
        </w:rPr>
        <w:t xml:space="preserve">Use this if phytophthora has been positively identified or the next clause if the </w:t>
      </w:r>
      <w:r w:rsidRPr="005069C7">
        <w:rPr>
          <w:rFonts w:ascii="Arial" w:hAnsi="Arial" w:cs="Arial"/>
          <w:i/>
        </w:rPr>
        <w:t xml:space="preserve">risk </w:t>
      </w:r>
      <w:r w:rsidRPr="005069C7">
        <w:rPr>
          <w:rFonts w:ascii="Arial" w:hAnsi="Arial" w:cs="Arial"/>
        </w:rPr>
        <w:t>of phytophthora has been identified but not confirmed.</w:t>
      </w:r>
    </w:p>
    <w:p w14:paraId="4173433E" w14:textId="77777777" w:rsidR="008E55F6" w:rsidRDefault="008E55F6" w:rsidP="008E55F6">
      <w:pPr>
        <w:pStyle w:val="CommentText"/>
      </w:pPr>
    </w:p>
  </w:comment>
  <w:comment w:id="27" w:author="DPTI" w:date="2016-02-24T09:58:00Z" w:initials="D">
    <w:p w14:paraId="7DE7870C" w14:textId="77777777" w:rsidR="008E55F6" w:rsidRPr="005069C7" w:rsidRDefault="008E55F6" w:rsidP="008E55F6">
      <w:pPr>
        <w:pStyle w:val="CommentText"/>
        <w:rPr>
          <w:rFonts w:ascii="Arial" w:hAnsi="Arial" w:cs="Arial"/>
        </w:rPr>
      </w:pPr>
      <w:r>
        <w:rPr>
          <w:rStyle w:val="CommentReference"/>
        </w:rPr>
        <w:annotationRef/>
      </w:r>
      <w:r w:rsidRPr="005069C7">
        <w:rPr>
          <w:rFonts w:ascii="Arial" w:hAnsi="Arial" w:cs="Arial"/>
        </w:rPr>
        <w:t>Identify the site as being medium or high risk</w:t>
      </w:r>
    </w:p>
    <w:p w14:paraId="3634DC48" w14:textId="77777777" w:rsidR="008E55F6" w:rsidRDefault="008E55F6" w:rsidP="008E55F6">
      <w:pPr>
        <w:pStyle w:val="CommentText"/>
      </w:pPr>
    </w:p>
  </w:comment>
  <w:comment w:id="28" w:author="DPTI" w:date="2016-02-24T09:58:00Z" w:initials="D">
    <w:p w14:paraId="24F398FD" w14:textId="77777777" w:rsidR="008E55F6" w:rsidRDefault="008E55F6" w:rsidP="008E55F6">
      <w:pPr>
        <w:pStyle w:val="CommentText"/>
      </w:pPr>
      <w:r>
        <w:rPr>
          <w:rStyle w:val="CommentReference"/>
        </w:rPr>
        <w:annotationRef/>
      </w:r>
      <w:r>
        <w:rPr>
          <w:rFonts w:ascii="Arial" w:hAnsi="Arial" w:cs="Arial"/>
          <w:sz w:val="22"/>
          <w:szCs w:val="22"/>
        </w:rPr>
        <w:t>I</w:t>
      </w:r>
      <w:r w:rsidRPr="007A1236">
        <w:rPr>
          <w:rFonts w:ascii="Arial" w:hAnsi="Arial" w:cs="Arial"/>
          <w:sz w:val="22"/>
          <w:szCs w:val="22"/>
        </w:rPr>
        <w:t>nclude</w:t>
      </w:r>
      <w:r w:rsidRPr="007A1236">
        <w:rPr>
          <w:rStyle w:val="Heading2Char"/>
          <w:b w:val="0"/>
          <w:sz w:val="22"/>
          <w:szCs w:val="22"/>
        </w:rPr>
        <w:t xml:space="preserve"> </w:t>
      </w:r>
      <w:r w:rsidRPr="00C97CCA">
        <w:rPr>
          <w:rStyle w:val="Heading2Char"/>
          <w:b w:val="0"/>
          <w:i w:val="0"/>
          <w:sz w:val="22"/>
          <w:szCs w:val="22"/>
        </w:rPr>
        <w:t>if a specific level of water quality monitoring is required</w:t>
      </w:r>
    </w:p>
    <w:p w14:paraId="3040EBCA" w14:textId="77777777" w:rsidR="008E55F6" w:rsidRDefault="008E55F6" w:rsidP="008E55F6">
      <w:pPr>
        <w:pStyle w:val="CommentText"/>
      </w:pPr>
    </w:p>
  </w:comment>
  <w:comment w:id="29" w:author="DPTI" w:date="2016-02-24T09:58:00Z" w:initials="D">
    <w:p w14:paraId="45A281F8" w14:textId="77777777" w:rsidR="008E55F6" w:rsidRDefault="008E55F6" w:rsidP="008E55F6">
      <w:pPr>
        <w:pStyle w:val="CommentText"/>
      </w:pPr>
      <w:r>
        <w:rPr>
          <w:rStyle w:val="CommentReference"/>
        </w:rPr>
        <w:annotationRef/>
      </w:r>
      <w:r>
        <w:rPr>
          <w:rFonts w:ascii="Arial" w:hAnsi="Arial" w:cs="Arial"/>
          <w:sz w:val="22"/>
          <w:szCs w:val="22"/>
        </w:rPr>
        <w:t>I</w:t>
      </w:r>
      <w:r w:rsidRPr="007A1236">
        <w:rPr>
          <w:rFonts w:ascii="Arial" w:hAnsi="Arial" w:cs="Arial"/>
          <w:sz w:val="22"/>
          <w:szCs w:val="22"/>
        </w:rPr>
        <w:t xml:space="preserve">nclude if stormwater </w:t>
      </w:r>
      <w:r>
        <w:rPr>
          <w:rFonts w:ascii="Arial" w:hAnsi="Arial" w:cs="Arial"/>
          <w:sz w:val="22"/>
          <w:szCs w:val="22"/>
        </w:rPr>
        <w:t>detention basins are likely to drain into a sensitive water body</w:t>
      </w:r>
    </w:p>
    <w:p w14:paraId="0660DBEB" w14:textId="77777777" w:rsidR="008E55F6" w:rsidRDefault="008E55F6" w:rsidP="008E55F6">
      <w:pPr>
        <w:pStyle w:val="CommentText"/>
      </w:pPr>
    </w:p>
  </w:comment>
  <w:comment w:id="30" w:author="DPTI" w:date="2016-02-24T09:58:00Z" w:initials="D">
    <w:p w14:paraId="4CE16B29" w14:textId="77777777" w:rsidR="008E55F6" w:rsidRPr="00C97CCA" w:rsidRDefault="008E55F6" w:rsidP="008E55F6">
      <w:pPr>
        <w:pStyle w:val="CommentText"/>
        <w:rPr>
          <w:rFonts w:ascii="Arial" w:hAnsi="Arial" w:cs="Arial"/>
        </w:rPr>
      </w:pPr>
      <w:r>
        <w:rPr>
          <w:rStyle w:val="CommentReference"/>
        </w:rPr>
        <w:annotationRef/>
      </w:r>
      <w:r w:rsidRPr="00C97CCA">
        <w:rPr>
          <w:rFonts w:ascii="Arial" w:hAnsi="Arial" w:cs="Arial"/>
        </w:rPr>
        <w:t>Include for works near/within a watercourse - select clauses as relevant</w:t>
      </w:r>
    </w:p>
    <w:p w14:paraId="7ED8E4D9" w14:textId="77777777" w:rsidR="008E55F6" w:rsidRDefault="008E55F6" w:rsidP="008E55F6">
      <w:pPr>
        <w:pStyle w:val="CommentText"/>
      </w:pPr>
    </w:p>
  </w:comment>
  <w:comment w:id="31" w:author="DPTI" w:date="2016-02-24T09:58:00Z" w:initials="D">
    <w:p w14:paraId="61D05AAE" w14:textId="77777777" w:rsidR="008E55F6" w:rsidRPr="00C97CCA" w:rsidRDefault="008E55F6" w:rsidP="008E55F6">
      <w:pPr>
        <w:pStyle w:val="CommentText"/>
        <w:rPr>
          <w:rFonts w:ascii="Arial" w:hAnsi="Arial" w:cs="Arial"/>
        </w:rPr>
      </w:pPr>
      <w:r>
        <w:rPr>
          <w:rStyle w:val="CommentReference"/>
        </w:rPr>
        <w:annotationRef/>
      </w:r>
      <w:r w:rsidRPr="00C97CCA">
        <w:rPr>
          <w:rFonts w:ascii="Arial" w:hAnsi="Arial" w:cs="Arial"/>
        </w:rPr>
        <w:t>Include for works near/within a watercourse - select clauses as relevant</w:t>
      </w:r>
    </w:p>
    <w:p w14:paraId="1133BD2D" w14:textId="77777777" w:rsidR="008E55F6" w:rsidRDefault="008E55F6" w:rsidP="008E55F6">
      <w:pPr>
        <w:pStyle w:val="CommentText"/>
      </w:pPr>
    </w:p>
  </w:comment>
  <w:comment w:id="32" w:author="DPTI" w:date="2016-02-24T09:58:00Z" w:initials="D">
    <w:p w14:paraId="08ED1369" w14:textId="77777777" w:rsidR="008E55F6" w:rsidRDefault="008E55F6" w:rsidP="008E55F6">
      <w:pPr>
        <w:pStyle w:val="CommentText"/>
      </w:pPr>
      <w:r>
        <w:rPr>
          <w:rStyle w:val="CommentReference"/>
        </w:rPr>
        <w:annotationRef/>
      </w:r>
      <w:r>
        <w:rPr>
          <w:rFonts w:ascii="Arial" w:hAnsi="Arial" w:cs="Arial"/>
          <w:sz w:val="22"/>
          <w:szCs w:val="22"/>
        </w:rPr>
        <w:t>I</w:t>
      </w:r>
      <w:r w:rsidRPr="007A1236">
        <w:rPr>
          <w:rFonts w:ascii="Arial" w:hAnsi="Arial" w:cs="Arial"/>
          <w:sz w:val="22"/>
          <w:szCs w:val="22"/>
        </w:rPr>
        <w:t xml:space="preserve">nclude if </w:t>
      </w:r>
      <w:r>
        <w:rPr>
          <w:rFonts w:ascii="Arial" w:hAnsi="Arial" w:cs="Arial"/>
          <w:sz w:val="22"/>
          <w:szCs w:val="22"/>
        </w:rPr>
        <w:t>groundwater will be intercepted</w:t>
      </w:r>
    </w:p>
    <w:p w14:paraId="0A0E4F22" w14:textId="77777777" w:rsidR="008E55F6" w:rsidRDefault="008E55F6" w:rsidP="008E55F6">
      <w:pPr>
        <w:pStyle w:val="CommentText"/>
      </w:pPr>
    </w:p>
  </w:comment>
  <w:comment w:id="33" w:author="DPTI" w:date="2016-02-24T09:58:00Z" w:initials="D">
    <w:p w14:paraId="61FE705D" w14:textId="77777777" w:rsidR="008E55F6" w:rsidRDefault="008E55F6" w:rsidP="008E55F6">
      <w:pPr>
        <w:pStyle w:val="CommentText"/>
      </w:pPr>
      <w:r>
        <w:rPr>
          <w:rStyle w:val="CommentReference"/>
        </w:rPr>
        <w:annotationRef/>
      </w:r>
      <w:r w:rsidRPr="00E11914">
        <w:t>Choose Detailed, Medium, Simple SEDMP as determined using the risk assessment tables 5.4 and 5.5 of DPTI Protecting Waterways Manual</w:t>
      </w:r>
    </w:p>
    <w:p w14:paraId="792995A5" w14:textId="77777777" w:rsidR="008E55F6" w:rsidRDefault="008E55F6" w:rsidP="008E55F6">
      <w:pPr>
        <w:pStyle w:val="CommentText"/>
      </w:pPr>
    </w:p>
  </w:comment>
  <w:comment w:id="34" w:author="DPTI" w:date="2016-02-24T09:58:00Z" w:initials="D">
    <w:p w14:paraId="4B5ED06E" w14:textId="77777777" w:rsidR="008E55F6" w:rsidRDefault="008E55F6" w:rsidP="008E55F6">
      <w:pPr>
        <w:pStyle w:val="CommentText"/>
      </w:pPr>
      <w:r>
        <w:rPr>
          <w:rStyle w:val="CommentReference"/>
        </w:rPr>
        <w:annotationRef/>
      </w:r>
      <w:r>
        <w:t>Include if project site includes a waterway</w:t>
      </w:r>
    </w:p>
    <w:p w14:paraId="0F6EDE9C" w14:textId="77777777" w:rsidR="008E55F6" w:rsidRDefault="008E55F6" w:rsidP="008E55F6">
      <w:pPr>
        <w:pStyle w:val="CommentText"/>
      </w:pPr>
    </w:p>
  </w:comment>
  <w:comment w:id="35" w:author="DPTI" w:date="2016-02-24T09:58:00Z" w:initials="D">
    <w:p w14:paraId="2B5EC790" w14:textId="77777777" w:rsidR="008E55F6" w:rsidRDefault="008E55F6" w:rsidP="008E55F6">
      <w:pPr>
        <w:pStyle w:val="CommentText"/>
      </w:pPr>
      <w:r>
        <w:rPr>
          <w:rStyle w:val="CommentReference"/>
        </w:rPr>
        <w:annotationRef/>
      </w:r>
      <w:r>
        <w:t>Use if temporary creek crossings are likely to be constructed</w:t>
      </w:r>
    </w:p>
    <w:p w14:paraId="6E1A9E53" w14:textId="77777777" w:rsidR="008E55F6" w:rsidRDefault="008E55F6" w:rsidP="008E55F6">
      <w:pPr>
        <w:pStyle w:val="CommentText"/>
      </w:pPr>
    </w:p>
  </w:comment>
  <w:comment w:id="36" w:author="CG_DPTI" w:date="2016-02-24T09:58:00Z" w:initials="CG">
    <w:p w14:paraId="0E38CD24" w14:textId="77777777" w:rsidR="008E55F6" w:rsidRDefault="008E55F6" w:rsidP="008E55F6">
      <w:pPr>
        <w:pStyle w:val="CommentText"/>
      </w:pPr>
      <w:r>
        <w:rPr>
          <w:rStyle w:val="CommentReference"/>
        </w:rPr>
        <w:annotationRef/>
      </w:r>
      <w:r>
        <w:t>Only use this clause if it is not included in the Design Part D20, and the Contractor is to do the WAA risk assessment etc.</w:t>
      </w:r>
    </w:p>
  </w:comment>
  <w:comment w:id="37" w:author="DPTI" w:date="2016-02-24T09:58:00Z" w:initials="D">
    <w:p w14:paraId="3422A2A3" w14:textId="77777777" w:rsidR="008E55F6" w:rsidRPr="004B5FD8" w:rsidRDefault="008E55F6" w:rsidP="008E55F6">
      <w:pPr>
        <w:pStyle w:val="CommentText"/>
        <w:rPr>
          <w:rFonts w:ascii="Arial" w:hAnsi="Arial" w:cs="Arial"/>
        </w:rPr>
      </w:pPr>
      <w:r>
        <w:rPr>
          <w:rStyle w:val="CommentReference"/>
        </w:rPr>
        <w:annotationRef/>
      </w:r>
      <w:r w:rsidRPr="004B5FD8">
        <w:rPr>
          <w:rFonts w:ascii="Arial" w:hAnsi="Arial" w:cs="Arial"/>
          <w:szCs w:val="22"/>
        </w:rPr>
        <w:t>Use for projects where</w:t>
      </w:r>
      <w:r>
        <w:rPr>
          <w:rFonts w:ascii="Arial" w:hAnsi="Arial" w:cs="Arial"/>
          <w:szCs w:val="22"/>
        </w:rPr>
        <w:t xml:space="preserve"> an initial assessment of predicted noise and/or vibration levels indicates that this is required (refer to Operational Instruction 21.7 for guidance). Note that Part CH50</w:t>
      </w:r>
      <w:r w:rsidRPr="004B5FD8">
        <w:rPr>
          <w:rFonts w:ascii="Arial" w:hAnsi="Arial" w:cs="Arial"/>
          <w:szCs w:val="22"/>
        </w:rPr>
        <w:t xml:space="preserve"> already requires Contractors to submit a Night Works Management Plan for any work programmed outside normal construction hours.</w:t>
      </w:r>
    </w:p>
    <w:p w14:paraId="2FC628C6" w14:textId="77777777" w:rsidR="008E55F6" w:rsidRDefault="008E55F6" w:rsidP="008E55F6">
      <w:pPr>
        <w:pStyle w:val="CommentText"/>
      </w:pPr>
    </w:p>
  </w:comment>
  <w:comment w:id="38" w:author="DPTI" w:date="2016-02-24T09:58:00Z" w:initials="D">
    <w:p w14:paraId="6016FA70" w14:textId="77777777" w:rsidR="008E55F6" w:rsidRPr="00991758" w:rsidRDefault="008E55F6" w:rsidP="008E55F6">
      <w:pPr>
        <w:pStyle w:val="CommentText"/>
        <w:rPr>
          <w:rFonts w:ascii="Arial" w:hAnsi="Arial" w:cs="Arial"/>
          <w:sz w:val="22"/>
          <w:szCs w:val="22"/>
        </w:rPr>
      </w:pPr>
      <w:r>
        <w:rPr>
          <w:rStyle w:val="CommentReference"/>
        </w:rPr>
        <w:annotationRef/>
      </w:r>
      <w:r w:rsidRPr="00991758">
        <w:rPr>
          <w:rFonts w:ascii="Arial" w:hAnsi="Arial" w:cs="Arial"/>
          <w:sz w:val="22"/>
          <w:szCs w:val="22"/>
        </w:rPr>
        <w:t xml:space="preserve">Include if </w:t>
      </w:r>
      <w:r>
        <w:rPr>
          <w:rFonts w:ascii="Arial" w:hAnsi="Arial" w:cs="Arial"/>
          <w:sz w:val="22"/>
          <w:szCs w:val="22"/>
        </w:rPr>
        <w:t>works are</w:t>
      </w:r>
      <w:r w:rsidRPr="00991758">
        <w:rPr>
          <w:rFonts w:ascii="Arial" w:hAnsi="Arial" w:cs="Arial"/>
          <w:sz w:val="22"/>
          <w:szCs w:val="22"/>
        </w:rPr>
        <w:t xml:space="preserve"> likely to involve blasting</w:t>
      </w:r>
      <w:r>
        <w:rPr>
          <w:rFonts w:ascii="Arial" w:hAnsi="Arial" w:cs="Arial"/>
          <w:sz w:val="22"/>
          <w:szCs w:val="22"/>
        </w:rPr>
        <w:t xml:space="preserve"> in the vicinity of sensitive receivers</w:t>
      </w:r>
    </w:p>
    <w:p w14:paraId="6C92719A" w14:textId="77777777" w:rsidR="008E55F6" w:rsidRDefault="008E55F6" w:rsidP="008E55F6">
      <w:pPr>
        <w:pStyle w:val="CommentText"/>
      </w:pPr>
    </w:p>
  </w:comment>
  <w:comment w:id="39" w:author="DPTI" w:date="2016-02-24T09:58:00Z" w:initials="D">
    <w:p w14:paraId="491D15C2" w14:textId="77777777" w:rsidR="008E55F6" w:rsidRPr="004C6C62" w:rsidRDefault="008E55F6" w:rsidP="008E55F6">
      <w:pPr>
        <w:pStyle w:val="CommentText"/>
        <w:rPr>
          <w:rFonts w:ascii="Arial" w:hAnsi="Arial" w:cs="Arial"/>
        </w:rPr>
      </w:pPr>
      <w:r>
        <w:rPr>
          <w:rStyle w:val="CommentReference"/>
        </w:rPr>
        <w:annotationRef/>
      </w:r>
      <w:r w:rsidRPr="004C6C62">
        <w:rPr>
          <w:rFonts w:ascii="Arial" w:hAnsi="Arial" w:cs="Arial"/>
        </w:rPr>
        <w:t>Use if there are heritage listed items in the vicinity of the works which may be impacted from vibration</w:t>
      </w:r>
    </w:p>
    <w:p w14:paraId="7BD89435" w14:textId="77777777" w:rsidR="008E55F6" w:rsidRDefault="008E55F6" w:rsidP="008E55F6">
      <w:pPr>
        <w:pStyle w:val="CommentText"/>
      </w:pPr>
    </w:p>
  </w:comment>
  <w:comment w:id="40" w:author="DPTI" w:date="2016-02-24T09:58:00Z" w:initials="D">
    <w:p w14:paraId="3EBAA233" w14:textId="77777777" w:rsidR="008E55F6" w:rsidRPr="004C6C62" w:rsidRDefault="008E55F6" w:rsidP="008E55F6">
      <w:pPr>
        <w:pStyle w:val="CommentText"/>
        <w:rPr>
          <w:rFonts w:ascii="Arial" w:hAnsi="Arial" w:cs="Arial"/>
        </w:rPr>
      </w:pPr>
      <w:r>
        <w:rPr>
          <w:rStyle w:val="CommentReference"/>
        </w:rPr>
        <w:annotationRef/>
      </w:r>
      <w:r w:rsidRPr="004C6C62">
        <w:rPr>
          <w:rFonts w:ascii="Arial" w:hAnsi="Arial" w:cs="Arial"/>
        </w:rPr>
        <w:t>Use if there are heritage listed items in the vicinity of the works which may be impacted from vibration</w:t>
      </w:r>
    </w:p>
    <w:p w14:paraId="18ED5C91" w14:textId="77777777" w:rsidR="008E55F6" w:rsidRDefault="008E55F6" w:rsidP="008E55F6">
      <w:pPr>
        <w:pStyle w:val="CommentText"/>
      </w:pPr>
    </w:p>
  </w:comment>
  <w:comment w:id="41" w:author="DPTI" w:date="2016-02-24T09:58:00Z" w:initials="D">
    <w:p w14:paraId="6504D893" w14:textId="77777777" w:rsidR="008E55F6" w:rsidRDefault="008E55F6" w:rsidP="008E55F6">
      <w:pPr>
        <w:pStyle w:val="CommentText"/>
      </w:pPr>
      <w:r>
        <w:rPr>
          <w:rStyle w:val="CommentReference"/>
        </w:rPr>
        <w:annotationRef/>
      </w:r>
      <w:r>
        <w:rPr>
          <w:rFonts w:ascii="Arial" w:hAnsi="Arial" w:cs="Arial"/>
        </w:rPr>
        <w:t xml:space="preserve">Choose one of these clauses </w:t>
      </w:r>
      <w:r w:rsidRPr="003D4550">
        <w:rPr>
          <w:rFonts w:ascii="Arial" w:hAnsi="Arial" w:cs="Arial"/>
        </w:rPr>
        <w:t xml:space="preserve">if dilapidation surveys are </w:t>
      </w:r>
      <w:r>
        <w:rPr>
          <w:rFonts w:ascii="Arial" w:hAnsi="Arial" w:cs="Arial"/>
        </w:rPr>
        <w:t xml:space="preserve">deemed to be </w:t>
      </w:r>
      <w:r w:rsidRPr="003D4550">
        <w:rPr>
          <w:rFonts w:ascii="Arial" w:hAnsi="Arial" w:cs="Arial"/>
        </w:rPr>
        <w:t>required (as per Operational Instruction 21.7)</w:t>
      </w:r>
    </w:p>
    <w:p w14:paraId="05F57E8F" w14:textId="77777777" w:rsidR="008E55F6" w:rsidRDefault="008E55F6" w:rsidP="008E55F6">
      <w:pPr>
        <w:pStyle w:val="CommentText"/>
      </w:pPr>
    </w:p>
  </w:comment>
  <w:comment w:id="42" w:author="DPTI" w:date="2016-02-24T09:58:00Z" w:initials="D">
    <w:p w14:paraId="3604F0CB" w14:textId="77777777" w:rsidR="008E55F6" w:rsidRPr="000824DE" w:rsidRDefault="008E55F6" w:rsidP="008E55F6">
      <w:pPr>
        <w:pStyle w:val="CommentText"/>
        <w:rPr>
          <w:rFonts w:ascii="Arial" w:hAnsi="Arial" w:cs="Arial"/>
          <w:sz w:val="22"/>
          <w:szCs w:val="22"/>
        </w:rPr>
      </w:pPr>
      <w:r>
        <w:rPr>
          <w:rStyle w:val="CommentReference"/>
        </w:rPr>
        <w:annotationRef/>
      </w:r>
      <w:r w:rsidRPr="000824DE">
        <w:rPr>
          <w:rFonts w:ascii="Arial" w:hAnsi="Arial" w:cs="Arial"/>
          <w:sz w:val="22"/>
          <w:szCs w:val="22"/>
        </w:rPr>
        <w:t xml:space="preserve">Include </w:t>
      </w:r>
      <w:r>
        <w:rPr>
          <w:rFonts w:ascii="Arial" w:hAnsi="Arial" w:cs="Arial"/>
          <w:sz w:val="22"/>
          <w:szCs w:val="22"/>
        </w:rPr>
        <w:t>only if</w:t>
      </w:r>
      <w:r w:rsidRPr="000824DE">
        <w:rPr>
          <w:rFonts w:ascii="Arial" w:hAnsi="Arial" w:cs="Arial"/>
          <w:sz w:val="22"/>
          <w:szCs w:val="22"/>
        </w:rPr>
        <w:t xml:space="preserve"> additional air quality</w:t>
      </w:r>
      <w:r>
        <w:rPr>
          <w:rFonts w:ascii="Arial" w:hAnsi="Arial" w:cs="Arial"/>
          <w:sz w:val="22"/>
          <w:szCs w:val="22"/>
        </w:rPr>
        <w:t xml:space="preserve"> measures (beyond those in CH50) are required</w:t>
      </w:r>
    </w:p>
    <w:p w14:paraId="7696621A" w14:textId="77777777" w:rsidR="008E55F6" w:rsidRDefault="008E55F6" w:rsidP="008E55F6">
      <w:pPr>
        <w:pStyle w:val="CommentText"/>
      </w:pPr>
    </w:p>
  </w:comment>
  <w:comment w:id="43" w:author="DPTI" w:date="2016-02-24T09:58:00Z" w:initials="D">
    <w:p w14:paraId="023E6ECB" w14:textId="77777777" w:rsidR="008E55F6" w:rsidRPr="007A1236" w:rsidRDefault="008E55F6" w:rsidP="008E55F6">
      <w:pPr>
        <w:pStyle w:val="CommentText"/>
        <w:rPr>
          <w:rFonts w:ascii="Arial" w:hAnsi="Arial" w:cs="Arial"/>
          <w:sz w:val="22"/>
          <w:szCs w:val="22"/>
        </w:rPr>
      </w:pPr>
      <w:r>
        <w:rPr>
          <w:rStyle w:val="CommentReference"/>
        </w:rPr>
        <w:annotationRef/>
      </w:r>
      <w:r>
        <w:rPr>
          <w:rFonts w:ascii="Arial" w:hAnsi="Arial" w:cs="Arial"/>
          <w:sz w:val="22"/>
          <w:szCs w:val="22"/>
        </w:rPr>
        <w:t>Includ</w:t>
      </w:r>
      <w:r w:rsidRPr="007A1236">
        <w:rPr>
          <w:rFonts w:ascii="Arial" w:hAnsi="Arial" w:cs="Arial"/>
          <w:sz w:val="22"/>
          <w:szCs w:val="22"/>
        </w:rPr>
        <w:t>e for projects where there is a strong emphasis on sustainability issues, or where the SMP specifies that water conservation measures will be adopted</w:t>
      </w:r>
    </w:p>
    <w:p w14:paraId="302D123A" w14:textId="77777777" w:rsidR="008E55F6" w:rsidRDefault="008E55F6" w:rsidP="008E55F6">
      <w:pPr>
        <w:pStyle w:val="CommentText"/>
      </w:pPr>
    </w:p>
  </w:comment>
  <w:comment w:id="44" w:author="DPTI" w:date="2016-02-24T09:58:00Z" w:initials="D">
    <w:p w14:paraId="4C21028E" w14:textId="77777777" w:rsidR="008E55F6" w:rsidRPr="00DF5AA1" w:rsidRDefault="008E55F6" w:rsidP="008E55F6">
      <w:pPr>
        <w:autoSpaceDE w:val="0"/>
        <w:autoSpaceDN w:val="0"/>
        <w:adjustRightInd w:val="0"/>
        <w:rPr>
          <w:rFonts w:cs="Calibri"/>
          <w:b/>
        </w:rPr>
      </w:pPr>
      <w:r>
        <w:rPr>
          <w:rStyle w:val="CommentReference"/>
        </w:rPr>
        <w:annotationRef/>
      </w:r>
      <w:r w:rsidRPr="00DF5AA1">
        <w:rPr>
          <w:rFonts w:cs="Calibri"/>
        </w:rPr>
        <w:t>Specifier to determine whether a minimum qualification is necessary, depending on complexity and level of risk)</w:t>
      </w:r>
    </w:p>
    <w:p w14:paraId="296BD702" w14:textId="77777777" w:rsidR="008E55F6" w:rsidRPr="00DF5AA1" w:rsidRDefault="008E55F6" w:rsidP="008E55F6">
      <w:pPr>
        <w:pStyle w:val="CommentText"/>
      </w:pPr>
    </w:p>
  </w:comment>
  <w:comment w:id="45" w:author="DPTI" w:date="2016-02-24T09:58:00Z" w:initials="D">
    <w:p w14:paraId="29241DE7" w14:textId="77777777" w:rsidR="008E55F6" w:rsidRPr="00743188" w:rsidRDefault="008E55F6" w:rsidP="008E55F6">
      <w:pPr>
        <w:pStyle w:val="CommentText"/>
        <w:rPr>
          <w:rFonts w:ascii="Arial" w:hAnsi="Arial" w:cs="Arial"/>
          <w:sz w:val="22"/>
          <w:szCs w:val="22"/>
        </w:rPr>
      </w:pPr>
      <w:r>
        <w:rPr>
          <w:rStyle w:val="CommentReference"/>
        </w:rPr>
        <w:annotationRef/>
      </w:r>
      <w:r w:rsidRPr="00743188">
        <w:rPr>
          <w:rFonts w:ascii="Arial" w:hAnsi="Arial" w:cs="Arial"/>
          <w:sz w:val="22"/>
          <w:szCs w:val="22"/>
        </w:rPr>
        <w:t>Include if the project site drains directly to a waterway.</w:t>
      </w:r>
    </w:p>
    <w:p w14:paraId="699BE6E8" w14:textId="77777777" w:rsidR="008E55F6" w:rsidRDefault="008E55F6" w:rsidP="008E55F6">
      <w:pPr>
        <w:pStyle w:val="CommentText"/>
      </w:pPr>
    </w:p>
  </w:comment>
  <w:comment w:id="46" w:author="DPTI" w:date="2016-02-24T09:58:00Z" w:initials="D">
    <w:p w14:paraId="1CF630C5" w14:textId="77777777" w:rsidR="008E55F6" w:rsidRPr="00936F96" w:rsidRDefault="008E55F6" w:rsidP="008E55F6">
      <w:pPr>
        <w:pStyle w:val="CommentText"/>
        <w:rPr>
          <w:rFonts w:ascii="Arial" w:hAnsi="Arial" w:cs="Arial"/>
          <w:sz w:val="22"/>
          <w:szCs w:val="22"/>
        </w:rPr>
      </w:pPr>
      <w:r>
        <w:rPr>
          <w:rStyle w:val="CommentReference"/>
        </w:rPr>
        <w:annotationRef/>
      </w:r>
      <w:r w:rsidRPr="00936F96">
        <w:rPr>
          <w:rFonts w:ascii="Arial" w:hAnsi="Arial" w:cs="Arial"/>
          <w:sz w:val="22"/>
          <w:szCs w:val="22"/>
        </w:rPr>
        <w:t xml:space="preserve">Include if the project site </w:t>
      </w:r>
      <w:r>
        <w:rPr>
          <w:rFonts w:ascii="Arial" w:hAnsi="Arial" w:cs="Arial"/>
          <w:sz w:val="22"/>
          <w:szCs w:val="22"/>
        </w:rPr>
        <w:t>contains</w:t>
      </w:r>
      <w:r w:rsidRPr="00936F96">
        <w:rPr>
          <w:rFonts w:ascii="Arial" w:hAnsi="Arial" w:cs="Arial"/>
          <w:sz w:val="22"/>
          <w:szCs w:val="22"/>
        </w:rPr>
        <w:t xml:space="preserve"> </w:t>
      </w:r>
      <w:r>
        <w:rPr>
          <w:rFonts w:ascii="Arial" w:hAnsi="Arial" w:cs="Arial"/>
          <w:sz w:val="22"/>
          <w:szCs w:val="22"/>
        </w:rPr>
        <w:t xml:space="preserve">land with a gradient </w:t>
      </w:r>
      <w:r w:rsidRPr="00936F96">
        <w:rPr>
          <w:rFonts w:ascii="Arial" w:hAnsi="Arial" w:cs="Arial"/>
          <w:sz w:val="22"/>
          <w:szCs w:val="22"/>
        </w:rPr>
        <w:t>greater than 1:10</w:t>
      </w:r>
    </w:p>
    <w:p w14:paraId="2BB9AAEB" w14:textId="77777777" w:rsidR="008E55F6" w:rsidRDefault="008E55F6" w:rsidP="008E55F6">
      <w:pPr>
        <w:pStyle w:val="CommentText"/>
      </w:pPr>
    </w:p>
  </w:comment>
  <w:comment w:id="47" w:author="DPTI" w:date="2016-02-24T09:58:00Z" w:initials="D">
    <w:p w14:paraId="0CDEB970" w14:textId="77777777" w:rsidR="008E55F6" w:rsidRPr="00BF4809" w:rsidRDefault="008E55F6" w:rsidP="008E55F6">
      <w:pPr>
        <w:pStyle w:val="CommentText"/>
        <w:rPr>
          <w:rFonts w:ascii="Arial" w:hAnsi="Arial" w:cs="Arial"/>
        </w:rPr>
      </w:pPr>
      <w:r>
        <w:rPr>
          <w:rStyle w:val="CommentReference"/>
        </w:rPr>
        <w:annotationRef/>
      </w:r>
      <w:r w:rsidRPr="00BF4809">
        <w:rPr>
          <w:rFonts w:ascii="Arial" w:hAnsi="Arial" w:cs="Arial"/>
        </w:rPr>
        <w:t xml:space="preserve">Use for contracts where </w:t>
      </w:r>
      <w:r>
        <w:rPr>
          <w:rFonts w:ascii="Arial" w:hAnsi="Arial" w:cs="Arial"/>
        </w:rPr>
        <w:t>DPTI</w:t>
      </w:r>
      <w:r w:rsidRPr="00BF4809">
        <w:rPr>
          <w:rFonts w:ascii="Arial" w:hAnsi="Arial" w:cs="Arial"/>
        </w:rPr>
        <w:t xml:space="preserve"> has already engaged a specialist to prepare Remediation Management Plan.</w:t>
      </w:r>
    </w:p>
    <w:p w14:paraId="577CBCC7" w14:textId="77777777" w:rsidR="008E55F6" w:rsidRDefault="008E55F6" w:rsidP="008E55F6">
      <w:pPr>
        <w:pStyle w:val="CommentText"/>
      </w:pPr>
    </w:p>
  </w:comment>
  <w:comment w:id="48" w:author="DPTI" w:date="2016-02-24T09:58:00Z" w:initials="D">
    <w:p w14:paraId="6762F5E2" w14:textId="77777777" w:rsidR="008E55F6" w:rsidRDefault="008E55F6" w:rsidP="008E55F6">
      <w:pPr>
        <w:pStyle w:val="CommentText"/>
      </w:pPr>
      <w:r>
        <w:rPr>
          <w:rStyle w:val="CommentReference"/>
        </w:rPr>
        <w:annotationRef/>
      </w:r>
      <w:r>
        <w:rPr>
          <w:rFonts w:ascii="Arial" w:hAnsi="Arial" w:cs="Arial"/>
        </w:rPr>
        <w:t xml:space="preserve">Use for </w:t>
      </w:r>
      <w:r w:rsidRPr="000434DA">
        <w:rPr>
          <w:rFonts w:ascii="Arial" w:hAnsi="Arial" w:cs="Arial"/>
        </w:rPr>
        <w:t>contracts</w:t>
      </w:r>
      <w:r>
        <w:rPr>
          <w:rFonts w:ascii="Arial" w:hAnsi="Arial" w:cs="Arial"/>
        </w:rPr>
        <w:t xml:space="preserve"> where the site is known to contain contaminated material but DPTI has not developed a Remediation Management Plan.</w:t>
      </w:r>
    </w:p>
    <w:p w14:paraId="5A7FC5E7" w14:textId="77777777" w:rsidR="008E55F6" w:rsidRDefault="008E55F6" w:rsidP="008E55F6">
      <w:pPr>
        <w:pStyle w:val="CommentText"/>
      </w:pPr>
    </w:p>
  </w:comment>
  <w:comment w:id="49" w:author="DPTI" w:date="2016-02-24T09:58:00Z" w:initials="D">
    <w:p w14:paraId="72D810D9" w14:textId="77777777" w:rsidR="008E55F6" w:rsidRDefault="008E55F6" w:rsidP="008E55F6">
      <w:pPr>
        <w:pStyle w:val="CommentText"/>
      </w:pPr>
      <w:r>
        <w:rPr>
          <w:rStyle w:val="CommentReference"/>
        </w:rPr>
        <w:annotationRef/>
      </w:r>
      <w:r>
        <w:t>Include if considered necessary</w:t>
      </w:r>
    </w:p>
    <w:p w14:paraId="660B3E2E" w14:textId="77777777" w:rsidR="008E55F6" w:rsidRDefault="008E55F6" w:rsidP="008E55F6">
      <w:pPr>
        <w:pStyle w:val="CommentText"/>
      </w:pPr>
    </w:p>
  </w:comment>
  <w:comment w:id="50" w:author="DPTI" w:date="2016-02-24T09:58:00Z" w:initials="D">
    <w:p w14:paraId="585D5389" w14:textId="77777777" w:rsidR="008E55F6" w:rsidRPr="00D618AF" w:rsidRDefault="008E55F6" w:rsidP="008E55F6">
      <w:pPr>
        <w:pStyle w:val="CommentText"/>
        <w:rPr>
          <w:rFonts w:ascii="Arial" w:hAnsi="Arial" w:cs="Arial"/>
        </w:rPr>
      </w:pPr>
      <w:r>
        <w:rPr>
          <w:rStyle w:val="CommentReference"/>
        </w:rPr>
        <w:annotationRef/>
      </w:r>
      <w:r w:rsidRPr="00D618AF">
        <w:rPr>
          <w:rFonts w:ascii="Arial" w:hAnsi="Arial" w:cs="Arial"/>
        </w:rPr>
        <w:t>Add if there are ongoing contamination management requirements/liabilities which should be documented</w:t>
      </w:r>
    </w:p>
  </w:comment>
  <w:comment w:id="51" w:author="DPTI" w:date="2016-02-24T09:58:00Z" w:initials="D">
    <w:p w14:paraId="0F5A8D08" w14:textId="77777777" w:rsidR="008E55F6" w:rsidRDefault="008E55F6" w:rsidP="008E55F6">
      <w:pPr>
        <w:pStyle w:val="CommentText"/>
      </w:pPr>
      <w:r>
        <w:rPr>
          <w:rStyle w:val="CommentReference"/>
        </w:rPr>
        <w:annotationRef/>
      </w:r>
      <w:r w:rsidRPr="005B2B13">
        <w:rPr>
          <w:rFonts w:ascii="Arial" w:hAnsi="Arial" w:cs="Arial"/>
        </w:rPr>
        <w:t>Insert this clause if relevant.</w:t>
      </w:r>
    </w:p>
    <w:p w14:paraId="1FE132B7" w14:textId="77777777" w:rsidR="008E55F6" w:rsidRDefault="008E55F6" w:rsidP="008E55F6">
      <w:pPr>
        <w:pStyle w:val="CommentText"/>
      </w:pPr>
    </w:p>
  </w:comment>
  <w:comment w:id="52" w:author="DPTI" w:date="2016-02-24T09:58:00Z" w:initials="D">
    <w:p w14:paraId="1D6362E9" w14:textId="77777777" w:rsidR="008E55F6" w:rsidRDefault="008E55F6" w:rsidP="008E55F6">
      <w:pPr>
        <w:pStyle w:val="CommentText"/>
      </w:pPr>
      <w:r>
        <w:rPr>
          <w:rStyle w:val="CommentReference"/>
        </w:rPr>
        <w:annotationRef/>
      </w:r>
      <w:r w:rsidRPr="005B2B13">
        <w:rPr>
          <w:rFonts w:ascii="Arial" w:hAnsi="Arial" w:cs="Arial"/>
        </w:rPr>
        <w:t>Insert this clause if relevant</w:t>
      </w:r>
    </w:p>
    <w:p w14:paraId="08D6429D" w14:textId="77777777" w:rsidR="008E55F6" w:rsidRDefault="008E55F6" w:rsidP="008E55F6">
      <w:pPr>
        <w:pStyle w:val="CommentText"/>
      </w:pPr>
    </w:p>
  </w:comment>
  <w:comment w:id="54" w:author="DPTI" w:date="2016-02-24T09:58:00Z" w:initials="D">
    <w:p w14:paraId="1EC63CD5" w14:textId="77777777" w:rsidR="008E55F6" w:rsidRPr="005B2B13" w:rsidRDefault="008E55F6" w:rsidP="008E55F6">
      <w:pPr>
        <w:pStyle w:val="CommentText"/>
        <w:rPr>
          <w:rFonts w:ascii="Arial" w:hAnsi="Arial" w:cs="Arial"/>
        </w:rPr>
      </w:pPr>
      <w:r>
        <w:rPr>
          <w:rStyle w:val="CommentReference"/>
        </w:rPr>
        <w:annotationRef/>
      </w:r>
      <w:r w:rsidRPr="005B2B13">
        <w:rPr>
          <w:rFonts w:ascii="Arial" w:hAnsi="Arial" w:cs="Arial"/>
        </w:rPr>
        <w:t>Change as required.</w:t>
      </w:r>
    </w:p>
    <w:p w14:paraId="361868E8" w14:textId="77777777" w:rsidR="008E55F6" w:rsidRDefault="008E55F6" w:rsidP="008E55F6">
      <w:pPr>
        <w:pStyle w:val="CommentText"/>
      </w:pPr>
    </w:p>
  </w:comment>
  <w:comment w:id="53" w:author="DPTI" w:date="2016-02-24T09:58:00Z" w:initials="D">
    <w:p w14:paraId="617D6897" w14:textId="77777777" w:rsidR="008E55F6" w:rsidRPr="00D3320B" w:rsidRDefault="008E55F6" w:rsidP="008E55F6">
      <w:pPr>
        <w:pStyle w:val="CommentText"/>
        <w:rPr>
          <w:rFonts w:ascii="Arial" w:hAnsi="Arial" w:cs="Arial"/>
          <w:sz w:val="22"/>
          <w:szCs w:val="22"/>
        </w:rPr>
      </w:pPr>
      <w:r>
        <w:rPr>
          <w:rStyle w:val="CommentReference"/>
        </w:rPr>
        <w:annotationRef/>
      </w:r>
      <w:r w:rsidRPr="00D3320B">
        <w:rPr>
          <w:rFonts w:ascii="Arial" w:hAnsi="Arial" w:cs="Arial"/>
          <w:sz w:val="22"/>
          <w:szCs w:val="22"/>
        </w:rPr>
        <w:t>Modify</w:t>
      </w:r>
      <w:r>
        <w:rPr>
          <w:rFonts w:ascii="Arial" w:hAnsi="Arial" w:cs="Arial"/>
          <w:sz w:val="22"/>
          <w:szCs w:val="22"/>
        </w:rPr>
        <w:t xml:space="preserve"> / add / delete</w:t>
      </w:r>
      <w:r w:rsidRPr="00D3320B">
        <w:rPr>
          <w:rFonts w:ascii="Arial" w:hAnsi="Arial" w:cs="Arial"/>
          <w:sz w:val="22"/>
          <w:szCs w:val="22"/>
        </w:rPr>
        <w:t xml:space="preserve"> as appropriate to </w:t>
      </w:r>
      <w:r>
        <w:rPr>
          <w:rFonts w:ascii="Arial" w:hAnsi="Arial" w:cs="Arial"/>
          <w:sz w:val="22"/>
          <w:szCs w:val="22"/>
        </w:rPr>
        <w:t>Survey recommendations</w:t>
      </w:r>
    </w:p>
    <w:p w14:paraId="232260AB" w14:textId="77777777" w:rsidR="008E55F6" w:rsidRDefault="008E55F6" w:rsidP="008E55F6">
      <w:pPr>
        <w:pStyle w:val="CommentText"/>
      </w:pPr>
    </w:p>
  </w:comment>
  <w:comment w:id="55" w:author="CG_DPTI" w:date="2016-02-24T09:58:00Z" w:initials="CG">
    <w:p w14:paraId="78E3449A" w14:textId="77777777" w:rsidR="008E55F6" w:rsidRDefault="008E55F6" w:rsidP="008E55F6">
      <w:pPr>
        <w:pStyle w:val="CommentText"/>
      </w:pPr>
      <w:r>
        <w:rPr>
          <w:rStyle w:val="CommentReference"/>
        </w:rPr>
        <w:annotationRef/>
      </w:r>
      <w:r>
        <w:t>Insert for Projects with over $100 million CAPEX</w:t>
      </w:r>
    </w:p>
  </w:comment>
  <w:comment w:id="56" w:author="DPTI" w:date="2016-02-24T09:58:00Z" w:initials="D">
    <w:p w14:paraId="41CBC8E6" w14:textId="77777777" w:rsidR="008E55F6" w:rsidRPr="0095085A" w:rsidRDefault="008E55F6" w:rsidP="008E55F6">
      <w:pPr>
        <w:pStyle w:val="CommentText"/>
        <w:rPr>
          <w:rFonts w:ascii="Arial" w:hAnsi="Arial" w:cs="Arial"/>
          <w:sz w:val="22"/>
          <w:szCs w:val="22"/>
        </w:rPr>
      </w:pPr>
      <w:r>
        <w:rPr>
          <w:rStyle w:val="CommentReference"/>
        </w:rPr>
        <w:annotationRef/>
      </w:r>
      <w:r w:rsidRPr="0095085A">
        <w:rPr>
          <w:rFonts w:ascii="Arial" w:hAnsi="Arial" w:cs="Arial"/>
          <w:sz w:val="22"/>
          <w:szCs w:val="22"/>
        </w:rPr>
        <w:t xml:space="preserve">Use if there is an on-site project office with electronic equipment, air conditioning etc. </w:t>
      </w:r>
    </w:p>
    <w:p w14:paraId="41E6EA42" w14:textId="77777777" w:rsidR="008E55F6" w:rsidRDefault="008E55F6" w:rsidP="008E55F6">
      <w:pPr>
        <w:pStyle w:val="CommentText"/>
      </w:pPr>
    </w:p>
  </w:comment>
  <w:comment w:id="61" w:author="DTEI" w:date="2015-04-07T14:54:00Z" w:initials="D">
    <w:p w14:paraId="212D5542" w14:textId="77777777" w:rsidR="008E55F6" w:rsidRDefault="008E55F6" w:rsidP="001B2631">
      <w:pPr>
        <w:pStyle w:val="CommentText"/>
      </w:pPr>
      <w:r>
        <w:rPr>
          <w:rStyle w:val="CommentReference"/>
        </w:rPr>
        <w:annotationRef/>
      </w:r>
      <w:r>
        <w:rPr>
          <w:iCs/>
        </w:rPr>
        <w:t>Example for</w:t>
      </w:r>
      <w:r w:rsidRPr="003F116F">
        <w:rPr>
          <w:iCs/>
        </w:rPr>
        <w:t xml:space="preserve"> </w:t>
      </w:r>
      <w:r w:rsidRPr="003F116F">
        <w:rPr>
          <w:bCs/>
          <w:iCs/>
        </w:rPr>
        <w:t>high profile contracts</w:t>
      </w:r>
    </w:p>
  </w:comment>
  <w:comment w:id="62" w:author="DTEI" w:date="2015-04-07T14:54:00Z" w:initials="D">
    <w:p w14:paraId="632C7827" w14:textId="77777777" w:rsidR="008E55F6" w:rsidRDefault="008E55F6" w:rsidP="001B2631">
      <w:pPr>
        <w:pStyle w:val="CommentText"/>
      </w:pPr>
      <w:r>
        <w:rPr>
          <w:rStyle w:val="CommentReference"/>
        </w:rPr>
        <w:annotationRef/>
      </w:r>
      <w:r>
        <w:t>Alternative 1</w:t>
      </w:r>
    </w:p>
  </w:comment>
  <w:comment w:id="63" w:author="DTEI" w:date="2015-04-07T14:54:00Z" w:initials="D">
    <w:p w14:paraId="3C0A4C55" w14:textId="77777777" w:rsidR="008E55F6" w:rsidRDefault="008E55F6" w:rsidP="001B2631">
      <w:pPr>
        <w:pStyle w:val="CommentText"/>
      </w:pPr>
      <w:r>
        <w:rPr>
          <w:rStyle w:val="CommentReference"/>
        </w:rPr>
        <w:annotationRef/>
      </w:r>
      <w:r>
        <w:t>Alternative 2</w:t>
      </w:r>
    </w:p>
  </w:comment>
  <w:comment w:id="64" w:author="DPTI" w:date="2015-04-07T14:56:00Z" w:initials="D">
    <w:p w14:paraId="721F1C63" w14:textId="77777777" w:rsidR="008E55F6" w:rsidRDefault="008E55F6" w:rsidP="001B2631">
      <w:pPr>
        <w:pStyle w:val="CommentText"/>
        <w:rPr>
          <w:rFonts w:ascii="Arial" w:hAnsi="Arial" w:cs="Arial"/>
          <w:color w:val="632423"/>
        </w:rPr>
      </w:pPr>
      <w:r>
        <w:rPr>
          <w:rStyle w:val="CommentReference"/>
        </w:rPr>
        <w:annotationRef/>
      </w:r>
      <w:r>
        <w:rPr>
          <w:rFonts w:ascii="Arial" w:hAnsi="Arial" w:cs="Arial"/>
          <w:color w:val="632423"/>
        </w:rPr>
        <w:t>Refer Clause CH70.10</w:t>
      </w:r>
    </w:p>
    <w:p w14:paraId="2E90F50E" w14:textId="77777777" w:rsidR="008E55F6" w:rsidRDefault="008E55F6" w:rsidP="001B2631">
      <w:pPr>
        <w:pStyle w:val="CommentText"/>
        <w:rPr>
          <w:rFonts w:ascii="Arial" w:hAnsi="Arial" w:cs="Arial"/>
          <w:color w:val="632423"/>
        </w:rPr>
      </w:pPr>
    </w:p>
    <w:p w14:paraId="0A15F3EE" w14:textId="77777777" w:rsidR="008E55F6" w:rsidRDefault="008E55F6" w:rsidP="001B2631">
      <w:pPr>
        <w:pStyle w:val="CommentText"/>
        <w:rPr>
          <w:rFonts w:ascii="Arial" w:hAnsi="Arial" w:cs="Arial"/>
          <w:color w:val="632423"/>
        </w:rPr>
      </w:pPr>
      <w:r w:rsidRPr="00BD5CFE">
        <w:rPr>
          <w:rFonts w:ascii="Arial" w:hAnsi="Arial" w:cs="Arial"/>
          <w:color w:val="632423"/>
        </w:rPr>
        <w:t>The Contract Manager must document how the liquidated damages have been calculated.</w:t>
      </w:r>
    </w:p>
    <w:p w14:paraId="073B9CC6" w14:textId="77777777" w:rsidR="008E55F6" w:rsidRDefault="008E55F6" w:rsidP="001B2631">
      <w:pPr>
        <w:pStyle w:val="CommentText"/>
        <w:rPr>
          <w:rFonts w:ascii="Arial" w:hAnsi="Arial" w:cs="Arial"/>
          <w:color w:val="632423"/>
        </w:rPr>
      </w:pPr>
    </w:p>
    <w:p w14:paraId="14FA0AF5" w14:textId="77777777" w:rsidR="008E55F6" w:rsidRPr="00BD5CFE" w:rsidRDefault="008E55F6" w:rsidP="001B2631">
      <w:pPr>
        <w:pStyle w:val="CommentText"/>
        <w:rPr>
          <w:rFonts w:ascii="Arial" w:hAnsi="Arial" w:cs="Arial"/>
          <w:color w:val="632423"/>
        </w:rPr>
      </w:pPr>
      <w:r w:rsidRPr="00BD5CFE">
        <w:rPr>
          <w:rFonts w:ascii="Arial" w:hAnsi="Arial" w:cs="Arial"/>
          <w:color w:val="632423"/>
        </w:rPr>
        <w:t xml:space="preserve"> These will normally </w:t>
      </w:r>
      <w:r>
        <w:rPr>
          <w:rFonts w:ascii="Arial" w:hAnsi="Arial" w:cs="Arial"/>
          <w:color w:val="632423"/>
        </w:rPr>
        <w:t xml:space="preserve">be </w:t>
      </w:r>
      <w:r w:rsidRPr="00BD5CFE">
        <w:rPr>
          <w:rFonts w:ascii="Arial" w:hAnsi="Arial" w:cs="Arial"/>
          <w:color w:val="632423"/>
        </w:rPr>
        <w:t>determined from the cost of running replacement buses</w:t>
      </w:r>
      <w:r>
        <w:rPr>
          <w:rFonts w:ascii="Arial" w:hAnsi="Arial" w:cs="Arial"/>
          <w:color w:val="632423"/>
        </w:rPr>
        <w:t>, which may be obtained from PTS</w:t>
      </w:r>
    </w:p>
    <w:p w14:paraId="5783273A" w14:textId="77777777" w:rsidR="008E55F6" w:rsidRDefault="008E55F6" w:rsidP="001B2631">
      <w:pPr>
        <w:pStyle w:val="CommentText"/>
      </w:pPr>
    </w:p>
  </w:comment>
  <w:comment w:id="65" w:author="DTEI" w:date="2015-01-21T13:20:00Z" w:initials="D">
    <w:p w14:paraId="5D84CE2F" w14:textId="77777777" w:rsidR="008E55F6" w:rsidRPr="00D56855" w:rsidRDefault="008E55F6" w:rsidP="00A5293E">
      <w:pPr>
        <w:rPr>
          <w:rFonts w:ascii="Arial" w:hAnsi="Arial" w:cs="Arial"/>
          <w:bCs/>
          <w:iCs/>
          <w:sz w:val="22"/>
        </w:rPr>
      </w:pPr>
      <w:r>
        <w:rPr>
          <w:rStyle w:val="CommentReference"/>
        </w:rPr>
        <w:annotationRef/>
      </w:r>
      <w:r w:rsidRPr="00D56855">
        <w:rPr>
          <w:rFonts w:ascii="Arial" w:hAnsi="Arial" w:cs="Arial"/>
          <w:bCs/>
          <w:iCs/>
          <w:sz w:val="22"/>
        </w:rPr>
        <w:t xml:space="preserve">Insert this clause if there is a Site Access Licence with the Rail Transport Operator. </w:t>
      </w:r>
    </w:p>
    <w:p w14:paraId="4AE6D36A" w14:textId="77777777" w:rsidR="008E55F6" w:rsidRPr="00D56855" w:rsidRDefault="008E55F6" w:rsidP="00A5293E">
      <w:pPr>
        <w:rPr>
          <w:rFonts w:ascii="Arial" w:hAnsi="Arial" w:cs="Arial"/>
          <w:bCs/>
          <w:iCs/>
          <w:sz w:val="22"/>
        </w:rPr>
      </w:pPr>
    </w:p>
    <w:p w14:paraId="14496A65" w14:textId="77777777" w:rsidR="008E55F6" w:rsidRPr="00186D2C" w:rsidRDefault="008E55F6" w:rsidP="00A5293E">
      <w:pPr>
        <w:rPr>
          <w:rFonts w:cs="Arial"/>
          <w:bCs/>
          <w:iCs/>
          <w:sz w:val="22"/>
        </w:rPr>
      </w:pPr>
      <w:r w:rsidRPr="00D56855">
        <w:rPr>
          <w:rFonts w:ascii="Arial" w:hAnsi="Arial" w:cs="Arial"/>
          <w:bCs/>
          <w:iCs/>
          <w:sz w:val="22"/>
        </w:rPr>
        <w:t>This clause will need to be customised – seek specialist advice.</w:t>
      </w:r>
    </w:p>
    <w:p w14:paraId="5F8352D8" w14:textId="77777777" w:rsidR="008E55F6" w:rsidRPr="00186D2C" w:rsidRDefault="008E55F6" w:rsidP="00A5293E">
      <w:pPr>
        <w:pStyle w:val="CommentText"/>
        <w:rPr>
          <w:rFonts w:cs="Arial"/>
        </w:rPr>
      </w:pPr>
    </w:p>
  </w:comment>
  <w:comment w:id="66" w:author="DPTI" w:date="2015-01-21T13:20:00Z" w:initials="D">
    <w:p w14:paraId="4C0E247A" w14:textId="77777777" w:rsidR="008E55F6" w:rsidRPr="00B541CD" w:rsidRDefault="008E55F6" w:rsidP="00A5293E">
      <w:pPr>
        <w:pStyle w:val="CommentText"/>
        <w:rPr>
          <w:rFonts w:ascii="Arial" w:hAnsi="Arial" w:cs="Arial"/>
        </w:rPr>
      </w:pPr>
      <w:r>
        <w:rPr>
          <w:rStyle w:val="CommentReference"/>
        </w:rPr>
        <w:annotationRef/>
      </w:r>
      <w:r w:rsidRPr="00B541CD">
        <w:rPr>
          <w:rFonts w:ascii="Arial" w:hAnsi="Arial" w:cs="Arial"/>
          <w:bCs/>
          <w:iCs/>
          <w:sz w:val="22"/>
        </w:rPr>
        <w:t>This clause will need to be customised to reflect the agreement in place – seek specialist advice.</w:t>
      </w:r>
    </w:p>
    <w:p w14:paraId="559A2766" w14:textId="77777777" w:rsidR="008E55F6" w:rsidRDefault="008E55F6" w:rsidP="00A5293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D1F5D" w15:done="0"/>
  <w15:commentEx w15:paraId="06D9098E" w15:done="0"/>
  <w15:commentEx w15:paraId="6AEEA269" w15:done="0"/>
  <w15:commentEx w15:paraId="62A7E54C" w15:done="0"/>
  <w15:commentEx w15:paraId="35F16E1E" w15:done="0"/>
  <w15:commentEx w15:paraId="25ECC0C7" w15:done="0"/>
  <w15:commentEx w15:paraId="1EA092D4" w15:done="0"/>
  <w15:commentEx w15:paraId="1D88E431" w15:done="0"/>
  <w15:commentEx w15:paraId="4BF528BE" w15:done="0"/>
  <w15:commentEx w15:paraId="1763AACF" w15:done="0"/>
  <w15:commentEx w15:paraId="43793E36" w15:done="0"/>
  <w15:commentEx w15:paraId="1D547F2D" w15:done="0"/>
  <w15:commentEx w15:paraId="00F7537B" w15:done="0"/>
  <w15:commentEx w15:paraId="5A308F39" w15:done="0"/>
  <w15:commentEx w15:paraId="1CC3963D" w15:done="0"/>
  <w15:commentEx w15:paraId="2D247FB8" w15:done="0"/>
  <w15:commentEx w15:paraId="6C4470BC" w15:done="0"/>
  <w15:commentEx w15:paraId="18A5D3A9" w15:done="0"/>
  <w15:commentEx w15:paraId="52E73E25" w15:done="0"/>
  <w15:commentEx w15:paraId="0C47FC11" w15:done="0"/>
  <w15:commentEx w15:paraId="409DDDDC" w15:done="0"/>
  <w15:commentEx w15:paraId="3071CF23" w15:done="0"/>
  <w15:commentEx w15:paraId="20061D2D" w15:done="0"/>
  <w15:commentEx w15:paraId="1F9FBDAC" w15:done="0"/>
  <w15:commentEx w15:paraId="4E3C279B" w15:done="0"/>
  <w15:commentEx w15:paraId="4173433E" w15:done="0"/>
  <w15:commentEx w15:paraId="3634DC48" w15:done="0"/>
  <w15:commentEx w15:paraId="3040EBCA" w15:done="0"/>
  <w15:commentEx w15:paraId="0660DBEB" w15:done="0"/>
  <w15:commentEx w15:paraId="7ED8E4D9" w15:done="0"/>
  <w15:commentEx w15:paraId="1133BD2D" w15:done="0"/>
  <w15:commentEx w15:paraId="0A0E4F22" w15:done="0"/>
  <w15:commentEx w15:paraId="792995A5" w15:done="0"/>
  <w15:commentEx w15:paraId="0F6EDE9C" w15:done="0"/>
  <w15:commentEx w15:paraId="6E1A9E53" w15:done="0"/>
  <w15:commentEx w15:paraId="0E38CD24" w15:done="0"/>
  <w15:commentEx w15:paraId="2FC628C6" w15:done="0"/>
  <w15:commentEx w15:paraId="6C92719A" w15:done="0"/>
  <w15:commentEx w15:paraId="7BD89435" w15:done="0"/>
  <w15:commentEx w15:paraId="18ED5C91" w15:done="0"/>
  <w15:commentEx w15:paraId="05F57E8F" w15:done="0"/>
  <w15:commentEx w15:paraId="7696621A" w15:done="0"/>
  <w15:commentEx w15:paraId="302D123A" w15:done="0"/>
  <w15:commentEx w15:paraId="296BD702" w15:done="0"/>
  <w15:commentEx w15:paraId="699BE6E8" w15:done="0"/>
  <w15:commentEx w15:paraId="2BB9AAEB" w15:done="0"/>
  <w15:commentEx w15:paraId="577CBCC7" w15:done="0"/>
  <w15:commentEx w15:paraId="5A7FC5E7" w15:done="0"/>
  <w15:commentEx w15:paraId="660B3E2E" w15:done="0"/>
  <w15:commentEx w15:paraId="585D5389" w15:done="0"/>
  <w15:commentEx w15:paraId="1FE132B7" w15:done="0"/>
  <w15:commentEx w15:paraId="08D6429D" w15:done="0"/>
  <w15:commentEx w15:paraId="361868E8" w15:done="0"/>
  <w15:commentEx w15:paraId="232260AB" w15:done="0"/>
  <w15:commentEx w15:paraId="78E3449A" w15:done="0"/>
  <w15:commentEx w15:paraId="41E6EA42" w15:done="0"/>
  <w15:commentEx w15:paraId="212D5542" w15:done="0"/>
  <w15:commentEx w15:paraId="632C7827" w15:done="0"/>
  <w15:commentEx w15:paraId="3C0A4C55" w15:done="0"/>
  <w15:commentEx w15:paraId="5783273A" w15:done="0"/>
  <w15:commentEx w15:paraId="5F8352D8" w15:done="0"/>
  <w15:commentEx w15:paraId="559A27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DAD2" w14:textId="77777777" w:rsidR="008E55F6" w:rsidRDefault="008E55F6">
      <w:pPr>
        <w:spacing w:line="20" w:lineRule="exact"/>
        <w:rPr>
          <w:sz w:val="24"/>
        </w:rPr>
      </w:pPr>
    </w:p>
  </w:endnote>
  <w:endnote w:type="continuationSeparator" w:id="0">
    <w:p w14:paraId="2BEE929F" w14:textId="77777777" w:rsidR="008E55F6" w:rsidRDefault="008E55F6">
      <w:r>
        <w:rPr>
          <w:sz w:val="24"/>
        </w:rPr>
        <w:t xml:space="preserve"> </w:t>
      </w:r>
    </w:p>
  </w:endnote>
  <w:endnote w:type="continuationNotice" w:id="1">
    <w:p w14:paraId="76900881" w14:textId="77777777" w:rsidR="008E55F6" w:rsidRDefault="008E55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7482" w14:textId="77777777" w:rsidR="008E55F6" w:rsidRPr="00F356D2" w:rsidRDefault="008E55F6" w:rsidP="009F5E53">
    <w:pPr>
      <w:pStyle w:val="Footer"/>
      <w:tabs>
        <w:tab w:val="clear" w:pos="4153"/>
        <w:tab w:val="clear" w:pos="8306"/>
        <w:tab w:val="right" w:pos="9356"/>
      </w:tabs>
      <w:ind w:right="357"/>
      <w:rPr>
        <w:rFonts w:ascii="Arial" w:hAnsi="Arial" w:cs="Arial"/>
        <w:sz w:val="18"/>
        <w:szCs w:val="18"/>
      </w:rPr>
    </w:pPr>
  </w:p>
  <w:p w14:paraId="770C88DF" w14:textId="77777777" w:rsidR="008E55F6" w:rsidRPr="00F356D2" w:rsidRDefault="008E55F6" w:rsidP="00840D09">
    <w:pPr>
      <w:pStyle w:val="Footer"/>
      <w:pBdr>
        <w:top w:val="single" w:sz="4" w:space="1" w:color="auto"/>
      </w:pBdr>
      <w:tabs>
        <w:tab w:val="clear" w:pos="4153"/>
        <w:tab w:val="clear" w:pos="8306"/>
        <w:tab w:val="right" w:pos="9356"/>
      </w:tabs>
      <w:rPr>
        <w:rStyle w:val="PageNumber"/>
        <w:rFonts w:ascii="Arial" w:hAnsi="Arial" w:cs="Arial"/>
        <w:sz w:val="18"/>
        <w:szCs w:val="18"/>
      </w:rPr>
    </w:pPr>
    <w:r w:rsidRPr="00F356D2">
      <w:rPr>
        <w:rFonts w:ascii="Arial" w:hAnsi="Arial" w:cs="Arial"/>
        <w:sz w:val="18"/>
        <w:szCs w:val="18"/>
      </w:rPr>
      <w:t>DPTI XXCxxx</w:t>
    </w:r>
    <w:r w:rsidRPr="00F356D2">
      <w:rPr>
        <w:rFonts w:ascii="Arial" w:hAnsi="Arial" w:cs="Arial"/>
        <w:sz w:val="18"/>
        <w:szCs w:val="18"/>
      </w:rPr>
      <w:tab/>
      <w:t xml:space="preserve">Page </w:t>
    </w:r>
    <w:r w:rsidRPr="00F356D2">
      <w:rPr>
        <w:rStyle w:val="PageNumber"/>
        <w:rFonts w:ascii="Arial" w:hAnsi="Arial" w:cs="Arial"/>
        <w:sz w:val="18"/>
        <w:szCs w:val="18"/>
      </w:rPr>
      <w:fldChar w:fldCharType="begin"/>
    </w:r>
    <w:r w:rsidRPr="00F356D2">
      <w:rPr>
        <w:rStyle w:val="PageNumber"/>
        <w:rFonts w:ascii="Arial" w:hAnsi="Arial" w:cs="Arial"/>
        <w:sz w:val="18"/>
        <w:szCs w:val="18"/>
      </w:rPr>
      <w:instrText xml:space="preserve"> PAGE </w:instrText>
    </w:r>
    <w:r w:rsidRPr="00F356D2">
      <w:rPr>
        <w:rStyle w:val="PageNumber"/>
        <w:rFonts w:ascii="Arial" w:hAnsi="Arial" w:cs="Arial"/>
        <w:sz w:val="18"/>
        <w:szCs w:val="18"/>
      </w:rPr>
      <w:fldChar w:fldCharType="separate"/>
    </w:r>
    <w:r w:rsidR="005B72CA">
      <w:rPr>
        <w:rStyle w:val="PageNumber"/>
        <w:rFonts w:ascii="Arial" w:hAnsi="Arial" w:cs="Arial"/>
        <w:noProof/>
        <w:sz w:val="18"/>
        <w:szCs w:val="18"/>
      </w:rPr>
      <w:t>4</w:t>
    </w:r>
    <w:r w:rsidRPr="00F356D2">
      <w:rPr>
        <w:rStyle w:val="PageNumber"/>
        <w:rFonts w:ascii="Arial" w:hAnsi="Arial" w:cs="Arial"/>
        <w:sz w:val="18"/>
        <w:szCs w:val="18"/>
      </w:rPr>
      <w:fldChar w:fldCharType="end"/>
    </w:r>
  </w:p>
  <w:p w14:paraId="36EBD7B6" w14:textId="77777777" w:rsidR="008E55F6" w:rsidRPr="00F356D2" w:rsidRDefault="008E55F6" w:rsidP="00840D09">
    <w:pPr>
      <w:pStyle w:val="Footer"/>
      <w:pBdr>
        <w:top w:val="single" w:sz="4" w:space="1" w:color="auto"/>
      </w:pBdr>
      <w:tabs>
        <w:tab w:val="clear" w:pos="4153"/>
        <w:tab w:val="clear" w:pos="8306"/>
        <w:tab w:val="right" w:pos="9356"/>
      </w:tabs>
      <w:rPr>
        <w:rFonts w:ascii="Arial" w:hAnsi="Arial" w:cs="Arial"/>
        <w:sz w:val="18"/>
        <w:szCs w:val="18"/>
      </w:rPr>
    </w:pPr>
    <w:r w:rsidRPr="00F356D2">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0E61" w14:textId="77777777" w:rsidR="008E55F6" w:rsidRDefault="008E55F6" w:rsidP="009D3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75C31" w14:textId="77777777" w:rsidR="008E55F6" w:rsidRDefault="008E55F6" w:rsidP="009D3C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DB9B" w14:textId="77777777" w:rsidR="008E55F6" w:rsidRDefault="008E55F6">
      <w:r>
        <w:rPr>
          <w:sz w:val="24"/>
        </w:rPr>
        <w:separator/>
      </w:r>
    </w:p>
  </w:footnote>
  <w:footnote w:type="continuationSeparator" w:id="0">
    <w:p w14:paraId="26DF497B" w14:textId="77777777" w:rsidR="008E55F6" w:rsidRDefault="008E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E530" w14:textId="77777777" w:rsidR="008E55F6" w:rsidRPr="003E3BA2" w:rsidRDefault="008E55F6" w:rsidP="00C20489">
    <w:pPr>
      <w:pStyle w:val="Header"/>
      <w:tabs>
        <w:tab w:val="clear" w:pos="4153"/>
        <w:tab w:val="clear" w:pos="8306"/>
        <w:tab w:val="right" w:pos="9356"/>
      </w:tabs>
      <w:rPr>
        <w:sz w:val="18"/>
        <w:szCs w:val="18"/>
      </w:rPr>
    </w:pPr>
    <w:r w:rsidRPr="003E3BA2">
      <w:rPr>
        <w:sz w:val="18"/>
        <w:szCs w:val="18"/>
      </w:rPr>
      <w:tab/>
      <w:t xml:space="preserve">Specification: </w:t>
    </w:r>
    <w:r w:rsidRPr="003E3BA2">
      <w:rPr>
        <w:bCs/>
        <w:sz w:val="18"/>
        <w:szCs w:val="18"/>
      </w:rPr>
      <w:t>C</w:t>
    </w:r>
    <w:r>
      <w:rPr>
        <w:bCs/>
        <w:sz w:val="18"/>
        <w:szCs w:val="18"/>
      </w:rPr>
      <w:t>ontract Specific Requirements</w:t>
    </w:r>
  </w:p>
  <w:p w14:paraId="706A21AD" w14:textId="77777777" w:rsidR="008E55F6" w:rsidRPr="003E3BA2" w:rsidRDefault="008E55F6" w:rsidP="003E3BA2">
    <w:pPr>
      <w:pStyle w:val="Header"/>
      <w:tabs>
        <w:tab w:val="clear" w:pos="4153"/>
        <w:tab w:val="clear" w:pos="8306"/>
        <w:tab w:val="right" w:pos="9356"/>
      </w:tabs>
      <w:jc w:val="left"/>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BF6C" w14:textId="77777777" w:rsidR="008E55F6" w:rsidRPr="00F356D2" w:rsidRDefault="008E55F6" w:rsidP="007F6832">
    <w:pPr>
      <w:pStyle w:val="Header"/>
      <w:tabs>
        <w:tab w:val="clear" w:pos="4153"/>
        <w:tab w:val="clear" w:pos="8306"/>
        <w:tab w:val="right" w:pos="9356"/>
      </w:tabs>
      <w:rPr>
        <w:rFonts w:ascii="Arial" w:hAnsi="Arial" w:cs="Arial"/>
        <w:sz w:val="18"/>
        <w:szCs w:val="18"/>
      </w:rPr>
    </w:pPr>
    <w:r w:rsidRPr="00F356D2">
      <w:rPr>
        <w:rFonts w:ascii="Arial" w:hAnsi="Arial" w:cs="Arial"/>
        <w:sz w:val="18"/>
        <w:szCs w:val="18"/>
      </w:rPr>
      <w:tab/>
      <w:t xml:space="preserve">Specification: </w:t>
    </w:r>
    <w:r w:rsidRPr="00F356D2">
      <w:rPr>
        <w:rFonts w:ascii="Arial" w:hAnsi="Arial" w:cs="Arial"/>
        <w:bCs/>
        <w:sz w:val="18"/>
        <w:szCs w:val="18"/>
      </w:rPr>
      <w:t>Contract Specific Requirements CH80</w:t>
    </w:r>
  </w:p>
  <w:p w14:paraId="0BF16F60" w14:textId="77777777" w:rsidR="008E55F6" w:rsidRPr="007F6832" w:rsidRDefault="008E55F6" w:rsidP="00AA2478">
    <w:pPr>
      <w:pStyle w:val="Header"/>
      <w:rPr>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1FB" w14:textId="77777777" w:rsidR="008E55F6" w:rsidRPr="007F6832" w:rsidRDefault="008E55F6" w:rsidP="00AA2478">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9AF5F" w14:textId="77777777" w:rsidR="008E55F6" w:rsidRPr="003E3BA2" w:rsidRDefault="008E55F6" w:rsidP="00C20489">
    <w:pPr>
      <w:pStyle w:val="Header"/>
      <w:tabs>
        <w:tab w:val="clear" w:pos="4153"/>
        <w:tab w:val="clear" w:pos="8306"/>
        <w:tab w:val="right" w:pos="9356"/>
      </w:tabs>
      <w:rPr>
        <w:sz w:val="18"/>
        <w:szCs w:val="18"/>
      </w:rPr>
    </w:pPr>
    <w:r w:rsidRPr="003E3BA2">
      <w:rPr>
        <w:sz w:val="18"/>
        <w:szCs w:val="18"/>
      </w:rPr>
      <w:tab/>
      <w:t xml:space="preserve">Specification: </w:t>
    </w:r>
    <w:r w:rsidRPr="003E3BA2">
      <w:rPr>
        <w:bCs/>
        <w:sz w:val="18"/>
        <w:szCs w:val="18"/>
      </w:rPr>
      <w:t>C</w:t>
    </w:r>
    <w:r>
      <w:rPr>
        <w:bCs/>
        <w:sz w:val="18"/>
        <w:szCs w:val="18"/>
      </w:rPr>
      <w:t>ontract Specific Requirements CH</w:t>
    </w:r>
    <w:r w:rsidRPr="003E3BA2">
      <w:rPr>
        <w:bCs/>
        <w:sz w:val="18"/>
        <w:szCs w:val="18"/>
      </w:rPr>
      <w:t>10</w:t>
    </w:r>
  </w:p>
  <w:p w14:paraId="044989BC" w14:textId="77777777" w:rsidR="008E55F6" w:rsidRPr="003E3BA2" w:rsidRDefault="008E55F6" w:rsidP="003E3BA2">
    <w:pPr>
      <w:pStyle w:val="Header"/>
      <w:tabs>
        <w:tab w:val="clear" w:pos="4153"/>
        <w:tab w:val="clear" w:pos="8306"/>
        <w:tab w:val="right" w:pos="9356"/>
      </w:tabs>
      <w:jc w:val="lef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68AD" w14:textId="77777777" w:rsidR="008E55F6" w:rsidRPr="00DA093A" w:rsidRDefault="008E55F6" w:rsidP="00C20489">
    <w:pPr>
      <w:pStyle w:val="Header"/>
      <w:tabs>
        <w:tab w:val="clear" w:pos="4153"/>
        <w:tab w:val="clear" w:pos="8306"/>
        <w:tab w:val="right" w:pos="9356"/>
      </w:tabs>
      <w:rPr>
        <w:sz w:val="18"/>
        <w:szCs w:val="18"/>
      </w:rPr>
    </w:pPr>
    <w:r w:rsidRPr="00DA093A">
      <w:rPr>
        <w:sz w:val="18"/>
        <w:szCs w:val="18"/>
      </w:rPr>
      <w:tab/>
      <w:t xml:space="preserve">Specification: </w:t>
    </w:r>
    <w:r w:rsidRPr="00DA093A">
      <w:rPr>
        <w:bCs/>
        <w:sz w:val="18"/>
        <w:szCs w:val="18"/>
      </w:rPr>
      <w:t>C</w:t>
    </w:r>
    <w:r>
      <w:rPr>
        <w:bCs/>
        <w:sz w:val="18"/>
        <w:szCs w:val="18"/>
      </w:rPr>
      <w:t>ontract Specific Requirements</w:t>
    </w:r>
    <w:r w:rsidRPr="00DA093A">
      <w:rPr>
        <w:bCs/>
        <w:sz w:val="18"/>
        <w:szCs w:val="18"/>
      </w:rPr>
      <w:t xml:space="preserve"> </w:t>
    </w:r>
    <w:r>
      <w:rPr>
        <w:bCs/>
        <w:sz w:val="18"/>
        <w:szCs w:val="18"/>
      </w:rPr>
      <w:t>CH40</w:t>
    </w:r>
  </w:p>
  <w:p w14:paraId="554DA4CA" w14:textId="77777777" w:rsidR="008E55F6" w:rsidRPr="00DA093A" w:rsidRDefault="008E55F6" w:rsidP="003E3BA2">
    <w:pPr>
      <w:pStyle w:val="Header"/>
      <w:tabs>
        <w:tab w:val="clear" w:pos="4153"/>
        <w:tab w:val="clear" w:pos="8306"/>
        <w:tab w:val="right" w:pos="9356"/>
      </w:tabs>
      <w:jc w:val="lef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8ACF" w14:textId="77777777" w:rsidR="008E55F6" w:rsidRPr="007E0263" w:rsidRDefault="008E55F6" w:rsidP="00C20489">
    <w:pPr>
      <w:pStyle w:val="Header"/>
      <w:tabs>
        <w:tab w:val="clear" w:pos="4153"/>
        <w:tab w:val="clear" w:pos="8306"/>
        <w:tab w:val="right" w:pos="9356"/>
      </w:tabs>
      <w:rPr>
        <w:bCs/>
        <w:sz w:val="18"/>
        <w:szCs w:val="18"/>
      </w:rPr>
    </w:pPr>
    <w:r w:rsidRPr="00DA093A">
      <w:rPr>
        <w:sz w:val="18"/>
        <w:szCs w:val="18"/>
      </w:rPr>
      <w:tab/>
      <w:t xml:space="preserve">Specification: </w:t>
    </w:r>
    <w:r w:rsidRPr="00DA093A">
      <w:rPr>
        <w:bCs/>
        <w:sz w:val="18"/>
        <w:szCs w:val="18"/>
      </w:rPr>
      <w:t>C</w:t>
    </w:r>
    <w:r>
      <w:rPr>
        <w:bCs/>
        <w:sz w:val="18"/>
        <w:szCs w:val="18"/>
      </w:rPr>
      <w:t>ontract Specific Requirements CH2</w:t>
    </w:r>
    <w:r w:rsidRPr="00DA093A">
      <w:rPr>
        <w:bCs/>
        <w:sz w:val="18"/>
        <w:szCs w:val="18"/>
      </w:rPr>
      <w:t>0</w:t>
    </w:r>
  </w:p>
  <w:p w14:paraId="402AF0DB" w14:textId="77777777" w:rsidR="008E55F6" w:rsidRPr="00DA093A" w:rsidRDefault="008E55F6" w:rsidP="003E3BA2">
    <w:pPr>
      <w:pStyle w:val="Header"/>
      <w:tabs>
        <w:tab w:val="clear" w:pos="4153"/>
        <w:tab w:val="clear" w:pos="8306"/>
        <w:tab w:val="right" w:pos="9356"/>
      </w:tabs>
      <w:jc w:val="left"/>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6757" w14:textId="77777777" w:rsidR="008E55F6" w:rsidRPr="00DA093A" w:rsidRDefault="008E55F6" w:rsidP="00C20489">
    <w:pPr>
      <w:pStyle w:val="Header"/>
      <w:tabs>
        <w:tab w:val="clear" w:pos="4153"/>
        <w:tab w:val="clear" w:pos="8306"/>
        <w:tab w:val="right" w:pos="9356"/>
      </w:tabs>
      <w:rPr>
        <w:sz w:val="18"/>
        <w:szCs w:val="18"/>
      </w:rPr>
    </w:pPr>
    <w:r w:rsidRPr="00DA093A">
      <w:rPr>
        <w:sz w:val="18"/>
        <w:szCs w:val="18"/>
      </w:rPr>
      <w:tab/>
      <w:t xml:space="preserve">Specification: </w:t>
    </w:r>
    <w:r w:rsidRPr="00DA093A">
      <w:rPr>
        <w:bCs/>
        <w:sz w:val="18"/>
        <w:szCs w:val="18"/>
      </w:rPr>
      <w:t>C</w:t>
    </w:r>
    <w:r>
      <w:rPr>
        <w:bCs/>
        <w:sz w:val="18"/>
        <w:szCs w:val="18"/>
      </w:rPr>
      <w:t>ontract Specific Requirements CH</w:t>
    </w:r>
    <w:r w:rsidRPr="00DA093A">
      <w:rPr>
        <w:bCs/>
        <w:sz w:val="18"/>
        <w:szCs w:val="18"/>
      </w:rPr>
      <w:t>30</w:t>
    </w:r>
  </w:p>
  <w:p w14:paraId="3AAE6500" w14:textId="77777777" w:rsidR="008E55F6" w:rsidRPr="00DA093A" w:rsidRDefault="008E55F6" w:rsidP="003E3BA2">
    <w:pPr>
      <w:pStyle w:val="Header"/>
      <w:tabs>
        <w:tab w:val="clear" w:pos="4153"/>
        <w:tab w:val="clear" w:pos="8306"/>
        <w:tab w:val="right" w:pos="9356"/>
      </w:tabs>
      <w:jc w:val="lef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C37C" w14:textId="77777777" w:rsidR="008E55F6" w:rsidRPr="00DA093A" w:rsidRDefault="008E55F6" w:rsidP="00C20489">
    <w:pPr>
      <w:pStyle w:val="Header"/>
      <w:tabs>
        <w:tab w:val="clear" w:pos="4153"/>
        <w:tab w:val="clear" w:pos="8306"/>
        <w:tab w:val="right" w:pos="9356"/>
      </w:tabs>
      <w:rPr>
        <w:sz w:val="18"/>
        <w:szCs w:val="18"/>
      </w:rPr>
    </w:pPr>
    <w:r w:rsidRPr="00DA093A">
      <w:rPr>
        <w:sz w:val="18"/>
        <w:szCs w:val="18"/>
      </w:rPr>
      <w:tab/>
      <w:t xml:space="preserve">Specification: </w:t>
    </w:r>
    <w:r w:rsidRPr="00DA093A">
      <w:rPr>
        <w:bCs/>
        <w:sz w:val="18"/>
        <w:szCs w:val="18"/>
      </w:rPr>
      <w:t>C</w:t>
    </w:r>
    <w:r>
      <w:rPr>
        <w:bCs/>
        <w:sz w:val="18"/>
        <w:szCs w:val="18"/>
      </w:rPr>
      <w:t>ontract Specific Requirements CH</w:t>
    </w:r>
    <w:r w:rsidRPr="00DA093A">
      <w:rPr>
        <w:bCs/>
        <w:sz w:val="18"/>
        <w:szCs w:val="18"/>
      </w:rPr>
      <w:t>30</w:t>
    </w:r>
  </w:p>
  <w:p w14:paraId="22196043" w14:textId="77777777" w:rsidR="008E55F6" w:rsidRPr="00DA093A" w:rsidRDefault="008E55F6" w:rsidP="003E3BA2">
    <w:pPr>
      <w:pStyle w:val="Header"/>
      <w:tabs>
        <w:tab w:val="clear" w:pos="4153"/>
        <w:tab w:val="clear" w:pos="8306"/>
        <w:tab w:val="right" w:pos="9356"/>
      </w:tabs>
      <w:jc w:val="left"/>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CF7A" w14:textId="77777777" w:rsidR="008E55F6" w:rsidRPr="00B801D4" w:rsidRDefault="008E55F6">
    <w:pPr>
      <w:tabs>
        <w:tab w:val="right" w:pos="9356"/>
      </w:tabs>
      <w:ind w:right="-1050"/>
      <w:rPr>
        <w:sz w:val="18"/>
        <w:szCs w:val="18"/>
      </w:rPr>
    </w:pPr>
    <w:r w:rsidRPr="00B801D4">
      <w:rPr>
        <w:sz w:val="18"/>
        <w:szCs w:val="18"/>
      </w:rPr>
      <w:tab/>
      <w:t>Specification</w:t>
    </w:r>
    <w:r>
      <w:rPr>
        <w:sz w:val="18"/>
        <w:szCs w:val="18"/>
      </w:rPr>
      <w:t>: Contract Specific Requirements CH50</w:t>
    </w:r>
  </w:p>
  <w:p w14:paraId="098E20DD" w14:textId="77777777" w:rsidR="008E55F6" w:rsidRPr="00FE17A4" w:rsidRDefault="008E55F6">
    <w:pPr>
      <w:pStyle w:val="Head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ECC3" w14:textId="77777777" w:rsidR="008E55F6" w:rsidRPr="007F6832" w:rsidRDefault="008E55F6" w:rsidP="007F6832">
    <w:pPr>
      <w:pStyle w:val="Header"/>
      <w:tabs>
        <w:tab w:val="clear" w:pos="4153"/>
        <w:tab w:val="clear" w:pos="8306"/>
        <w:tab w:val="right" w:pos="9356"/>
      </w:tabs>
      <w:rPr>
        <w:sz w:val="18"/>
        <w:szCs w:val="18"/>
      </w:rPr>
    </w:pPr>
    <w:r w:rsidRPr="007F6832">
      <w:rPr>
        <w:sz w:val="18"/>
        <w:szCs w:val="18"/>
      </w:rPr>
      <w:tab/>
      <w:t xml:space="preserve">Specification: </w:t>
    </w:r>
    <w:r w:rsidRPr="007F6832">
      <w:rPr>
        <w:bCs/>
        <w:sz w:val="18"/>
        <w:szCs w:val="18"/>
      </w:rPr>
      <w:t>C</w:t>
    </w:r>
    <w:r>
      <w:rPr>
        <w:bCs/>
        <w:sz w:val="18"/>
        <w:szCs w:val="18"/>
      </w:rPr>
      <w:t>ontract Specific Requirements CH60</w:t>
    </w:r>
  </w:p>
  <w:p w14:paraId="761CE2C2" w14:textId="77777777" w:rsidR="008E55F6" w:rsidRPr="007F6832" w:rsidRDefault="008E55F6" w:rsidP="00AA2478">
    <w:pPr>
      <w:pStyle w:val="Head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2456" w14:textId="77777777" w:rsidR="008E55F6" w:rsidRPr="007F6832" w:rsidRDefault="008E55F6" w:rsidP="007F6832">
    <w:pPr>
      <w:pStyle w:val="Header"/>
      <w:tabs>
        <w:tab w:val="clear" w:pos="4153"/>
        <w:tab w:val="clear" w:pos="8306"/>
        <w:tab w:val="right" w:pos="9356"/>
      </w:tabs>
      <w:rPr>
        <w:sz w:val="18"/>
        <w:szCs w:val="18"/>
      </w:rPr>
    </w:pPr>
    <w:r w:rsidRPr="007F6832">
      <w:rPr>
        <w:sz w:val="18"/>
        <w:szCs w:val="18"/>
      </w:rPr>
      <w:tab/>
      <w:t xml:space="preserve">Specification: </w:t>
    </w:r>
    <w:r w:rsidRPr="007F6832">
      <w:rPr>
        <w:bCs/>
        <w:sz w:val="18"/>
        <w:szCs w:val="18"/>
      </w:rPr>
      <w:t>C</w:t>
    </w:r>
    <w:r>
      <w:rPr>
        <w:bCs/>
        <w:sz w:val="18"/>
        <w:szCs w:val="18"/>
      </w:rPr>
      <w:t>ontract Specific Requirements CH70</w:t>
    </w:r>
  </w:p>
  <w:p w14:paraId="1B88EB15" w14:textId="77777777" w:rsidR="008E55F6" w:rsidRPr="007F6832" w:rsidRDefault="008E55F6" w:rsidP="00AA247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951"/>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 w15:restartNumberingAfterBreak="0">
    <w:nsid w:val="03D375D3"/>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 w15:restartNumberingAfterBreak="0">
    <w:nsid w:val="092B55CE"/>
    <w:multiLevelType w:val="hybridMultilevel"/>
    <w:tmpl w:val="F1BC520C"/>
    <w:lvl w:ilvl="0" w:tplc="D812AACC">
      <w:start w:val="1"/>
      <w:numFmt w:val="bullet"/>
      <w:lvlText w:val=""/>
      <w:lvlJc w:val="left"/>
      <w:pPr>
        <w:tabs>
          <w:tab w:val="num" w:pos="720"/>
        </w:tabs>
        <w:ind w:left="720" w:hanging="360"/>
      </w:pPr>
      <w:rPr>
        <w:rFonts w:ascii="Symbol" w:hAnsi="Symbol" w:hint="default"/>
      </w:rPr>
    </w:lvl>
    <w:lvl w:ilvl="1" w:tplc="FC5AB3A4" w:tentative="1">
      <w:start w:val="1"/>
      <w:numFmt w:val="bullet"/>
      <w:lvlText w:val="o"/>
      <w:lvlJc w:val="left"/>
      <w:pPr>
        <w:tabs>
          <w:tab w:val="num" w:pos="1440"/>
        </w:tabs>
        <w:ind w:left="1440" w:hanging="360"/>
      </w:pPr>
      <w:rPr>
        <w:rFonts w:ascii="Courier New" w:hAnsi="Courier New" w:hint="default"/>
      </w:rPr>
    </w:lvl>
    <w:lvl w:ilvl="2" w:tplc="528AEDFE" w:tentative="1">
      <w:start w:val="1"/>
      <w:numFmt w:val="bullet"/>
      <w:lvlText w:val=""/>
      <w:lvlJc w:val="left"/>
      <w:pPr>
        <w:tabs>
          <w:tab w:val="num" w:pos="2160"/>
        </w:tabs>
        <w:ind w:left="2160" w:hanging="360"/>
      </w:pPr>
      <w:rPr>
        <w:rFonts w:ascii="Wingdings" w:hAnsi="Wingdings" w:hint="default"/>
      </w:rPr>
    </w:lvl>
    <w:lvl w:ilvl="3" w:tplc="E0968264" w:tentative="1">
      <w:start w:val="1"/>
      <w:numFmt w:val="bullet"/>
      <w:lvlText w:val=""/>
      <w:lvlJc w:val="left"/>
      <w:pPr>
        <w:tabs>
          <w:tab w:val="num" w:pos="2880"/>
        </w:tabs>
        <w:ind w:left="2880" w:hanging="360"/>
      </w:pPr>
      <w:rPr>
        <w:rFonts w:ascii="Symbol" w:hAnsi="Symbol" w:hint="default"/>
      </w:rPr>
    </w:lvl>
    <w:lvl w:ilvl="4" w:tplc="97E6D83E" w:tentative="1">
      <w:start w:val="1"/>
      <w:numFmt w:val="bullet"/>
      <w:lvlText w:val="o"/>
      <w:lvlJc w:val="left"/>
      <w:pPr>
        <w:tabs>
          <w:tab w:val="num" w:pos="3600"/>
        </w:tabs>
        <w:ind w:left="3600" w:hanging="360"/>
      </w:pPr>
      <w:rPr>
        <w:rFonts w:ascii="Courier New" w:hAnsi="Courier New" w:hint="default"/>
      </w:rPr>
    </w:lvl>
    <w:lvl w:ilvl="5" w:tplc="4FAA7B10" w:tentative="1">
      <w:start w:val="1"/>
      <w:numFmt w:val="bullet"/>
      <w:lvlText w:val=""/>
      <w:lvlJc w:val="left"/>
      <w:pPr>
        <w:tabs>
          <w:tab w:val="num" w:pos="4320"/>
        </w:tabs>
        <w:ind w:left="4320" w:hanging="360"/>
      </w:pPr>
      <w:rPr>
        <w:rFonts w:ascii="Wingdings" w:hAnsi="Wingdings" w:hint="default"/>
      </w:rPr>
    </w:lvl>
    <w:lvl w:ilvl="6" w:tplc="AB2C51E2" w:tentative="1">
      <w:start w:val="1"/>
      <w:numFmt w:val="bullet"/>
      <w:lvlText w:val=""/>
      <w:lvlJc w:val="left"/>
      <w:pPr>
        <w:tabs>
          <w:tab w:val="num" w:pos="5040"/>
        </w:tabs>
        <w:ind w:left="5040" w:hanging="360"/>
      </w:pPr>
      <w:rPr>
        <w:rFonts w:ascii="Symbol" w:hAnsi="Symbol" w:hint="default"/>
      </w:rPr>
    </w:lvl>
    <w:lvl w:ilvl="7" w:tplc="CC8A437A" w:tentative="1">
      <w:start w:val="1"/>
      <w:numFmt w:val="bullet"/>
      <w:lvlText w:val="o"/>
      <w:lvlJc w:val="left"/>
      <w:pPr>
        <w:tabs>
          <w:tab w:val="num" w:pos="5760"/>
        </w:tabs>
        <w:ind w:left="5760" w:hanging="360"/>
      </w:pPr>
      <w:rPr>
        <w:rFonts w:ascii="Courier New" w:hAnsi="Courier New" w:hint="default"/>
      </w:rPr>
    </w:lvl>
    <w:lvl w:ilvl="8" w:tplc="0B4EF9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8554E"/>
    <w:multiLevelType w:val="multilevel"/>
    <w:tmpl w:val="CE84140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194A06"/>
    <w:multiLevelType w:val="hybridMultilevel"/>
    <w:tmpl w:val="39E0C910"/>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DA1C48"/>
    <w:multiLevelType w:val="hybridMultilevel"/>
    <w:tmpl w:val="A1884914"/>
    <w:lvl w:ilvl="0" w:tplc="9AC63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30676E"/>
    <w:multiLevelType w:val="hybridMultilevel"/>
    <w:tmpl w:val="7D5A54B4"/>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3C3501F"/>
    <w:multiLevelType w:val="hybridMultilevel"/>
    <w:tmpl w:val="8C307034"/>
    <w:lvl w:ilvl="0" w:tplc="DD2C5E2E">
      <w:start w:val="1"/>
      <w:numFmt w:val="lowerLetter"/>
      <w:lvlText w:val="(%1)"/>
      <w:lvlJc w:val="left"/>
      <w:pPr>
        <w:tabs>
          <w:tab w:val="num" w:pos="849"/>
        </w:tabs>
        <w:ind w:left="849" w:hanging="435"/>
      </w:pPr>
      <w:rPr>
        <w:rFont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AC2821"/>
    <w:multiLevelType w:val="hybridMultilevel"/>
    <w:tmpl w:val="845C60F8"/>
    <w:lvl w:ilvl="0" w:tplc="4EF21504">
      <w:start w:val="13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36460D"/>
    <w:multiLevelType w:val="hybridMultilevel"/>
    <w:tmpl w:val="A350E04C"/>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577148"/>
    <w:multiLevelType w:val="hybridMultilevel"/>
    <w:tmpl w:val="F5B487CA"/>
    <w:lvl w:ilvl="0" w:tplc="72C68F42">
      <w:start w:val="1"/>
      <w:numFmt w:val="lowerLetter"/>
      <w:lvlText w:val="(%1)"/>
      <w:lvlJc w:val="left"/>
      <w:pPr>
        <w:tabs>
          <w:tab w:val="num" w:pos="1554"/>
        </w:tabs>
        <w:ind w:left="1554" w:hanging="363"/>
      </w:pPr>
      <w:rPr>
        <w:rFonts w:hint="default"/>
      </w:rPr>
    </w:lvl>
    <w:lvl w:ilvl="1" w:tplc="E1426018">
      <w:start w:val="5"/>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AD46C2"/>
    <w:multiLevelType w:val="hybridMultilevel"/>
    <w:tmpl w:val="443E8CC0"/>
    <w:lvl w:ilvl="0" w:tplc="D02E359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CD9789D"/>
    <w:multiLevelType w:val="hybridMultilevel"/>
    <w:tmpl w:val="D28E09A6"/>
    <w:lvl w:ilvl="0" w:tplc="8A2C3D3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D045AF3"/>
    <w:multiLevelType w:val="hybridMultilevel"/>
    <w:tmpl w:val="A7224936"/>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028684F"/>
    <w:multiLevelType w:val="hybridMultilevel"/>
    <w:tmpl w:val="2AB02A6E"/>
    <w:lvl w:ilvl="0" w:tplc="DA78C0F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9C42DC"/>
    <w:multiLevelType w:val="hybridMultilevel"/>
    <w:tmpl w:val="5E50B56E"/>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532486"/>
    <w:multiLevelType w:val="hybridMultilevel"/>
    <w:tmpl w:val="A1884914"/>
    <w:lvl w:ilvl="0" w:tplc="9AC63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850DF2"/>
    <w:multiLevelType w:val="hybridMultilevel"/>
    <w:tmpl w:val="2B6EA202"/>
    <w:lvl w:ilvl="0" w:tplc="BF0E1AF4">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3A81A95"/>
    <w:multiLevelType w:val="hybridMultilevel"/>
    <w:tmpl w:val="00D66A64"/>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9B40EAF"/>
    <w:multiLevelType w:val="hybridMultilevel"/>
    <w:tmpl w:val="5972EE8E"/>
    <w:lvl w:ilvl="0" w:tplc="42A65DDA">
      <w:start w:val="1"/>
      <w:numFmt w:val="lowerLetter"/>
      <w:lvlText w:val="(%1)"/>
      <w:lvlJc w:val="left"/>
      <w:pPr>
        <w:tabs>
          <w:tab w:val="num" w:pos="1724"/>
        </w:tabs>
        <w:ind w:left="1724" w:hanging="360"/>
      </w:pPr>
      <w:rPr>
        <w:rFonts w:hint="default"/>
      </w:rPr>
    </w:lvl>
    <w:lvl w:ilvl="1" w:tplc="994C7F76">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9ED1608"/>
    <w:multiLevelType w:val="hybridMultilevel"/>
    <w:tmpl w:val="CB563FDE"/>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D4B614A"/>
    <w:multiLevelType w:val="hybridMultilevel"/>
    <w:tmpl w:val="18B8A444"/>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277359F"/>
    <w:multiLevelType w:val="multilevel"/>
    <w:tmpl w:val="04D23286"/>
    <w:lvl w:ilvl="0">
      <w:start w:val="1"/>
      <w:numFmt w:val="decimal"/>
      <w:lvlText w:val="%1."/>
      <w:lvlJc w:val="left"/>
      <w:pPr>
        <w:ind w:left="360" w:hanging="360"/>
      </w:pPr>
      <w:rPr>
        <w:rFonts w:ascii="Times New Roman Bold" w:hAnsi="Times New Roman Bold"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Bold" w:hAnsi="Times New Roman Bold" w:hint="default"/>
        <w:b/>
        <w:i w:val="0"/>
        <w:sz w:val="20"/>
      </w:rPr>
    </w:lvl>
    <w:lvl w:ilvl="4">
      <w:start w:val="1"/>
      <w:numFmt w:val="decimal"/>
      <w:lvlText w:val="%1.%2.%3.%4.%5"/>
      <w:lvlJc w:val="left"/>
      <w:pPr>
        <w:ind w:left="720" w:hanging="720"/>
      </w:pPr>
      <w:rPr>
        <w:rFonts w:ascii="Times New Roman Bold" w:hAnsi="Times New Roman Bold"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44DEB"/>
    <w:multiLevelType w:val="hybridMultilevel"/>
    <w:tmpl w:val="254E75C8"/>
    <w:lvl w:ilvl="0" w:tplc="CB5042FC">
      <w:start w:val="1"/>
      <w:numFmt w:val="lowerRoman"/>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352F7AE8"/>
    <w:multiLevelType w:val="hybridMultilevel"/>
    <w:tmpl w:val="DC66CB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4321CB"/>
    <w:multiLevelType w:val="multilevel"/>
    <w:tmpl w:val="F044E1AE"/>
    <w:lvl w:ilvl="0">
      <w:start w:val="1"/>
      <w:numFmt w:val="decimal"/>
      <w:lvlText w:val="1.%1"/>
      <w:lvlJc w:val="left"/>
      <w:pPr>
        <w:tabs>
          <w:tab w:val="num" w:pos="1800"/>
        </w:tabs>
        <w:ind w:left="1800" w:hanging="720"/>
      </w:pPr>
      <w:rPr>
        <w:rFonts w:hint="default"/>
        <w:i/>
      </w:rPr>
    </w:lvl>
    <w:lvl w:ilvl="1">
      <w:start w:val="1"/>
      <w:numFmt w:val="decimal"/>
      <w:lvlText w:val="1.%2"/>
      <w:lvlJc w:val="left"/>
      <w:pPr>
        <w:tabs>
          <w:tab w:val="num" w:pos="1440"/>
        </w:tabs>
        <w:ind w:left="1440" w:hanging="360"/>
      </w:pPr>
      <w:rPr>
        <w:rFonts w:hint="default"/>
        <w:i/>
      </w:rPr>
    </w:lvl>
    <w:lvl w:ilvl="2">
      <w:start w:val="1"/>
      <w:numFmt w:val="low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08B5EBB"/>
    <w:multiLevelType w:val="multilevel"/>
    <w:tmpl w:val="AE707D70"/>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15:restartNumberingAfterBreak="0">
    <w:nsid w:val="41EF3954"/>
    <w:multiLevelType w:val="hybridMultilevel"/>
    <w:tmpl w:val="1BFA8CAA"/>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2627DCD"/>
    <w:multiLevelType w:val="hybridMultilevel"/>
    <w:tmpl w:val="45485E82"/>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28C2A1F"/>
    <w:multiLevelType w:val="hybridMultilevel"/>
    <w:tmpl w:val="2AB02A6E"/>
    <w:lvl w:ilvl="0" w:tplc="DA78C0F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559219B"/>
    <w:multiLevelType w:val="hybridMultilevel"/>
    <w:tmpl w:val="DC680308"/>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7D029F4"/>
    <w:multiLevelType w:val="hybridMultilevel"/>
    <w:tmpl w:val="6CE03C12"/>
    <w:lvl w:ilvl="0" w:tplc="42A65DDA">
      <w:start w:val="1"/>
      <w:numFmt w:val="lowerLetter"/>
      <w:lvlText w:val="(%1)"/>
      <w:lvlJc w:val="left"/>
      <w:pPr>
        <w:tabs>
          <w:tab w:val="num" w:pos="1724"/>
        </w:tabs>
        <w:ind w:left="172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9A15D4C"/>
    <w:multiLevelType w:val="singleLevel"/>
    <w:tmpl w:val="05921E1C"/>
    <w:lvl w:ilvl="0">
      <w:start w:val="1"/>
      <w:numFmt w:val="lowerLetter"/>
      <w:pStyle w:val="dotpointindent"/>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4AFD1EFF"/>
    <w:multiLevelType w:val="hybridMultilevel"/>
    <w:tmpl w:val="8F0668DE"/>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56D6EC5"/>
    <w:multiLevelType w:val="multilevel"/>
    <w:tmpl w:val="B498A1E8"/>
    <w:lvl w:ilvl="0">
      <w:start w:val="1"/>
      <w:numFmt w:val="decimal"/>
      <w:lvlText w:val="%1"/>
      <w:lvlJc w:val="left"/>
      <w:pPr>
        <w:tabs>
          <w:tab w:val="num" w:pos="360"/>
        </w:tabs>
        <w:ind w:left="720" w:hanging="720"/>
      </w:pPr>
      <w:rPr>
        <w:rFonts w:hint="default"/>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CA7F18"/>
    <w:multiLevelType w:val="hybridMultilevel"/>
    <w:tmpl w:val="30BA97FE"/>
    <w:lvl w:ilvl="0" w:tplc="0C090001">
      <w:start w:val="1"/>
      <w:numFmt w:val="lowerLetter"/>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5CA72A25"/>
    <w:multiLevelType w:val="hybridMultilevel"/>
    <w:tmpl w:val="8C307034"/>
    <w:lvl w:ilvl="0" w:tplc="DD2C5E2E">
      <w:start w:val="1"/>
      <w:numFmt w:val="lowerLetter"/>
      <w:lvlText w:val="(%1)"/>
      <w:lvlJc w:val="left"/>
      <w:pPr>
        <w:tabs>
          <w:tab w:val="num" w:pos="849"/>
        </w:tabs>
        <w:ind w:left="849" w:hanging="435"/>
      </w:pPr>
      <w:rPr>
        <w:rFont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4CF1AC4"/>
    <w:multiLevelType w:val="hybridMultilevel"/>
    <w:tmpl w:val="1FC4FA84"/>
    <w:lvl w:ilvl="0" w:tplc="E84E7C5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AF75403"/>
    <w:multiLevelType w:val="hybridMultilevel"/>
    <w:tmpl w:val="78EA415A"/>
    <w:lvl w:ilvl="0" w:tplc="2FC898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508"/>
    <w:multiLevelType w:val="hybridMultilevel"/>
    <w:tmpl w:val="3E34D38C"/>
    <w:lvl w:ilvl="0" w:tplc="CB5042F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10C3C50"/>
    <w:multiLevelType w:val="hybridMultilevel"/>
    <w:tmpl w:val="F3B86560"/>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1117089"/>
    <w:multiLevelType w:val="hybridMultilevel"/>
    <w:tmpl w:val="2AE4EDA2"/>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58C3EB4"/>
    <w:multiLevelType w:val="hybridMultilevel"/>
    <w:tmpl w:val="A350E04C"/>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6876A7C"/>
    <w:multiLevelType w:val="hybridMultilevel"/>
    <w:tmpl w:val="A9CA435A"/>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8D149E0"/>
    <w:multiLevelType w:val="multilevel"/>
    <w:tmpl w:val="5E72C48A"/>
    <w:lvl w:ilvl="0">
      <w:start w:val="1"/>
      <w:numFmt w:val="bullet"/>
      <w:pStyle w:val="Bullets"/>
      <w:lvlText w:val=""/>
      <w:lvlJc w:val="left"/>
      <w:pPr>
        <w:tabs>
          <w:tab w:val="num" w:pos="709"/>
        </w:tabs>
        <w:ind w:left="709" w:hanging="425"/>
      </w:pPr>
      <w:rPr>
        <w:rFonts w:ascii="Symbol" w:hAnsi="Symbol" w:hint="default"/>
      </w:rPr>
    </w:lvl>
    <w:lvl w:ilvl="1">
      <w:start w:val="1"/>
      <w:numFmt w:val="lowerRoman"/>
      <w:lvlText w:val="(%2)"/>
      <w:lvlJc w:val="left"/>
      <w:pPr>
        <w:tabs>
          <w:tab w:val="num" w:pos="1559"/>
        </w:tabs>
        <w:ind w:left="1559" w:hanging="425"/>
      </w:pPr>
      <w:rPr>
        <w:rFont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45" w15:restartNumberingAfterBreak="0">
    <w:nsid w:val="78F10944"/>
    <w:multiLevelType w:val="multilevel"/>
    <w:tmpl w:val="431293D4"/>
    <w:lvl w:ilvl="0">
      <w:start w:val="1"/>
      <w:numFmt w:val="lowerLetter"/>
      <w:pStyle w:val="Lettering"/>
      <w:lvlText w:val="(%1)"/>
      <w:lvlJc w:val="left"/>
      <w:pPr>
        <w:tabs>
          <w:tab w:val="num" w:pos="709"/>
        </w:tabs>
        <w:ind w:left="709" w:hanging="425"/>
      </w:pPr>
      <w:rPr>
        <w:rFonts w:ascii="Times New Roman" w:hAnsi="Times New Roman" w:hint="default"/>
        <w:color w:val="auto"/>
        <w:sz w:val="20"/>
      </w:rPr>
    </w:lvl>
    <w:lvl w:ilvl="1">
      <w:start w:val="1"/>
      <w:numFmt w:val="lowerRoman"/>
      <w:lvlText w:val="%2)"/>
      <w:lvlJc w:val="left"/>
      <w:pPr>
        <w:tabs>
          <w:tab w:val="num" w:pos="709"/>
        </w:tabs>
        <w:ind w:left="1418" w:hanging="709"/>
      </w:pPr>
      <w:rPr>
        <w:rFonts w:hint="default"/>
        <w:color w:val="auto"/>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6" w15:restartNumberingAfterBreak="0">
    <w:nsid w:val="79837824"/>
    <w:multiLevelType w:val="hybridMultilevel"/>
    <w:tmpl w:val="A350E04C"/>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9D66A23"/>
    <w:multiLevelType w:val="multilevel"/>
    <w:tmpl w:val="AE707D70"/>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8" w15:restartNumberingAfterBreak="0">
    <w:nsid w:val="79F73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8562ED"/>
    <w:multiLevelType w:val="hybridMultilevel"/>
    <w:tmpl w:val="CC1C00D8"/>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DBC7027"/>
    <w:multiLevelType w:val="hybridMultilevel"/>
    <w:tmpl w:val="8E4C61B6"/>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F972985"/>
    <w:multiLevelType w:val="hybridMultilevel"/>
    <w:tmpl w:val="199A6938"/>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8"/>
  </w:num>
  <w:num w:numId="3">
    <w:abstractNumId w:val="12"/>
  </w:num>
  <w:num w:numId="4">
    <w:abstractNumId w:val="24"/>
  </w:num>
  <w:num w:numId="5">
    <w:abstractNumId w:val="10"/>
  </w:num>
  <w:num w:numId="6">
    <w:abstractNumId w:val="35"/>
  </w:num>
  <w:num w:numId="7">
    <w:abstractNumId w:val="25"/>
  </w:num>
  <w:num w:numId="8">
    <w:abstractNumId w:val="19"/>
  </w:num>
  <w:num w:numId="9">
    <w:abstractNumId w:val="31"/>
  </w:num>
  <w:num w:numId="10">
    <w:abstractNumId w:val="17"/>
  </w:num>
  <w:num w:numId="11">
    <w:abstractNumId w:val="38"/>
  </w:num>
  <w:num w:numId="12">
    <w:abstractNumId w:val="32"/>
  </w:num>
  <w:num w:numId="13">
    <w:abstractNumId w:val="28"/>
  </w:num>
  <w:num w:numId="14">
    <w:abstractNumId w:val="30"/>
  </w:num>
  <w:num w:numId="15">
    <w:abstractNumId w:val="20"/>
  </w:num>
  <w:num w:numId="16">
    <w:abstractNumId w:val="21"/>
  </w:num>
  <w:num w:numId="17">
    <w:abstractNumId w:val="4"/>
  </w:num>
  <w:num w:numId="18">
    <w:abstractNumId w:val="40"/>
  </w:num>
  <w:num w:numId="19">
    <w:abstractNumId w:val="49"/>
  </w:num>
  <w:num w:numId="20">
    <w:abstractNumId w:val="33"/>
  </w:num>
  <w:num w:numId="21">
    <w:abstractNumId w:val="23"/>
  </w:num>
  <w:num w:numId="22">
    <w:abstractNumId w:val="27"/>
  </w:num>
  <w:num w:numId="23">
    <w:abstractNumId w:val="42"/>
  </w:num>
  <w:num w:numId="24">
    <w:abstractNumId w:val="18"/>
  </w:num>
  <w:num w:numId="25">
    <w:abstractNumId w:val="50"/>
  </w:num>
  <w:num w:numId="26">
    <w:abstractNumId w:val="41"/>
  </w:num>
  <w:num w:numId="27">
    <w:abstractNumId w:val="6"/>
  </w:num>
  <w:num w:numId="28">
    <w:abstractNumId w:val="43"/>
  </w:num>
  <w:num w:numId="29">
    <w:abstractNumId w:val="15"/>
  </w:num>
  <w:num w:numId="30">
    <w:abstractNumId w:val="4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16"/>
  </w:num>
  <w:num w:numId="40">
    <w:abstractNumId w:val="5"/>
  </w:num>
  <w:num w:numId="41">
    <w:abstractNumId w:val="37"/>
  </w:num>
  <w:num w:numId="42">
    <w:abstractNumId w:val="7"/>
  </w:num>
  <w:num w:numId="43">
    <w:abstractNumId w:val="36"/>
  </w:num>
  <w:num w:numId="44">
    <w:abstractNumId w:val="1"/>
  </w:num>
  <w:num w:numId="45">
    <w:abstractNumId w:val="0"/>
  </w:num>
  <w:num w:numId="46">
    <w:abstractNumId w:val="51"/>
  </w:num>
  <w:num w:numId="47">
    <w:abstractNumId w:val="39"/>
  </w:num>
  <w:num w:numId="48">
    <w:abstractNumId w:val="47"/>
  </w:num>
  <w:num w:numId="49">
    <w:abstractNumId w:val="9"/>
  </w:num>
  <w:num w:numId="50">
    <w:abstractNumId w:val="46"/>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4"/>
  </w:num>
  <w:num w:numId="59">
    <w:abstractNumId w:val="22"/>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6E"/>
    <w:rsid w:val="00000F5B"/>
    <w:rsid w:val="000062C0"/>
    <w:rsid w:val="000160D7"/>
    <w:rsid w:val="00017A1A"/>
    <w:rsid w:val="00020989"/>
    <w:rsid w:val="00021B19"/>
    <w:rsid w:val="00025C9B"/>
    <w:rsid w:val="000314D5"/>
    <w:rsid w:val="00044C72"/>
    <w:rsid w:val="00056843"/>
    <w:rsid w:val="00060C8E"/>
    <w:rsid w:val="000631EA"/>
    <w:rsid w:val="000638C8"/>
    <w:rsid w:val="00071E7A"/>
    <w:rsid w:val="0007451D"/>
    <w:rsid w:val="00077499"/>
    <w:rsid w:val="000800E5"/>
    <w:rsid w:val="0008021A"/>
    <w:rsid w:val="00082BAE"/>
    <w:rsid w:val="00083427"/>
    <w:rsid w:val="000857E5"/>
    <w:rsid w:val="00085E76"/>
    <w:rsid w:val="00096011"/>
    <w:rsid w:val="000A0EA3"/>
    <w:rsid w:val="000A249E"/>
    <w:rsid w:val="000A4028"/>
    <w:rsid w:val="000A570E"/>
    <w:rsid w:val="000B460C"/>
    <w:rsid w:val="000C2BBD"/>
    <w:rsid w:val="000C4721"/>
    <w:rsid w:val="000C6F66"/>
    <w:rsid w:val="000E2EDF"/>
    <w:rsid w:val="000F0E81"/>
    <w:rsid w:val="000F3167"/>
    <w:rsid w:val="000F3C83"/>
    <w:rsid w:val="000F4790"/>
    <w:rsid w:val="000F6372"/>
    <w:rsid w:val="000F6BA9"/>
    <w:rsid w:val="000F7355"/>
    <w:rsid w:val="00105A63"/>
    <w:rsid w:val="00107B66"/>
    <w:rsid w:val="00110032"/>
    <w:rsid w:val="00113B64"/>
    <w:rsid w:val="001147DE"/>
    <w:rsid w:val="00122CA0"/>
    <w:rsid w:val="0012412E"/>
    <w:rsid w:val="00131D8A"/>
    <w:rsid w:val="00134C68"/>
    <w:rsid w:val="00137B12"/>
    <w:rsid w:val="00140B63"/>
    <w:rsid w:val="00144A9E"/>
    <w:rsid w:val="00146FCF"/>
    <w:rsid w:val="001516D3"/>
    <w:rsid w:val="00161A9C"/>
    <w:rsid w:val="00172467"/>
    <w:rsid w:val="00173EA1"/>
    <w:rsid w:val="00174C1D"/>
    <w:rsid w:val="00176FCE"/>
    <w:rsid w:val="001823C0"/>
    <w:rsid w:val="0018594B"/>
    <w:rsid w:val="001909B6"/>
    <w:rsid w:val="00195BDB"/>
    <w:rsid w:val="001A11F9"/>
    <w:rsid w:val="001A1321"/>
    <w:rsid w:val="001A5098"/>
    <w:rsid w:val="001A6E3E"/>
    <w:rsid w:val="001B2631"/>
    <w:rsid w:val="001C07C8"/>
    <w:rsid w:val="001C239B"/>
    <w:rsid w:val="001D161A"/>
    <w:rsid w:val="001D4C9D"/>
    <w:rsid w:val="001E1299"/>
    <w:rsid w:val="001E45EC"/>
    <w:rsid w:val="001F0739"/>
    <w:rsid w:val="001F3136"/>
    <w:rsid w:val="001F6849"/>
    <w:rsid w:val="00201231"/>
    <w:rsid w:val="00205B8C"/>
    <w:rsid w:val="0020789E"/>
    <w:rsid w:val="002204B8"/>
    <w:rsid w:val="00221249"/>
    <w:rsid w:val="00223781"/>
    <w:rsid w:val="002272F5"/>
    <w:rsid w:val="00232F41"/>
    <w:rsid w:val="002340D2"/>
    <w:rsid w:val="002408EC"/>
    <w:rsid w:val="00245ACD"/>
    <w:rsid w:val="0025697D"/>
    <w:rsid w:val="00256D91"/>
    <w:rsid w:val="0026662C"/>
    <w:rsid w:val="00273FF8"/>
    <w:rsid w:val="00274644"/>
    <w:rsid w:val="00275524"/>
    <w:rsid w:val="002804BD"/>
    <w:rsid w:val="0028363A"/>
    <w:rsid w:val="002838C3"/>
    <w:rsid w:val="00296DE8"/>
    <w:rsid w:val="00296E32"/>
    <w:rsid w:val="00297520"/>
    <w:rsid w:val="002976F3"/>
    <w:rsid w:val="002A0BD2"/>
    <w:rsid w:val="002A2197"/>
    <w:rsid w:val="002A5DD5"/>
    <w:rsid w:val="002D37D7"/>
    <w:rsid w:val="002D64AE"/>
    <w:rsid w:val="002E21A2"/>
    <w:rsid w:val="002E4D9D"/>
    <w:rsid w:val="002E627A"/>
    <w:rsid w:val="0030338A"/>
    <w:rsid w:val="0030373F"/>
    <w:rsid w:val="00305A9D"/>
    <w:rsid w:val="00307D80"/>
    <w:rsid w:val="0031141E"/>
    <w:rsid w:val="003120ED"/>
    <w:rsid w:val="0031253F"/>
    <w:rsid w:val="003164C9"/>
    <w:rsid w:val="003245FA"/>
    <w:rsid w:val="00330EF1"/>
    <w:rsid w:val="0033107B"/>
    <w:rsid w:val="00336EFE"/>
    <w:rsid w:val="00342A92"/>
    <w:rsid w:val="003508ED"/>
    <w:rsid w:val="00355AA6"/>
    <w:rsid w:val="00363EC5"/>
    <w:rsid w:val="00364B2B"/>
    <w:rsid w:val="00366EB8"/>
    <w:rsid w:val="00370949"/>
    <w:rsid w:val="00374409"/>
    <w:rsid w:val="00380312"/>
    <w:rsid w:val="0038578D"/>
    <w:rsid w:val="00387102"/>
    <w:rsid w:val="00391E06"/>
    <w:rsid w:val="003B0D13"/>
    <w:rsid w:val="003B2C0B"/>
    <w:rsid w:val="003C1156"/>
    <w:rsid w:val="003D02D4"/>
    <w:rsid w:val="003D2E6B"/>
    <w:rsid w:val="003D3182"/>
    <w:rsid w:val="003E3BA2"/>
    <w:rsid w:val="003E4888"/>
    <w:rsid w:val="003E5505"/>
    <w:rsid w:val="003F3071"/>
    <w:rsid w:val="003F37A7"/>
    <w:rsid w:val="00416EB9"/>
    <w:rsid w:val="0042092B"/>
    <w:rsid w:val="004218B0"/>
    <w:rsid w:val="00426E6A"/>
    <w:rsid w:val="004317E0"/>
    <w:rsid w:val="0043390D"/>
    <w:rsid w:val="00433A1B"/>
    <w:rsid w:val="00433CDA"/>
    <w:rsid w:val="00434DCF"/>
    <w:rsid w:val="004352E9"/>
    <w:rsid w:val="004411EB"/>
    <w:rsid w:val="00443C8A"/>
    <w:rsid w:val="00454ADE"/>
    <w:rsid w:val="0045513D"/>
    <w:rsid w:val="004558F7"/>
    <w:rsid w:val="004560B1"/>
    <w:rsid w:val="004624C3"/>
    <w:rsid w:val="00463552"/>
    <w:rsid w:val="00466A8B"/>
    <w:rsid w:val="00467109"/>
    <w:rsid w:val="00471F84"/>
    <w:rsid w:val="0047245E"/>
    <w:rsid w:val="00472662"/>
    <w:rsid w:val="00473565"/>
    <w:rsid w:val="004800C7"/>
    <w:rsid w:val="00484DA5"/>
    <w:rsid w:val="00485196"/>
    <w:rsid w:val="00486504"/>
    <w:rsid w:val="00496BD2"/>
    <w:rsid w:val="00497EC2"/>
    <w:rsid w:val="004A0368"/>
    <w:rsid w:val="004A48E7"/>
    <w:rsid w:val="004A612D"/>
    <w:rsid w:val="004A6757"/>
    <w:rsid w:val="004B1B70"/>
    <w:rsid w:val="004B1D79"/>
    <w:rsid w:val="004B2301"/>
    <w:rsid w:val="004B67FA"/>
    <w:rsid w:val="004C617B"/>
    <w:rsid w:val="004C72D4"/>
    <w:rsid w:val="004D6386"/>
    <w:rsid w:val="004E33F6"/>
    <w:rsid w:val="004F3831"/>
    <w:rsid w:val="0050404C"/>
    <w:rsid w:val="00505368"/>
    <w:rsid w:val="00506811"/>
    <w:rsid w:val="0051664B"/>
    <w:rsid w:val="00522619"/>
    <w:rsid w:val="00523EF5"/>
    <w:rsid w:val="00527D93"/>
    <w:rsid w:val="005311D4"/>
    <w:rsid w:val="00531E5D"/>
    <w:rsid w:val="0054769D"/>
    <w:rsid w:val="00550158"/>
    <w:rsid w:val="005518EA"/>
    <w:rsid w:val="005546EC"/>
    <w:rsid w:val="00556004"/>
    <w:rsid w:val="005570B1"/>
    <w:rsid w:val="005575CA"/>
    <w:rsid w:val="00564D1B"/>
    <w:rsid w:val="0056626D"/>
    <w:rsid w:val="00571C35"/>
    <w:rsid w:val="005838F1"/>
    <w:rsid w:val="005840A5"/>
    <w:rsid w:val="005902C2"/>
    <w:rsid w:val="005A21EA"/>
    <w:rsid w:val="005A2C37"/>
    <w:rsid w:val="005A6F7C"/>
    <w:rsid w:val="005B72CA"/>
    <w:rsid w:val="005C0C59"/>
    <w:rsid w:val="005C1B0C"/>
    <w:rsid w:val="005C2EE9"/>
    <w:rsid w:val="005C6F5B"/>
    <w:rsid w:val="005C7D50"/>
    <w:rsid w:val="005D1448"/>
    <w:rsid w:val="005D54B3"/>
    <w:rsid w:val="005E0A53"/>
    <w:rsid w:val="005E0FCB"/>
    <w:rsid w:val="005E5898"/>
    <w:rsid w:val="005F634C"/>
    <w:rsid w:val="006021E2"/>
    <w:rsid w:val="0060233C"/>
    <w:rsid w:val="00604EA2"/>
    <w:rsid w:val="0060619B"/>
    <w:rsid w:val="00623E31"/>
    <w:rsid w:val="006261B4"/>
    <w:rsid w:val="0063563A"/>
    <w:rsid w:val="0063608B"/>
    <w:rsid w:val="00636E62"/>
    <w:rsid w:val="00640FA2"/>
    <w:rsid w:val="00645974"/>
    <w:rsid w:val="006715A0"/>
    <w:rsid w:val="00676AA3"/>
    <w:rsid w:val="00681459"/>
    <w:rsid w:val="00683237"/>
    <w:rsid w:val="00686A0C"/>
    <w:rsid w:val="006871CA"/>
    <w:rsid w:val="0069014C"/>
    <w:rsid w:val="006A6645"/>
    <w:rsid w:val="006B1595"/>
    <w:rsid w:val="006B2E43"/>
    <w:rsid w:val="006B72A1"/>
    <w:rsid w:val="006C0829"/>
    <w:rsid w:val="006C275F"/>
    <w:rsid w:val="006C3AA0"/>
    <w:rsid w:val="006C3B8C"/>
    <w:rsid w:val="006C3E08"/>
    <w:rsid w:val="006C5D8A"/>
    <w:rsid w:val="006C642B"/>
    <w:rsid w:val="006C6F4A"/>
    <w:rsid w:val="006C720C"/>
    <w:rsid w:val="006C74A4"/>
    <w:rsid w:val="006D123A"/>
    <w:rsid w:val="006D33CD"/>
    <w:rsid w:val="006E5656"/>
    <w:rsid w:val="006E5AAB"/>
    <w:rsid w:val="006E73A2"/>
    <w:rsid w:val="006E76D3"/>
    <w:rsid w:val="006E7C30"/>
    <w:rsid w:val="006F01A8"/>
    <w:rsid w:val="006F38D6"/>
    <w:rsid w:val="006F3D3F"/>
    <w:rsid w:val="0070020D"/>
    <w:rsid w:val="007013CC"/>
    <w:rsid w:val="007025EE"/>
    <w:rsid w:val="00704AC7"/>
    <w:rsid w:val="00704BFF"/>
    <w:rsid w:val="00712E9C"/>
    <w:rsid w:val="00712F47"/>
    <w:rsid w:val="00717DD1"/>
    <w:rsid w:val="00725776"/>
    <w:rsid w:val="00737423"/>
    <w:rsid w:val="00742DA9"/>
    <w:rsid w:val="00742DFF"/>
    <w:rsid w:val="00744C06"/>
    <w:rsid w:val="0074607D"/>
    <w:rsid w:val="007570CB"/>
    <w:rsid w:val="00761474"/>
    <w:rsid w:val="00765819"/>
    <w:rsid w:val="007664FF"/>
    <w:rsid w:val="00766C9B"/>
    <w:rsid w:val="00774205"/>
    <w:rsid w:val="00775AA2"/>
    <w:rsid w:val="00782577"/>
    <w:rsid w:val="00782899"/>
    <w:rsid w:val="00791C49"/>
    <w:rsid w:val="00791D99"/>
    <w:rsid w:val="007931F0"/>
    <w:rsid w:val="00795D55"/>
    <w:rsid w:val="007A0397"/>
    <w:rsid w:val="007A5467"/>
    <w:rsid w:val="007A6211"/>
    <w:rsid w:val="007A7D1C"/>
    <w:rsid w:val="007B20F8"/>
    <w:rsid w:val="007B2858"/>
    <w:rsid w:val="007C0B20"/>
    <w:rsid w:val="007D0D29"/>
    <w:rsid w:val="007D29C3"/>
    <w:rsid w:val="007D6DB1"/>
    <w:rsid w:val="007E0263"/>
    <w:rsid w:val="007F2315"/>
    <w:rsid w:val="007F67AD"/>
    <w:rsid w:val="007F67ED"/>
    <w:rsid w:val="007F6832"/>
    <w:rsid w:val="008131EA"/>
    <w:rsid w:val="00825BF8"/>
    <w:rsid w:val="008321CA"/>
    <w:rsid w:val="0083483B"/>
    <w:rsid w:val="00840D09"/>
    <w:rsid w:val="0084705A"/>
    <w:rsid w:val="00853025"/>
    <w:rsid w:val="008531AD"/>
    <w:rsid w:val="00860CB2"/>
    <w:rsid w:val="0086149C"/>
    <w:rsid w:val="008640D5"/>
    <w:rsid w:val="00866308"/>
    <w:rsid w:val="0087101C"/>
    <w:rsid w:val="008908B0"/>
    <w:rsid w:val="0089202B"/>
    <w:rsid w:val="00894F64"/>
    <w:rsid w:val="008A1F4D"/>
    <w:rsid w:val="008A33ED"/>
    <w:rsid w:val="008A76F0"/>
    <w:rsid w:val="008B1269"/>
    <w:rsid w:val="008B1630"/>
    <w:rsid w:val="008B3A76"/>
    <w:rsid w:val="008B5736"/>
    <w:rsid w:val="008C2B0F"/>
    <w:rsid w:val="008D26F5"/>
    <w:rsid w:val="008D4731"/>
    <w:rsid w:val="008D4FE6"/>
    <w:rsid w:val="008E3449"/>
    <w:rsid w:val="008E3ED3"/>
    <w:rsid w:val="008E55F6"/>
    <w:rsid w:val="008F03A0"/>
    <w:rsid w:val="008F08B6"/>
    <w:rsid w:val="008F1F51"/>
    <w:rsid w:val="008F3AA0"/>
    <w:rsid w:val="00901C6D"/>
    <w:rsid w:val="00904EB1"/>
    <w:rsid w:val="0090696E"/>
    <w:rsid w:val="0091404F"/>
    <w:rsid w:val="00916ECF"/>
    <w:rsid w:val="00920F73"/>
    <w:rsid w:val="0092517B"/>
    <w:rsid w:val="00926B28"/>
    <w:rsid w:val="00931FBA"/>
    <w:rsid w:val="009350B2"/>
    <w:rsid w:val="0093732A"/>
    <w:rsid w:val="00941EB6"/>
    <w:rsid w:val="0094354F"/>
    <w:rsid w:val="00944C8E"/>
    <w:rsid w:val="009469E6"/>
    <w:rsid w:val="00947172"/>
    <w:rsid w:val="00950245"/>
    <w:rsid w:val="009533EA"/>
    <w:rsid w:val="009567B7"/>
    <w:rsid w:val="00957199"/>
    <w:rsid w:val="0096567B"/>
    <w:rsid w:val="009659F7"/>
    <w:rsid w:val="00967636"/>
    <w:rsid w:val="00973E29"/>
    <w:rsid w:val="00976566"/>
    <w:rsid w:val="0098076F"/>
    <w:rsid w:val="00981C50"/>
    <w:rsid w:val="00983609"/>
    <w:rsid w:val="00987036"/>
    <w:rsid w:val="00993FF7"/>
    <w:rsid w:val="009947A5"/>
    <w:rsid w:val="00994E39"/>
    <w:rsid w:val="00997D5A"/>
    <w:rsid w:val="009A287D"/>
    <w:rsid w:val="009A3EFD"/>
    <w:rsid w:val="009A640E"/>
    <w:rsid w:val="009B3ED7"/>
    <w:rsid w:val="009B6DF0"/>
    <w:rsid w:val="009C0EBB"/>
    <w:rsid w:val="009C5883"/>
    <w:rsid w:val="009C6C24"/>
    <w:rsid w:val="009D2233"/>
    <w:rsid w:val="009D3C12"/>
    <w:rsid w:val="009D53E1"/>
    <w:rsid w:val="009E0A1D"/>
    <w:rsid w:val="009E274F"/>
    <w:rsid w:val="009F5E53"/>
    <w:rsid w:val="009F5FE1"/>
    <w:rsid w:val="009F7B02"/>
    <w:rsid w:val="009F7FF1"/>
    <w:rsid w:val="00A03D78"/>
    <w:rsid w:val="00A048BF"/>
    <w:rsid w:val="00A06606"/>
    <w:rsid w:val="00A07B8D"/>
    <w:rsid w:val="00A10274"/>
    <w:rsid w:val="00A124E2"/>
    <w:rsid w:val="00A16DDD"/>
    <w:rsid w:val="00A314A4"/>
    <w:rsid w:val="00A333B4"/>
    <w:rsid w:val="00A34F36"/>
    <w:rsid w:val="00A35EB4"/>
    <w:rsid w:val="00A41054"/>
    <w:rsid w:val="00A42E7A"/>
    <w:rsid w:val="00A438D6"/>
    <w:rsid w:val="00A44A5E"/>
    <w:rsid w:val="00A45579"/>
    <w:rsid w:val="00A5293E"/>
    <w:rsid w:val="00A541E4"/>
    <w:rsid w:val="00A566A8"/>
    <w:rsid w:val="00A6447C"/>
    <w:rsid w:val="00A73924"/>
    <w:rsid w:val="00A74B5B"/>
    <w:rsid w:val="00A75B03"/>
    <w:rsid w:val="00A82AA4"/>
    <w:rsid w:val="00A843FD"/>
    <w:rsid w:val="00A84F1C"/>
    <w:rsid w:val="00A84F9A"/>
    <w:rsid w:val="00A966BD"/>
    <w:rsid w:val="00AA1CBB"/>
    <w:rsid w:val="00AA23E5"/>
    <w:rsid w:val="00AA2478"/>
    <w:rsid w:val="00AA4318"/>
    <w:rsid w:val="00AA46C2"/>
    <w:rsid w:val="00AB01F1"/>
    <w:rsid w:val="00AE1641"/>
    <w:rsid w:val="00AF1057"/>
    <w:rsid w:val="00B018BF"/>
    <w:rsid w:val="00B038BD"/>
    <w:rsid w:val="00B232C3"/>
    <w:rsid w:val="00B25053"/>
    <w:rsid w:val="00B301B7"/>
    <w:rsid w:val="00B302D0"/>
    <w:rsid w:val="00B3196C"/>
    <w:rsid w:val="00B3621C"/>
    <w:rsid w:val="00B42238"/>
    <w:rsid w:val="00B50810"/>
    <w:rsid w:val="00B60870"/>
    <w:rsid w:val="00B60F92"/>
    <w:rsid w:val="00B61D5A"/>
    <w:rsid w:val="00B637C5"/>
    <w:rsid w:val="00B64822"/>
    <w:rsid w:val="00B66FA0"/>
    <w:rsid w:val="00B73395"/>
    <w:rsid w:val="00B73824"/>
    <w:rsid w:val="00B7625F"/>
    <w:rsid w:val="00B81B37"/>
    <w:rsid w:val="00B83528"/>
    <w:rsid w:val="00B83A9B"/>
    <w:rsid w:val="00B84C47"/>
    <w:rsid w:val="00B866F5"/>
    <w:rsid w:val="00B945E7"/>
    <w:rsid w:val="00BA04B3"/>
    <w:rsid w:val="00BA05FE"/>
    <w:rsid w:val="00BA061C"/>
    <w:rsid w:val="00BA1CBE"/>
    <w:rsid w:val="00BA66CB"/>
    <w:rsid w:val="00BA6950"/>
    <w:rsid w:val="00BC140A"/>
    <w:rsid w:val="00BC5FFD"/>
    <w:rsid w:val="00BD7510"/>
    <w:rsid w:val="00BE457E"/>
    <w:rsid w:val="00BE7C2B"/>
    <w:rsid w:val="00BF3330"/>
    <w:rsid w:val="00BF56CA"/>
    <w:rsid w:val="00C03F68"/>
    <w:rsid w:val="00C0471B"/>
    <w:rsid w:val="00C06690"/>
    <w:rsid w:val="00C10EB5"/>
    <w:rsid w:val="00C116E2"/>
    <w:rsid w:val="00C15B1E"/>
    <w:rsid w:val="00C1757C"/>
    <w:rsid w:val="00C20489"/>
    <w:rsid w:val="00C21A66"/>
    <w:rsid w:val="00C260E5"/>
    <w:rsid w:val="00C3554A"/>
    <w:rsid w:val="00C37255"/>
    <w:rsid w:val="00C3758D"/>
    <w:rsid w:val="00C40C68"/>
    <w:rsid w:val="00C415EA"/>
    <w:rsid w:val="00C42121"/>
    <w:rsid w:val="00C452AD"/>
    <w:rsid w:val="00C45E83"/>
    <w:rsid w:val="00C47827"/>
    <w:rsid w:val="00C50001"/>
    <w:rsid w:val="00C500DA"/>
    <w:rsid w:val="00C63C67"/>
    <w:rsid w:val="00C64FCD"/>
    <w:rsid w:val="00C70FE8"/>
    <w:rsid w:val="00C8759D"/>
    <w:rsid w:val="00C91C95"/>
    <w:rsid w:val="00C9411D"/>
    <w:rsid w:val="00C94957"/>
    <w:rsid w:val="00C95042"/>
    <w:rsid w:val="00C966F8"/>
    <w:rsid w:val="00CA121B"/>
    <w:rsid w:val="00CA489C"/>
    <w:rsid w:val="00CA5AD0"/>
    <w:rsid w:val="00CB578D"/>
    <w:rsid w:val="00CC4C7C"/>
    <w:rsid w:val="00CC54F4"/>
    <w:rsid w:val="00CC6DEA"/>
    <w:rsid w:val="00CD29F6"/>
    <w:rsid w:val="00CE046C"/>
    <w:rsid w:val="00CE08F8"/>
    <w:rsid w:val="00CE0A43"/>
    <w:rsid w:val="00CE1C10"/>
    <w:rsid w:val="00CE27AF"/>
    <w:rsid w:val="00CE296B"/>
    <w:rsid w:val="00CE5939"/>
    <w:rsid w:val="00CE76CB"/>
    <w:rsid w:val="00CF1776"/>
    <w:rsid w:val="00CF3845"/>
    <w:rsid w:val="00CF780F"/>
    <w:rsid w:val="00CF78FA"/>
    <w:rsid w:val="00D05F0C"/>
    <w:rsid w:val="00D06B5E"/>
    <w:rsid w:val="00D1031C"/>
    <w:rsid w:val="00D11358"/>
    <w:rsid w:val="00D16916"/>
    <w:rsid w:val="00D200FB"/>
    <w:rsid w:val="00D2085B"/>
    <w:rsid w:val="00D214A0"/>
    <w:rsid w:val="00D21F1C"/>
    <w:rsid w:val="00D22973"/>
    <w:rsid w:val="00D3143A"/>
    <w:rsid w:val="00D31A84"/>
    <w:rsid w:val="00D358B6"/>
    <w:rsid w:val="00D37BF6"/>
    <w:rsid w:val="00D40B82"/>
    <w:rsid w:val="00D41E7E"/>
    <w:rsid w:val="00D43CD1"/>
    <w:rsid w:val="00D54E74"/>
    <w:rsid w:val="00D55432"/>
    <w:rsid w:val="00D57605"/>
    <w:rsid w:val="00D618AF"/>
    <w:rsid w:val="00D64CDB"/>
    <w:rsid w:val="00D67316"/>
    <w:rsid w:val="00D71CE2"/>
    <w:rsid w:val="00D74B8A"/>
    <w:rsid w:val="00D759DF"/>
    <w:rsid w:val="00D8023B"/>
    <w:rsid w:val="00D90D1C"/>
    <w:rsid w:val="00D91F7D"/>
    <w:rsid w:val="00D937E4"/>
    <w:rsid w:val="00D96BEE"/>
    <w:rsid w:val="00DA056F"/>
    <w:rsid w:val="00DA0914"/>
    <w:rsid w:val="00DA093A"/>
    <w:rsid w:val="00DA3DC6"/>
    <w:rsid w:val="00DA619E"/>
    <w:rsid w:val="00DB1AE1"/>
    <w:rsid w:val="00DB2EF7"/>
    <w:rsid w:val="00DC1394"/>
    <w:rsid w:val="00DC192A"/>
    <w:rsid w:val="00DC24F5"/>
    <w:rsid w:val="00DD245D"/>
    <w:rsid w:val="00DD3851"/>
    <w:rsid w:val="00DE4381"/>
    <w:rsid w:val="00DF1AA8"/>
    <w:rsid w:val="00DF2902"/>
    <w:rsid w:val="00DF5AA1"/>
    <w:rsid w:val="00E00733"/>
    <w:rsid w:val="00E06579"/>
    <w:rsid w:val="00E070A1"/>
    <w:rsid w:val="00E1061B"/>
    <w:rsid w:val="00E10826"/>
    <w:rsid w:val="00E11914"/>
    <w:rsid w:val="00E24FE2"/>
    <w:rsid w:val="00E251E1"/>
    <w:rsid w:val="00E263CA"/>
    <w:rsid w:val="00E400BC"/>
    <w:rsid w:val="00E41FF9"/>
    <w:rsid w:val="00E42934"/>
    <w:rsid w:val="00E43A72"/>
    <w:rsid w:val="00E46B7E"/>
    <w:rsid w:val="00E53E39"/>
    <w:rsid w:val="00E546ED"/>
    <w:rsid w:val="00E6101B"/>
    <w:rsid w:val="00E61230"/>
    <w:rsid w:val="00E6629E"/>
    <w:rsid w:val="00E73737"/>
    <w:rsid w:val="00E82CF1"/>
    <w:rsid w:val="00E83CF7"/>
    <w:rsid w:val="00E8518D"/>
    <w:rsid w:val="00E90A3F"/>
    <w:rsid w:val="00E9128F"/>
    <w:rsid w:val="00EA7CF8"/>
    <w:rsid w:val="00EB1BE4"/>
    <w:rsid w:val="00EB38C5"/>
    <w:rsid w:val="00EB3BBA"/>
    <w:rsid w:val="00EC37E5"/>
    <w:rsid w:val="00EC527D"/>
    <w:rsid w:val="00ED5DC7"/>
    <w:rsid w:val="00EE0A3E"/>
    <w:rsid w:val="00F013E3"/>
    <w:rsid w:val="00F049FC"/>
    <w:rsid w:val="00F1547D"/>
    <w:rsid w:val="00F23CF4"/>
    <w:rsid w:val="00F24D2A"/>
    <w:rsid w:val="00F27881"/>
    <w:rsid w:val="00F27A72"/>
    <w:rsid w:val="00F356D2"/>
    <w:rsid w:val="00F369DC"/>
    <w:rsid w:val="00F41990"/>
    <w:rsid w:val="00F42FE7"/>
    <w:rsid w:val="00F4705D"/>
    <w:rsid w:val="00F50096"/>
    <w:rsid w:val="00F51B4F"/>
    <w:rsid w:val="00F53006"/>
    <w:rsid w:val="00F53656"/>
    <w:rsid w:val="00F5537A"/>
    <w:rsid w:val="00F55B9D"/>
    <w:rsid w:val="00F65617"/>
    <w:rsid w:val="00F7194A"/>
    <w:rsid w:val="00F779E4"/>
    <w:rsid w:val="00F8007E"/>
    <w:rsid w:val="00F83379"/>
    <w:rsid w:val="00F85436"/>
    <w:rsid w:val="00F856BD"/>
    <w:rsid w:val="00F93FAF"/>
    <w:rsid w:val="00F9618E"/>
    <w:rsid w:val="00FA0E85"/>
    <w:rsid w:val="00FB604D"/>
    <w:rsid w:val="00FB70D4"/>
    <w:rsid w:val="00FB71D7"/>
    <w:rsid w:val="00FC50B9"/>
    <w:rsid w:val="00FD76F0"/>
    <w:rsid w:val="00FF0F83"/>
    <w:rsid w:val="00FF3C33"/>
    <w:rsid w:val="00FF4581"/>
    <w:rsid w:val="00FF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6B07E61"/>
  <w15:docId w15:val="{B823B79E-C52C-44DB-939E-E7BE733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jc w:val="left"/>
      <w:outlineLvl w:val="0"/>
    </w:pPr>
    <w:rPr>
      <w:b/>
      <w:caps/>
      <w:kern w:val="28"/>
      <w:sz w:val="28"/>
    </w:rPr>
  </w:style>
  <w:style w:type="paragraph" w:styleId="Heading2">
    <w:name w:val="heading 2"/>
    <w:basedOn w:val="Normal"/>
    <w:next w:val="Normal"/>
    <w:link w:val="Heading2Char"/>
    <w:qFormat/>
    <w:rsid w:val="00505368"/>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jc w:val="left"/>
      <w:outlineLvl w:val="2"/>
    </w:pPr>
    <w:rPr>
      <w:rFonts w:ascii="Arial" w:hAnsi="Arial"/>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enderText">
    <w:name w:val="Tender Text"/>
    <w:basedOn w:val="Normal"/>
    <w:link w:val="TenderTextChar"/>
    <w:rsid w:val="001A1321"/>
    <w:pPr>
      <w:suppressAutoHyphens/>
    </w:pPr>
  </w:style>
  <w:style w:type="character" w:styleId="Hyperlink">
    <w:name w:val="Hyperlink"/>
    <w:basedOn w:val="DefaultParagraphFont"/>
    <w:rsid w:val="001A1321"/>
    <w:rPr>
      <w:color w:val="0000FF"/>
      <w:u w:val="single"/>
    </w:rPr>
  </w:style>
  <w:style w:type="paragraph" w:customStyle="1" w:styleId="Tendertext0">
    <w:name w:val="Tender text"/>
    <w:basedOn w:val="Normal"/>
    <w:link w:val="TendertextChar0"/>
    <w:rsid w:val="00BA061C"/>
    <w:pPr>
      <w:tabs>
        <w:tab w:val="left" w:pos="-720"/>
      </w:tabs>
      <w:suppressAutoHyphens/>
    </w:pPr>
  </w:style>
  <w:style w:type="character" w:styleId="CommentReference">
    <w:name w:val="annotation reference"/>
    <w:basedOn w:val="DefaultParagraphFont"/>
    <w:semiHidden/>
    <w:rsid w:val="00B64822"/>
    <w:rPr>
      <w:sz w:val="16"/>
      <w:szCs w:val="16"/>
    </w:rPr>
  </w:style>
  <w:style w:type="paragraph" w:styleId="CommentText">
    <w:name w:val="annotation text"/>
    <w:basedOn w:val="Normal"/>
    <w:link w:val="CommentTextChar"/>
    <w:semiHidden/>
    <w:rsid w:val="00B64822"/>
  </w:style>
  <w:style w:type="paragraph" w:styleId="CommentSubject">
    <w:name w:val="annotation subject"/>
    <w:basedOn w:val="CommentText"/>
    <w:next w:val="CommentText"/>
    <w:semiHidden/>
    <w:rsid w:val="00B64822"/>
    <w:rPr>
      <w:b/>
      <w:bCs/>
    </w:rPr>
  </w:style>
  <w:style w:type="paragraph" w:styleId="BalloonText">
    <w:name w:val="Balloon Text"/>
    <w:basedOn w:val="Normal"/>
    <w:semiHidden/>
    <w:rsid w:val="00B64822"/>
    <w:rPr>
      <w:rFonts w:ascii="Tahoma" w:hAnsi="Tahoma" w:cs="Tahoma"/>
      <w:sz w:val="16"/>
      <w:szCs w:val="16"/>
    </w:rPr>
  </w:style>
  <w:style w:type="character" w:styleId="PageNumber">
    <w:name w:val="page number"/>
    <w:basedOn w:val="DefaultParagraphFont"/>
    <w:rsid w:val="00AA2478"/>
  </w:style>
  <w:style w:type="table" w:styleId="TableGrid">
    <w:name w:val="Table Grid"/>
    <w:basedOn w:val="TableNormal"/>
    <w:rsid w:val="00AA1C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5042"/>
    <w:rPr>
      <w:color w:val="800080"/>
      <w:u w:val="single"/>
    </w:rPr>
  </w:style>
  <w:style w:type="paragraph" w:customStyle="1" w:styleId="tendertext1">
    <w:name w:val="tendertext"/>
    <w:basedOn w:val="Normal"/>
    <w:rsid w:val="00426E6A"/>
    <w:pPr>
      <w:spacing w:before="100" w:beforeAutospacing="1" w:after="100" w:afterAutospacing="1"/>
      <w:jc w:val="left"/>
    </w:pPr>
    <w:rPr>
      <w:sz w:val="24"/>
      <w:szCs w:val="24"/>
      <w:lang w:eastAsia="en-AU"/>
    </w:rPr>
  </w:style>
  <w:style w:type="character" w:customStyle="1" w:styleId="TenderTextChar">
    <w:name w:val="Tender Text Char"/>
    <w:basedOn w:val="DefaultParagraphFont"/>
    <w:link w:val="TenderText"/>
    <w:rsid w:val="001823C0"/>
    <w:rPr>
      <w:sz w:val="22"/>
      <w:lang w:val="en-AU" w:eastAsia="en-US" w:bidi="ar-SA"/>
    </w:rPr>
  </w:style>
  <w:style w:type="paragraph" w:customStyle="1" w:styleId="CharCharCharChar">
    <w:name w:val="Char Char Char Char"/>
    <w:aliases w:val="Char"/>
    <w:basedOn w:val="Normal"/>
    <w:rsid w:val="008B3A76"/>
    <w:pPr>
      <w:spacing w:after="160" w:line="240" w:lineRule="exact"/>
      <w:jc w:val="left"/>
    </w:pPr>
    <w:rPr>
      <w:rFonts w:ascii="Tahoma" w:hAnsi="Tahoma" w:cs="Tahoma"/>
      <w:lang w:val="en-US"/>
    </w:rPr>
  </w:style>
  <w:style w:type="character" w:customStyle="1" w:styleId="Heading2Char">
    <w:name w:val="Heading 2 Char"/>
    <w:basedOn w:val="DefaultParagraphFont"/>
    <w:link w:val="Heading2"/>
    <w:rsid w:val="00505368"/>
    <w:rPr>
      <w:rFonts w:ascii="Arial" w:hAnsi="Arial" w:cs="Arial"/>
      <w:b/>
      <w:bCs/>
      <w:i/>
      <w:iCs/>
      <w:sz w:val="28"/>
      <w:szCs w:val="28"/>
      <w:lang w:val="en-AU" w:eastAsia="en-US" w:bidi="ar-SA"/>
    </w:rPr>
  </w:style>
  <w:style w:type="character" w:customStyle="1" w:styleId="TendertextChar0">
    <w:name w:val="Tender text Char"/>
    <w:basedOn w:val="DefaultParagraphFont"/>
    <w:link w:val="Tendertext0"/>
    <w:rsid w:val="00976566"/>
    <w:rPr>
      <w:lang w:val="en-AU" w:eastAsia="en-US" w:bidi="ar-SA"/>
    </w:rPr>
  </w:style>
  <w:style w:type="paragraph" w:customStyle="1" w:styleId="dotpointindent">
    <w:name w:val="dotpoint indent"/>
    <w:basedOn w:val="dotpoint"/>
    <w:rsid w:val="00F93FAF"/>
    <w:pPr>
      <w:numPr>
        <w:numId w:val="12"/>
      </w:numPr>
    </w:pPr>
  </w:style>
  <w:style w:type="paragraph" w:customStyle="1" w:styleId="dotpoint">
    <w:name w:val="dotpoint"/>
    <w:basedOn w:val="Normal"/>
    <w:rsid w:val="00F93FAF"/>
    <w:pPr>
      <w:tabs>
        <w:tab w:val="num" w:pos="360"/>
      </w:tabs>
      <w:spacing w:before="60"/>
      <w:ind w:left="1491" w:hanging="357"/>
      <w:jc w:val="left"/>
    </w:pPr>
    <w:rPr>
      <w:sz w:val="24"/>
      <w:lang w:eastAsia="en-AU"/>
    </w:rPr>
  </w:style>
  <w:style w:type="character" w:customStyle="1" w:styleId="FooterChar">
    <w:name w:val="Footer Char"/>
    <w:basedOn w:val="DefaultParagraphFont"/>
    <w:link w:val="Footer"/>
    <w:rsid w:val="006E5656"/>
    <w:rPr>
      <w:lang w:val="en-AU" w:eastAsia="en-US" w:bidi="ar-SA"/>
    </w:rPr>
  </w:style>
  <w:style w:type="paragraph" w:customStyle="1" w:styleId="Bullets">
    <w:name w:val="Bullets"/>
    <w:basedOn w:val="Normal"/>
    <w:link w:val="BulletsChar"/>
    <w:autoRedefine/>
    <w:rsid w:val="0083483B"/>
    <w:pPr>
      <w:numPr>
        <w:numId w:val="30"/>
      </w:numPr>
      <w:spacing w:before="120"/>
      <w:jc w:val="left"/>
    </w:pPr>
  </w:style>
  <w:style w:type="paragraph" w:customStyle="1" w:styleId="Lettering">
    <w:name w:val="Lettering"/>
    <w:basedOn w:val="Bullets"/>
    <w:link w:val="LetteringChar"/>
    <w:rsid w:val="0083483B"/>
    <w:pPr>
      <w:numPr>
        <w:numId w:val="31"/>
      </w:numPr>
    </w:pPr>
  </w:style>
  <w:style w:type="character" w:customStyle="1" w:styleId="BulletsChar">
    <w:name w:val="Bullets Char"/>
    <w:basedOn w:val="DefaultParagraphFont"/>
    <w:link w:val="Bullets"/>
    <w:rsid w:val="0083483B"/>
    <w:rPr>
      <w:lang w:eastAsia="en-US"/>
    </w:rPr>
  </w:style>
  <w:style w:type="character" w:customStyle="1" w:styleId="LetteringChar">
    <w:name w:val="Lettering Char"/>
    <w:basedOn w:val="BulletsChar"/>
    <w:link w:val="Lettering"/>
    <w:rsid w:val="0083483B"/>
    <w:rPr>
      <w:lang w:eastAsia="en-US"/>
    </w:rPr>
  </w:style>
  <w:style w:type="paragraph" w:styleId="ListParagraph">
    <w:name w:val="List Paragraph"/>
    <w:basedOn w:val="Normal"/>
    <w:uiPriority w:val="34"/>
    <w:qFormat/>
    <w:rsid w:val="00AE1641"/>
    <w:pPr>
      <w:ind w:left="720"/>
      <w:jc w:val="left"/>
    </w:pPr>
    <w:rPr>
      <w:rFonts w:ascii="Calibri" w:hAnsi="Calibri"/>
      <w:sz w:val="22"/>
      <w:szCs w:val="22"/>
    </w:rPr>
  </w:style>
  <w:style w:type="character" w:customStyle="1" w:styleId="CommentTextChar">
    <w:name w:val="Comment Text Char"/>
    <w:basedOn w:val="DefaultParagraphFont"/>
    <w:link w:val="CommentText"/>
    <w:semiHidden/>
    <w:rsid w:val="00E119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7551">
      <w:bodyDiv w:val="1"/>
      <w:marLeft w:val="0"/>
      <w:marRight w:val="0"/>
      <w:marTop w:val="0"/>
      <w:marBottom w:val="0"/>
      <w:divBdr>
        <w:top w:val="none" w:sz="0" w:space="0" w:color="auto"/>
        <w:left w:val="none" w:sz="0" w:space="0" w:color="auto"/>
        <w:bottom w:val="none" w:sz="0" w:space="0" w:color="auto"/>
        <w:right w:val="none" w:sz="0" w:space="0" w:color="auto"/>
      </w:divBdr>
    </w:div>
    <w:div w:id="947934012">
      <w:bodyDiv w:val="1"/>
      <w:marLeft w:val="0"/>
      <w:marRight w:val="0"/>
      <w:marTop w:val="0"/>
      <w:marBottom w:val="0"/>
      <w:divBdr>
        <w:top w:val="none" w:sz="0" w:space="0" w:color="auto"/>
        <w:left w:val="none" w:sz="0" w:space="0" w:color="auto"/>
        <w:bottom w:val="none" w:sz="0" w:space="0" w:color="auto"/>
        <w:right w:val="none" w:sz="0" w:space="0" w:color="auto"/>
      </w:divBdr>
    </w:div>
    <w:div w:id="1016811588">
      <w:bodyDiv w:val="1"/>
      <w:marLeft w:val="0"/>
      <w:marRight w:val="0"/>
      <w:marTop w:val="0"/>
      <w:marBottom w:val="0"/>
      <w:divBdr>
        <w:top w:val="none" w:sz="0" w:space="0" w:color="auto"/>
        <w:left w:val="none" w:sz="0" w:space="0" w:color="auto"/>
        <w:bottom w:val="none" w:sz="0" w:space="0" w:color="auto"/>
        <w:right w:val="none" w:sz="0" w:space="0" w:color="auto"/>
      </w:divBdr>
    </w:div>
    <w:div w:id="1390879643">
      <w:bodyDiv w:val="1"/>
      <w:marLeft w:val="0"/>
      <w:marRight w:val="0"/>
      <w:marTop w:val="0"/>
      <w:marBottom w:val="0"/>
      <w:divBdr>
        <w:top w:val="none" w:sz="0" w:space="0" w:color="auto"/>
        <w:left w:val="none" w:sz="0" w:space="0" w:color="auto"/>
        <w:bottom w:val="none" w:sz="0" w:space="0" w:color="auto"/>
        <w:right w:val="none" w:sz="0" w:space="0" w:color="auto"/>
      </w:divBdr>
    </w:div>
    <w:div w:id="1739016272">
      <w:bodyDiv w:val="1"/>
      <w:marLeft w:val="0"/>
      <w:marRight w:val="0"/>
      <w:marTop w:val="0"/>
      <w:marBottom w:val="0"/>
      <w:divBdr>
        <w:top w:val="none" w:sz="0" w:space="0" w:color="auto"/>
        <w:left w:val="none" w:sz="0" w:space="0" w:color="auto"/>
        <w:bottom w:val="none" w:sz="0" w:space="0" w:color="auto"/>
        <w:right w:val="none" w:sz="0" w:space="0" w:color="auto"/>
      </w:divBdr>
    </w:div>
    <w:div w:id="19195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dpti.sa.gov.au/__data/assets/word_doc/0006/163293/www.bom.gov.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isc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pti.sa.gov.au/standards/environment" TargetMode="External"/><Relationship Id="rId22" Type="http://schemas.openxmlformats.org/officeDocument/2006/relationships/hyperlink" Target="http://www.infrastructure.sa.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FE8A-D8F4-459F-B2F7-992A78DD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8259</Words>
  <Characters>46556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54706</CharactersWithSpaces>
  <SharedDoc>false</SharedDoc>
  <HLinks>
    <vt:vector size="18" baseType="variant">
      <vt:variant>
        <vt:i4>5374039</vt:i4>
      </vt:variant>
      <vt:variant>
        <vt:i4>6</vt:i4>
      </vt:variant>
      <vt:variant>
        <vt:i4>0</vt:i4>
      </vt:variant>
      <vt:variant>
        <vt:i4>5</vt:i4>
      </vt:variant>
      <vt:variant>
        <vt:lpwstr>http://www.infrastructure.sa.gov.au/</vt:lpwstr>
      </vt:variant>
      <vt:variant>
        <vt:lpwstr/>
      </vt:variant>
      <vt:variant>
        <vt:i4>786546</vt:i4>
      </vt:variant>
      <vt:variant>
        <vt:i4>3</vt:i4>
      </vt:variant>
      <vt:variant>
        <vt:i4>0</vt:i4>
      </vt:variant>
      <vt:variant>
        <vt:i4>5</vt:i4>
      </vt:variant>
      <vt:variant>
        <vt:lpwstr>http://www.dtei.sa.gov.au/__data/assets/word_doc/0009/36864/www.bom.gov.au</vt:lpwstr>
      </vt:variant>
      <vt:variant>
        <vt:lpwstr/>
      </vt:variant>
      <vt:variant>
        <vt:i4>7340093</vt:i4>
      </vt:variant>
      <vt:variant>
        <vt:i4>0</vt:i4>
      </vt:variant>
      <vt:variant>
        <vt:i4>0</vt:i4>
      </vt:variant>
      <vt:variant>
        <vt:i4>5</vt:i4>
      </vt:variant>
      <vt:variant>
        <vt:lpwstr>http://www.dpti.sa.gov.au/standards/environment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3</cp:revision>
  <cp:lastPrinted>2008-08-18T00:25:00Z</cp:lastPrinted>
  <dcterms:created xsi:type="dcterms:W3CDTF">2017-01-03T22:48:00Z</dcterms:created>
  <dcterms:modified xsi:type="dcterms:W3CDTF">2017-01-03T22:54:00Z</dcterms:modified>
</cp:coreProperties>
</file>