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37E" w:rsidRPr="00F527F0" w:rsidRDefault="00E8637E" w:rsidP="00E8637E">
      <w:pPr>
        <w:jc w:val="center"/>
        <w:rPr>
          <w:rFonts w:ascii="Arial" w:hAnsi="Arial" w:cs="Arial"/>
          <w:b/>
          <w:bCs w:val="0"/>
          <w:sz w:val="18"/>
          <w:szCs w:val="18"/>
          <w:u w:val="single"/>
        </w:rPr>
      </w:pPr>
      <w:bookmarkStart w:id="0" w:name="_GoBack"/>
      <w:bookmarkEnd w:id="0"/>
      <w:r w:rsidRPr="00F527F0">
        <w:rPr>
          <w:rFonts w:ascii="Arial" w:hAnsi="Arial" w:cs="Arial"/>
          <w:b/>
          <w:bCs w:val="0"/>
          <w:sz w:val="18"/>
          <w:szCs w:val="18"/>
          <w:u w:val="single"/>
        </w:rPr>
        <w:t xml:space="preserve">PART </w:t>
      </w:r>
      <w:r w:rsidR="00A60414" w:rsidRPr="00F527F0">
        <w:rPr>
          <w:rFonts w:ascii="Arial" w:hAnsi="Arial" w:cs="Arial"/>
          <w:b/>
          <w:bCs w:val="0"/>
          <w:sz w:val="18"/>
          <w:szCs w:val="18"/>
          <w:u w:val="single"/>
        </w:rPr>
        <w:t>L</w:t>
      </w:r>
      <w:r w:rsidR="00F02E51" w:rsidRPr="00F527F0">
        <w:rPr>
          <w:rFonts w:ascii="Arial" w:hAnsi="Arial" w:cs="Arial"/>
          <w:b/>
          <w:bCs w:val="0"/>
          <w:sz w:val="18"/>
          <w:szCs w:val="18"/>
          <w:u w:val="single"/>
        </w:rPr>
        <w:t>05</w:t>
      </w:r>
    </w:p>
    <w:p w:rsidR="00E8637E" w:rsidRPr="00F527F0" w:rsidRDefault="00E8637E" w:rsidP="00E8637E">
      <w:pPr>
        <w:jc w:val="center"/>
        <w:rPr>
          <w:rFonts w:ascii="Arial" w:hAnsi="Arial" w:cs="Arial"/>
          <w:b/>
          <w:bCs w:val="0"/>
          <w:sz w:val="18"/>
          <w:szCs w:val="18"/>
          <w:u w:val="single"/>
        </w:rPr>
      </w:pPr>
    </w:p>
    <w:p w:rsidR="00E8637E" w:rsidRPr="00F527F0" w:rsidRDefault="00E8637E" w:rsidP="00E8637E">
      <w:pPr>
        <w:jc w:val="center"/>
        <w:rPr>
          <w:rFonts w:ascii="Arial" w:hAnsi="Arial" w:cs="Arial"/>
          <w:b/>
          <w:bCs w:val="0"/>
          <w:sz w:val="18"/>
          <w:szCs w:val="18"/>
          <w:u w:val="single"/>
        </w:rPr>
      </w:pPr>
      <w:r w:rsidRPr="00F527F0">
        <w:rPr>
          <w:rFonts w:ascii="Arial" w:hAnsi="Arial" w:cs="Arial"/>
          <w:b/>
          <w:bCs w:val="0"/>
          <w:sz w:val="18"/>
          <w:szCs w:val="18"/>
          <w:u w:val="single"/>
        </w:rPr>
        <w:t>SUPPLY OF PLANT MATERIAL</w:t>
      </w:r>
    </w:p>
    <w:p w:rsidR="00E8637E" w:rsidRPr="00F527F0" w:rsidRDefault="00E8637E" w:rsidP="00E8637E">
      <w:pPr>
        <w:rPr>
          <w:rFonts w:ascii="Arial" w:hAnsi="Arial" w:cs="Arial"/>
          <w:bCs w:val="0"/>
          <w:sz w:val="18"/>
          <w:szCs w:val="18"/>
        </w:rPr>
      </w:pPr>
    </w:p>
    <w:p w:rsidR="00BF4885" w:rsidRPr="00F527F0" w:rsidRDefault="00BF4885" w:rsidP="00E8637E">
      <w:pPr>
        <w:rPr>
          <w:rFonts w:ascii="Arial" w:hAnsi="Arial" w:cs="Arial"/>
          <w:bCs w:val="0"/>
          <w:sz w:val="18"/>
          <w:szCs w:val="18"/>
        </w:rPr>
      </w:pPr>
    </w:p>
    <w:p w:rsidR="00A77707" w:rsidRPr="00F527F0" w:rsidRDefault="00A77707" w:rsidP="00E8637E">
      <w:pPr>
        <w:rPr>
          <w:rFonts w:ascii="Arial" w:hAnsi="Arial" w:cs="Arial"/>
          <w:b/>
          <w:bCs w:val="0"/>
          <w:sz w:val="18"/>
          <w:szCs w:val="18"/>
          <w:u w:val="single"/>
        </w:rPr>
      </w:pPr>
      <w:r w:rsidRPr="00F527F0">
        <w:rPr>
          <w:rFonts w:ascii="Arial" w:hAnsi="Arial" w:cs="Arial"/>
          <w:b/>
          <w:bCs w:val="0"/>
          <w:sz w:val="18"/>
          <w:szCs w:val="18"/>
          <w:u w:val="single"/>
        </w:rPr>
        <w:t>CONTENTS</w:t>
      </w:r>
    </w:p>
    <w:p w:rsidR="00A77707" w:rsidRPr="00F527F0" w:rsidRDefault="00A77707" w:rsidP="00E8637E">
      <w:pPr>
        <w:rPr>
          <w:rFonts w:ascii="Arial" w:hAnsi="Arial" w:cs="Arial"/>
          <w:bCs w:val="0"/>
          <w:sz w:val="18"/>
          <w:szCs w:val="18"/>
        </w:rPr>
      </w:pPr>
    </w:p>
    <w:p w:rsidR="00A77707" w:rsidRPr="00F527F0" w:rsidRDefault="00A77707" w:rsidP="00E8637E">
      <w:pPr>
        <w:rPr>
          <w:rFonts w:ascii="Arial" w:hAnsi="Arial" w:cs="Arial"/>
          <w:bCs w:val="0"/>
          <w:sz w:val="18"/>
          <w:szCs w:val="18"/>
        </w:rPr>
      </w:pPr>
      <w:r w:rsidRPr="00F527F0">
        <w:rPr>
          <w:rFonts w:ascii="Arial" w:hAnsi="Arial" w:cs="Arial"/>
          <w:bCs w:val="0"/>
          <w:sz w:val="18"/>
          <w:szCs w:val="18"/>
        </w:rPr>
        <w:t>1.</w:t>
      </w:r>
      <w:r w:rsidRPr="00F527F0">
        <w:rPr>
          <w:rFonts w:ascii="Arial" w:hAnsi="Arial" w:cs="Arial"/>
          <w:bCs w:val="0"/>
          <w:sz w:val="18"/>
          <w:szCs w:val="18"/>
        </w:rPr>
        <w:tab/>
        <w:t>General</w:t>
      </w:r>
    </w:p>
    <w:p w:rsidR="00A77707" w:rsidRPr="00F527F0" w:rsidRDefault="00A77707" w:rsidP="00E8637E">
      <w:pPr>
        <w:rPr>
          <w:rFonts w:ascii="Arial" w:hAnsi="Arial" w:cs="Arial"/>
          <w:bCs w:val="0"/>
          <w:sz w:val="18"/>
          <w:szCs w:val="18"/>
        </w:rPr>
      </w:pPr>
      <w:r w:rsidRPr="00F527F0">
        <w:rPr>
          <w:rFonts w:ascii="Arial" w:hAnsi="Arial" w:cs="Arial"/>
          <w:bCs w:val="0"/>
          <w:sz w:val="18"/>
          <w:szCs w:val="18"/>
        </w:rPr>
        <w:t>2.</w:t>
      </w:r>
      <w:r w:rsidRPr="00F527F0">
        <w:rPr>
          <w:rFonts w:ascii="Arial" w:hAnsi="Arial" w:cs="Arial"/>
          <w:bCs w:val="0"/>
          <w:sz w:val="18"/>
          <w:szCs w:val="18"/>
        </w:rPr>
        <w:tab/>
        <w:t>Local Provenance</w:t>
      </w:r>
    </w:p>
    <w:p w:rsidR="00326A7F" w:rsidRPr="00F527F0" w:rsidRDefault="00326A7F" w:rsidP="00E8637E">
      <w:pPr>
        <w:rPr>
          <w:rFonts w:ascii="Arial" w:hAnsi="Arial" w:cs="Arial"/>
          <w:bCs w:val="0"/>
          <w:sz w:val="18"/>
          <w:szCs w:val="18"/>
        </w:rPr>
      </w:pPr>
      <w:r w:rsidRPr="00F527F0">
        <w:rPr>
          <w:rFonts w:ascii="Arial" w:hAnsi="Arial" w:cs="Arial"/>
          <w:bCs w:val="0"/>
          <w:sz w:val="18"/>
          <w:szCs w:val="18"/>
        </w:rPr>
        <w:t>3.</w:t>
      </w:r>
      <w:r w:rsidRPr="00F527F0">
        <w:rPr>
          <w:rFonts w:ascii="Arial" w:hAnsi="Arial" w:cs="Arial"/>
          <w:bCs w:val="0"/>
          <w:sz w:val="18"/>
          <w:szCs w:val="18"/>
        </w:rPr>
        <w:tab/>
        <w:t>Permits</w:t>
      </w:r>
    </w:p>
    <w:p w:rsidR="00A77707" w:rsidRPr="00F527F0" w:rsidRDefault="00326A7F" w:rsidP="00E8637E">
      <w:pPr>
        <w:rPr>
          <w:rFonts w:ascii="Arial" w:hAnsi="Arial" w:cs="Arial"/>
          <w:bCs w:val="0"/>
          <w:sz w:val="18"/>
          <w:szCs w:val="18"/>
        </w:rPr>
      </w:pPr>
      <w:r w:rsidRPr="00F527F0">
        <w:rPr>
          <w:rFonts w:ascii="Arial" w:hAnsi="Arial" w:cs="Arial"/>
          <w:bCs w:val="0"/>
          <w:sz w:val="18"/>
          <w:szCs w:val="18"/>
        </w:rPr>
        <w:t>4</w:t>
      </w:r>
      <w:r w:rsidR="00A77707" w:rsidRPr="00F527F0">
        <w:rPr>
          <w:rFonts w:ascii="Arial" w:hAnsi="Arial" w:cs="Arial"/>
          <w:bCs w:val="0"/>
          <w:sz w:val="18"/>
          <w:szCs w:val="18"/>
        </w:rPr>
        <w:t>.</w:t>
      </w:r>
      <w:r w:rsidR="00A77707" w:rsidRPr="00F527F0">
        <w:rPr>
          <w:rFonts w:ascii="Arial" w:hAnsi="Arial" w:cs="Arial"/>
          <w:bCs w:val="0"/>
          <w:sz w:val="18"/>
          <w:szCs w:val="18"/>
        </w:rPr>
        <w:tab/>
        <w:t>Supply of Plant Material by the Principal</w:t>
      </w:r>
    </w:p>
    <w:p w:rsidR="00A77707" w:rsidRPr="00F527F0" w:rsidRDefault="00326A7F" w:rsidP="00A77707">
      <w:pPr>
        <w:rPr>
          <w:rFonts w:ascii="Arial" w:hAnsi="Arial" w:cs="Arial"/>
          <w:bCs w:val="0"/>
          <w:sz w:val="18"/>
          <w:szCs w:val="18"/>
        </w:rPr>
      </w:pPr>
      <w:r w:rsidRPr="00F527F0">
        <w:rPr>
          <w:rFonts w:ascii="Arial" w:hAnsi="Arial" w:cs="Arial"/>
          <w:bCs w:val="0"/>
          <w:sz w:val="18"/>
          <w:szCs w:val="18"/>
        </w:rPr>
        <w:t>5</w:t>
      </w:r>
      <w:r w:rsidR="00A77707" w:rsidRPr="00F527F0">
        <w:rPr>
          <w:rFonts w:ascii="Arial" w:hAnsi="Arial" w:cs="Arial"/>
          <w:bCs w:val="0"/>
          <w:sz w:val="18"/>
          <w:szCs w:val="18"/>
        </w:rPr>
        <w:t>.</w:t>
      </w:r>
      <w:r w:rsidR="00A77707" w:rsidRPr="00F527F0">
        <w:rPr>
          <w:rFonts w:ascii="Arial" w:hAnsi="Arial" w:cs="Arial"/>
          <w:bCs w:val="0"/>
          <w:sz w:val="18"/>
          <w:szCs w:val="18"/>
        </w:rPr>
        <w:tab/>
        <w:t>Supply of Plant Material by the Contractor</w:t>
      </w:r>
    </w:p>
    <w:p w:rsidR="002D1F45" w:rsidRPr="00F527F0" w:rsidRDefault="002D1F45" w:rsidP="00A77707">
      <w:pPr>
        <w:rPr>
          <w:rFonts w:ascii="Arial" w:hAnsi="Arial" w:cs="Arial"/>
          <w:bCs w:val="0"/>
          <w:sz w:val="18"/>
          <w:szCs w:val="18"/>
        </w:rPr>
      </w:pPr>
      <w:r w:rsidRPr="00F527F0">
        <w:rPr>
          <w:rFonts w:ascii="Arial" w:hAnsi="Arial" w:cs="Arial"/>
          <w:bCs w:val="0"/>
          <w:sz w:val="18"/>
          <w:szCs w:val="18"/>
        </w:rPr>
        <w:t>6.</w:t>
      </w:r>
      <w:r w:rsidRPr="00F527F0">
        <w:rPr>
          <w:rFonts w:ascii="Arial" w:hAnsi="Arial" w:cs="Arial"/>
          <w:bCs w:val="0"/>
          <w:sz w:val="18"/>
          <w:szCs w:val="18"/>
        </w:rPr>
        <w:tab/>
        <w:t>Hold Points</w:t>
      </w:r>
    </w:p>
    <w:p w:rsidR="00A77707" w:rsidRPr="00F527F0" w:rsidRDefault="00A77707" w:rsidP="00E8637E">
      <w:pPr>
        <w:rPr>
          <w:rFonts w:ascii="Arial" w:hAnsi="Arial" w:cs="Arial"/>
          <w:bCs w:val="0"/>
          <w:sz w:val="18"/>
          <w:szCs w:val="18"/>
        </w:rPr>
      </w:pPr>
    </w:p>
    <w:p w:rsidR="00E8637E" w:rsidRPr="00F527F0" w:rsidRDefault="00E8637E" w:rsidP="00E8637E">
      <w:pPr>
        <w:jc w:val="both"/>
        <w:rPr>
          <w:rFonts w:ascii="Arial" w:hAnsi="Arial" w:cs="Arial"/>
          <w:b/>
          <w:bCs w:val="0"/>
          <w:sz w:val="18"/>
          <w:szCs w:val="18"/>
        </w:rPr>
      </w:pPr>
      <w:r w:rsidRPr="00F527F0">
        <w:rPr>
          <w:rFonts w:ascii="Arial" w:hAnsi="Arial" w:cs="Arial"/>
          <w:b/>
          <w:bCs w:val="0"/>
          <w:sz w:val="18"/>
          <w:szCs w:val="18"/>
        </w:rPr>
        <w:t>1.</w:t>
      </w:r>
      <w:r w:rsidRPr="00F527F0">
        <w:rPr>
          <w:rFonts w:ascii="Arial" w:hAnsi="Arial" w:cs="Arial"/>
          <w:b/>
          <w:bCs w:val="0"/>
          <w:sz w:val="18"/>
          <w:szCs w:val="18"/>
        </w:rPr>
        <w:tab/>
      </w:r>
      <w:r w:rsidRPr="00F527F0">
        <w:rPr>
          <w:rFonts w:ascii="Arial" w:hAnsi="Arial" w:cs="Arial"/>
          <w:b/>
          <w:bCs w:val="0"/>
          <w:sz w:val="18"/>
          <w:szCs w:val="18"/>
          <w:u w:val="single"/>
        </w:rPr>
        <w:t>GENERAL</w:t>
      </w:r>
    </w:p>
    <w:p w:rsidR="00E8637E" w:rsidRPr="00F527F0" w:rsidRDefault="00E8637E" w:rsidP="00E8637E">
      <w:pPr>
        <w:jc w:val="both"/>
        <w:rPr>
          <w:rFonts w:ascii="Arial" w:hAnsi="Arial" w:cs="Arial"/>
          <w:sz w:val="18"/>
          <w:szCs w:val="18"/>
        </w:rPr>
      </w:pPr>
    </w:p>
    <w:p w:rsidR="00E8637E" w:rsidRPr="00F527F0" w:rsidRDefault="00E8637E" w:rsidP="00E8637E">
      <w:pPr>
        <w:jc w:val="both"/>
        <w:rPr>
          <w:rFonts w:ascii="Arial" w:hAnsi="Arial" w:cs="Arial"/>
          <w:sz w:val="18"/>
          <w:szCs w:val="18"/>
        </w:rPr>
      </w:pPr>
      <w:r w:rsidRPr="00F527F0">
        <w:rPr>
          <w:rFonts w:ascii="Arial" w:hAnsi="Arial" w:cs="Arial"/>
          <w:sz w:val="18"/>
          <w:szCs w:val="18"/>
        </w:rPr>
        <w:t>This Part specifies the requirements for the supply of the plant material, which includes seed</w:t>
      </w:r>
      <w:r w:rsidR="007467B6" w:rsidRPr="00F527F0">
        <w:rPr>
          <w:rFonts w:ascii="Arial" w:hAnsi="Arial" w:cs="Arial"/>
          <w:sz w:val="18"/>
          <w:szCs w:val="18"/>
        </w:rPr>
        <w:t xml:space="preserve"> for plant propagation, </w:t>
      </w:r>
      <w:proofErr w:type="spellStart"/>
      <w:r w:rsidRPr="00F527F0">
        <w:rPr>
          <w:rFonts w:ascii="Arial" w:hAnsi="Arial" w:cs="Arial"/>
          <w:sz w:val="18"/>
          <w:szCs w:val="18"/>
        </w:rPr>
        <w:t>tubestock</w:t>
      </w:r>
      <w:proofErr w:type="spellEnd"/>
      <w:r w:rsidRPr="00F527F0">
        <w:rPr>
          <w:rFonts w:ascii="Arial" w:hAnsi="Arial" w:cs="Arial"/>
          <w:sz w:val="18"/>
          <w:szCs w:val="18"/>
        </w:rPr>
        <w:t>, general nursery stock, aquatic plants, advanced trees and associated materials such as growing media.</w:t>
      </w:r>
    </w:p>
    <w:p w:rsidR="00E8637E" w:rsidRPr="00F527F0" w:rsidRDefault="00E8637E" w:rsidP="00E8637E">
      <w:pPr>
        <w:jc w:val="both"/>
        <w:rPr>
          <w:rFonts w:ascii="Arial" w:hAnsi="Arial" w:cs="Arial"/>
          <w:sz w:val="18"/>
          <w:szCs w:val="18"/>
        </w:rPr>
      </w:pPr>
    </w:p>
    <w:p w:rsidR="00E8637E" w:rsidRPr="00F527F0" w:rsidRDefault="00E8637E" w:rsidP="00E8637E">
      <w:pPr>
        <w:jc w:val="both"/>
        <w:rPr>
          <w:rFonts w:ascii="Arial" w:hAnsi="Arial" w:cs="Arial"/>
          <w:sz w:val="18"/>
          <w:szCs w:val="18"/>
        </w:rPr>
      </w:pPr>
      <w:r w:rsidRPr="00F527F0">
        <w:rPr>
          <w:rFonts w:ascii="Arial" w:hAnsi="Arial" w:cs="Arial"/>
          <w:sz w:val="18"/>
          <w:szCs w:val="18"/>
        </w:rPr>
        <w:t xml:space="preserve">The loading, caring, transportation and handling of </w:t>
      </w:r>
      <w:r w:rsidR="00E57A2A" w:rsidRPr="00F527F0">
        <w:rPr>
          <w:rFonts w:ascii="Arial" w:hAnsi="Arial" w:cs="Arial"/>
          <w:sz w:val="18"/>
          <w:szCs w:val="18"/>
        </w:rPr>
        <w:t>p</w:t>
      </w:r>
      <w:r w:rsidRPr="00F527F0">
        <w:rPr>
          <w:rFonts w:ascii="Arial" w:hAnsi="Arial" w:cs="Arial"/>
          <w:sz w:val="18"/>
          <w:szCs w:val="18"/>
        </w:rPr>
        <w:t xml:space="preserve">lant </w:t>
      </w:r>
      <w:r w:rsidR="00E57A2A" w:rsidRPr="00F527F0">
        <w:rPr>
          <w:rFonts w:ascii="Arial" w:hAnsi="Arial" w:cs="Arial"/>
          <w:sz w:val="18"/>
          <w:szCs w:val="18"/>
        </w:rPr>
        <w:t>m</w:t>
      </w:r>
      <w:r w:rsidRPr="00F527F0">
        <w:rPr>
          <w:rFonts w:ascii="Arial" w:hAnsi="Arial" w:cs="Arial"/>
          <w:sz w:val="18"/>
          <w:szCs w:val="18"/>
        </w:rPr>
        <w:t>aterial</w:t>
      </w:r>
      <w:r w:rsidR="00197D51" w:rsidRPr="00F527F0">
        <w:rPr>
          <w:rFonts w:ascii="Arial" w:hAnsi="Arial" w:cs="Arial"/>
          <w:sz w:val="18"/>
          <w:szCs w:val="18"/>
        </w:rPr>
        <w:t xml:space="preserve"> shall be carried out</w:t>
      </w:r>
      <w:r w:rsidRPr="00F527F0">
        <w:rPr>
          <w:rFonts w:ascii="Arial" w:hAnsi="Arial" w:cs="Arial"/>
          <w:sz w:val="18"/>
          <w:szCs w:val="18"/>
        </w:rPr>
        <w:t xml:space="preserve"> in accordance with the best horticultural practices in a manner not likely to cause damage or stress.</w:t>
      </w:r>
    </w:p>
    <w:p w:rsidR="00E8637E" w:rsidRPr="00F527F0" w:rsidRDefault="00E8637E" w:rsidP="00E8637E">
      <w:pPr>
        <w:jc w:val="both"/>
        <w:rPr>
          <w:rFonts w:ascii="Arial" w:hAnsi="Arial" w:cs="Arial"/>
          <w:sz w:val="18"/>
          <w:szCs w:val="18"/>
        </w:rPr>
      </w:pPr>
    </w:p>
    <w:p w:rsidR="00E8637E" w:rsidRPr="00F527F0" w:rsidRDefault="00E8637E" w:rsidP="00E8637E">
      <w:pPr>
        <w:jc w:val="both"/>
        <w:rPr>
          <w:rFonts w:ascii="Arial" w:hAnsi="Arial" w:cs="Arial"/>
          <w:b/>
          <w:bCs w:val="0"/>
          <w:sz w:val="18"/>
          <w:szCs w:val="18"/>
          <w:u w:val="single"/>
        </w:rPr>
      </w:pPr>
      <w:r w:rsidRPr="00F527F0">
        <w:rPr>
          <w:rFonts w:ascii="Arial" w:hAnsi="Arial" w:cs="Arial"/>
          <w:b/>
          <w:bCs w:val="0"/>
          <w:sz w:val="18"/>
          <w:szCs w:val="18"/>
        </w:rPr>
        <w:t>2.</w:t>
      </w:r>
      <w:r w:rsidRPr="00F527F0">
        <w:rPr>
          <w:rFonts w:ascii="Arial" w:hAnsi="Arial" w:cs="Arial"/>
          <w:b/>
          <w:bCs w:val="0"/>
          <w:sz w:val="18"/>
          <w:szCs w:val="18"/>
        </w:rPr>
        <w:tab/>
      </w:r>
      <w:r w:rsidRPr="00F527F0">
        <w:rPr>
          <w:rFonts w:ascii="Arial" w:hAnsi="Arial" w:cs="Arial"/>
          <w:b/>
          <w:bCs w:val="0"/>
          <w:sz w:val="18"/>
          <w:szCs w:val="18"/>
          <w:u w:val="single"/>
        </w:rPr>
        <w:t>LOCAL PROVENANCE</w:t>
      </w:r>
    </w:p>
    <w:p w:rsidR="00E8637E" w:rsidRPr="00F527F0" w:rsidRDefault="00E8637E" w:rsidP="00E8637E">
      <w:pPr>
        <w:jc w:val="both"/>
        <w:rPr>
          <w:rFonts w:ascii="Arial" w:hAnsi="Arial" w:cs="Arial"/>
          <w:sz w:val="18"/>
          <w:szCs w:val="18"/>
        </w:rPr>
      </w:pPr>
    </w:p>
    <w:p w:rsidR="00184F08" w:rsidRPr="00F527F0" w:rsidRDefault="00E8637E" w:rsidP="00E8637E">
      <w:pPr>
        <w:jc w:val="both"/>
        <w:rPr>
          <w:rFonts w:ascii="Arial" w:hAnsi="Arial" w:cs="Arial"/>
          <w:bCs w:val="0"/>
          <w:sz w:val="18"/>
          <w:szCs w:val="18"/>
        </w:rPr>
      </w:pPr>
      <w:r w:rsidRPr="00F527F0">
        <w:rPr>
          <w:rFonts w:ascii="Arial" w:hAnsi="Arial" w:cs="Arial"/>
          <w:bCs w:val="0"/>
          <w:sz w:val="18"/>
          <w:szCs w:val="18"/>
        </w:rPr>
        <w:t>If local provenance plant materials are specified</w:t>
      </w:r>
      <w:r w:rsidR="001850EB" w:rsidRPr="00F527F0">
        <w:rPr>
          <w:rFonts w:ascii="Arial" w:hAnsi="Arial" w:cs="Arial"/>
          <w:bCs w:val="0"/>
          <w:sz w:val="18"/>
          <w:szCs w:val="18"/>
        </w:rPr>
        <w:t xml:space="preserve"> in the </w:t>
      </w:r>
      <w:r w:rsidR="001850EB" w:rsidRPr="00F527F0">
        <w:rPr>
          <w:rFonts w:ascii="Arial" w:hAnsi="Arial" w:cs="Arial"/>
          <w:b/>
          <w:sz w:val="18"/>
          <w:szCs w:val="18"/>
        </w:rPr>
        <w:t>Contract Specific Requirements</w:t>
      </w:r>
      <w:r w:rsidRPr="00F527F0">
        <w:rPr>
          <w:rFonts w:ascii="Arial" w:hAnsi="Arial" w:cs="Arial"/>
          <w:bCs w:val="0"/>
          <w:sz w:val="18"/>
          <w:szCs w:val="18"/>
        </w:rPr>
        <w:t>, the plant materials shall be obtained from local so</w:t>
      </w:r>
      <w:r w:rsidR="0034255C" w:rsidRPr="00F527F0">
        <w:rPr>
          <w:rFonts w:ascii="Arial" w:hAnsi="Arial" w:cs="Arial"/>
          <w:bCs w:val="0"/>
          <w:sz w:val="18"/>
          <w:szCs w:val="18"/>
        </w:rPr>
        <w:t>urces, with a general limit of 2</w:t>
      </w:r>
      <w:r w:rsidRPr="00F527F0">
        <w:rPr>
          <w:rFonts w:ascii="Arial" w:hAnsi="Arial" w:cs="Arial"/>
          <w:bCs w:val="0"/>
          <w:sz w:val="18"/>
          <w:szCs w:val="18"/>
        </w:rPr>
        <w:t>0</w:t>
      </w:r>
      <w:r w:rsidR="00BF4885" w:rsidRPr="00F527F0">
        <w:rPr>
          <w:rFonts w:ascii="Arial" w:hAnsi="Arial" w:cs="Arial"/>
          <w:bCs w:val="0"/>
          <w:sz w:val="18"/>
          <w:szCs w:val="18"/>
        </w:rPr>
        <w:t> </w:t>
      </w:r>
      <w:r w:rsidRPr="00F527F0">
        <w:rPr>
          <w:rFonts w:ascii="Arial" w:hAnsi="Arial" w:cs="Arial"/>
          <w:bCs w:val="0"/>
          <w:sz w:val="18"/>
          <w:szCs w:val="18"/>
        </w:rPr>
        <w:t xml:space="preserve">km radius around the project site. </w:t>
      </w:r>
      <w:r w:rsidR="00BF4885" w:rsidRPr="00F527F0">
        <w:rPr>
          <w:rFonts w:ascii="Arial" w:hAnsi="Arial" w:cs="Arial"/>
          <w:bCs w:val="0"/>
          <w:sz w:val="18"/>
          <w:szCs w:val="18"/>
        </w:rPr>
        <w:t xml:space="preserve"> </w:t>
      </w:r>
      <w:r w:rsidRPr="00F527F0">
        <w:rPr>
          <w:rFonts w:ascii="Arial" w:hAnsi="Arial" w:cs="Arial"/>
          <w:bCs w:val="0"/>
          <w:sz w:val="18"/>
          <w:szCs w:val="18"/>
        </w:rPr>
        <w:t xml:space="preserve">The Contractor </w:t>
      </w:r>
      <w:r w:rsidR="00863FF9" w:rsidRPr="00F527F0">
        <w:rPr>
          <w:rFonts w:ascii="Arial" w:hAnsi="Arial" w:cs="Arial"/>
          <w:bCs w:val="0"/>
          <w:sz w:val="18"/>
          <w:szCs w:val="18"/>
        </w:rPr>
        <w:t>shall</w:t>
      </w:r>
      <w:r w:rsidRPr="00F527F0">
        <w:rPr>
          <w:rFonts w:ascii="Arial" w:hAnsi="Arial" w:cs="Arial"/>
          <w:bCs w:val="0"/>
          <w:sz w:val="18"/>
          <w:szCs w:val="18"/>
        </w:rPr>
        <w:t xml:space="preserve"> supply written verification of the provenance of all plant materials from the supplier</w:t>
      </w:r>
      <w:r w:rsidR="007467B6" w:rsidRPr="00F527F0">
        <w:rPr>
          <w:rFonts w:ascii="Arial" w:hAnsi="Arial" w:cs="Arial"/>
          <w:bCs w:val="0"/>
          <w:sz w:val="18"/>
          <w:szCs w:val="18"/>
        </w:rPr>
        <w:t>, including map and/or GPS co</w:t>
      </w:r>
      <w:r w:rsidR="007467B6" w:rsidRPr="00F527F0">
        <w:rPr>
          <w:rFonts w:ascii="Arial" w:hAnsi="Arial" w:cs="Arial"/>
          <w:bCs w:val="0"/>
          <w:sz w:val="18"/>
          <w:szCs w:val="18"/>
        </w:rPr>
        <w:noBreakHyphen/>
        <w:t>ordinates for each species</w:t>
      </w:r>
      <w:r w:rsidR="00172E48" w:rsidRPr="00F527F0">
        <w:rPr>
          <w:rFonts w:ascii="Arial" w:hAnsi="Arial" w:cs="Arial"/>
          <w:bCs w:val="0"/>
          <w:sz w:val="18"/>
          <w:szCs w:val="18"/>
        </w:rPr>
        <w:t xml:space="preserve"> on the </w:t>
      </w:r>
      <w:r w:rsidR="00492E2D" w:rsidRPr="00F527F0">
        <w:rPr>
          <w:rFonts w:ascii="Arial" w:hAnsi="Arial" w:cs="Arial"/>
          <w:bCs w:val="0"/>
          <w:sz w:val="18"/>
          <w:szCs w:val="18"/>
        </w:rPr>
        <w:t>Seed/Plant Schedule</w:t>
      </w:r>
      <w:r w:rsidR="00184F08" w:rsidRPr="00F527F0">
        <w:rPr>
          <w:rFonts w:ascii="Arial" w:hAnsi="Arial" w:cs="Arial"/>
          <w:bCs w:val="0"/>
          <w:sz w:val="18"/>
          <w:szCs w:val="18"/>
        </w:rPr>
        <w:t xml:space="preserve"> provided by the Principal.</w:t>
      </w:r>
    </w:p>
    <w:p w:rsidR="00184F08" w:rsidRPr="00F527F0" w:rsidRDefault="00184F08" w:rsidP="00E8637E">
      <w:pPr>
        <w:jc w:val="both"/>
        <w:rPr>
          <w:rFonts w:ascii="Arial" w:hAnsi="Arial" w:cs="Arial"/>
          <w:bCs w:val="0"/>
          <w:sz w:val="18"/>
          <w:szCs w:val="18"/>
        </w:rPr>
      </w:pPr>
    </w:p>
    <w:p w:rsidR="00E8637E" w:rsidRPr="00F527F0" w:rsidRDefault="00E8637E" w:rsidP="00E8637E">
      <w:pPr>
        <w:jc w:val="both"/>
        <w:rPr>
          <w:rFonts w:ascii="Arial" w:hAnsi="Arial" w:cs="Arial"/>
          <w:bCs w:val="0"/>
          <w:sz w:val="18"/>
          <w:szCs w:val="18"/>
        </w:rPr>
      </w:pPr>
      <w:r w:rsidRPr="00F527F0">
        <w:rPr>
          <w:rFonts w:ascii="Arial" w:hAnsi="Arial" w:cs="Arial"/>
          <w:bCs w:val="0"/>
          <w:sz w:val="18"/>
          <w:szCs w:val="18"/>
        </w:rPr>
        <w:t xml:space="preserve">Plant materials of other sources may only be used if the Contractor can demonstrate that local provenance material is not available, in which case it shall be from the nearest source practicable.  The use of non-local provenance material shall be subject to prior approval on a </w:t>
      </w:r>
      <w:proofErr w:type="gramStart"/>
      <w:r w:rsidRPr="00F527F0">
        <w:rPr>
          <w:rFonts w:ascii="Arial" w:hAnsi="Arial" w:cs="Arial"/>
          <w:bCs w:val="0"/>
          <w:sz w:val="18"/>
          <w:szCs w:val="18"/>
        </w:rPr>
        <w:t>species by species</w:t>
      </w:r>
      <w:proofErr w:type="gramEnd"/>
      <w:r w:rsidRPr="00F527F0">
        <w:rPr>
          <w:rFonts w:ascii="Arial" w:hAnsi="Arial" w:cs="Arial"/>
          <w:bCs w:val="0"/>
          <w:sz w:val="18"/>
          <w:szCs w:val="18"/>
        </w:rPr>
        <w:t xml:space="preserve"> basis.</w:t>
      </w:r>
    </w:p>
    <w:p w:rsidR="00E8637E" w:rsidRPr="00F527F0" w:rsidRDefault="00E8637E" w:rsidP="00E8637E">
      <w:pPr>
        <w:jc w:val="both"/>
        <w:rPr>
          <w:rFonts w:ascii="Arial" w:hAnsi="Arial" w:cs="Arial"/>
          <w:bCs w:val="0"/>
          <w:sz w:val="18"/>
          <w:szCs w:val="18"/>
        </w:rPr>
      </w:pPr>
    </w:p>
    <w:p w:rsidR="00326A7F" w:rsidRPr="00F527F0" w:rsidRDefault="00326A7F" w:rsidP="00E8637E">
      <w:pPr>
        <w:jc w:val="both"/>
        <w:rPr>
          <w:rFonts w:ascii="Arial" w:hAnsi="Arial" w:cs="Arial"/>
          <w:b/>
          <w:bCs w:val="0"/>
          <w:sz w:val="18"/>
          <w:szCs w:val="18"/>
          <w:u w:val="single"/>
        </w:rPr>
      </w:pPr>
      <w:r w:rsidRPr="00F527F0">
        <w:rPr>
          <w:rFonts w:ascii="Arial" w:hAnsi="Arial" w:cs="Arial"/>
          <w:b/>
          <w:bCs w:val="0"/>
          <w:sz w:val="18"/>
          <w:szCs w:val="18"/>
        </w:rPr>
        <w:t>3.</w:t>
      </w:r>
      <w:r w:rsidRPr="00F527F0">
        <w:rPr>
          <w:rFonts w:ascii="Arial" w:hAnsi="Arial" w:cs="Arial"/>
          <w:b/>
          <w:bCs w:val="0"/>
          <w:sz w:val="18"/>
          <w:szCs w:val="18"/>
        </w:rPr>
        <w:tab/>
      </w:r>
      <w:r w:rsidRPr="00F527F0">
        <w:rPr>
          <w:rFonts w:ascii="Arial" w:hAnsi="Arial" w:cs="Arial"/>
          <w:b/>
          <w:bCs w:val="0"/>
          <w:sz w:val="18"/>
          <w:szCs w:val="18"/>
          <w:u w:val="single"/>
        </w:rPr>
        <w:t>PERMITS</w:t>
      </w:r>
    </w:p>
    <w:p w:rsidR="00326A7F" w:rsidRPr="00F527F0" w:rsidRDefault="00326A7F" w:rsidP="00532824">
      <w:pPr>
        <w:rPr>
          <w:rFonts w:ascii="Arial" w:hAnsi="Arial" w:cs="Arial"/>
          <w:sz w:val="18"/>
          <w:szCs w:val="18"/>
        </w:rPr>
      </w:pPr>
    </w:p>
    <w:p w:rsidR="00326A7F" w:rsidRPr="00F527F0" w:rsidRDefault="00326A7F" w:rsidP="00532824">
      <w:pPr>
        <w:rPr>
          <w:rFonts w:ascii="Arial" w:hAnsi="Arial" w:cs="Arial"/>
          <w:sz w:val="18"/>
          <w:szCs w:val="18"/>
        </w:rPr>
      </w:pPr>
      <w:r w:rsidRPr="00F527F0">
        <w:rPr>
          <w:rFonts w:ascii="Arial" w:hAnsi="Arial" w:cs="Arial"/>
          <w:sz w:val="18"/>
          <w:szCs w:val="18"/>
        </w:rPr>
        <w:t xml:space="preserve">The collection of native plant materials (seed, fruit, </w:t>
      </w:r>
      <w:proofErr w:type="gramStart"/>
      <w:r w:rsidRPr="00F527F0">
        <w:rPr>
          <w:rFonts w:ascii="Arial" w:hAnsi="Arial" w:cs="Arial"/>
          <w:sz w:val="18"/>
          <w:szCs w:val="18"/>
        </w:rPr>
        <w:t>rhizome</w:t>
      </w:r>
      <w:proofErr w:type="gramEnd"/>
      <w:r w:rsidRPr="00F527F0">
        <w:rPr>
          <w:rFonts w:ascii="Arial" w:hAnsi="Arial" w:cs="Arial"/>
          <w:sz w:val="18"/>
          <w:szCs w:val="18"/>
        </w:rPr>
        <w:t xml:space="preserve">, cutting material, tuber and bulb) is controlled under Section 49 of the </w:t>
      </w:r>
      <w:r w:rsidRPr="00F527F0">
        <w:rPr>
          <w:rFonts w:ascii="Arial" w:hAnsi="Arial" w:cs="Arial"/>
          <w:i/>
          <w:sz w:val="18"/>
          <w:szCs w:val="18"/>
        </w:rPr>
        <w:t>National Parks and Wildlife Act, 1972</w:t>
      </w:r>
      <w:r w:rsidRPr="00F527F0">
        <w:rPr>
          <w:rFonts w:ascii="Arial" w:hAnsi="Arial" w:cs="Arial"/>
          <w:sz w:val="18"/>
          <w:szCs w:val="18"/>
        </w:rPr>
        <w:t xml:space="preserve">, and the </w:t>
      </w:r>
      <w:proofErr w:type="spellStart"/>
      <w:r w:rsidRPr="00F527F0">
        <w:rPr>
          <w:rFonts w:ascii="Arial" w:hAnsi="Arial" w:cs="Arial"/>
          <w:sz w:val="18"/>
          <w:szCs w:val="18"/>
        </w:rPr>
        <w:t>propagule</w:t>
      </w:r>
      <w:proofErr w:type="spellEnd"/>
      <w:r w:rsidRPr="00F527F0">
        <w:rPr>
          <w:rFonts w:ascii="Arial" w:hAnsi="Arial" w:cs="Arial"/>
          <w:sz w:val="18"/>
          <w:szCs w:val="18"/>
        </w:rPr>
        <w:t xml:space="preserve"> collector engaged by the Contractor shall obtain a valid permit for collection.</w:t>
      </w:r>
    </w:p>
    <w:p w:rsidR="00326A7F" w:rsidRPr="00F527F0" w:rsidRDefault="00326A7F" w:rsidP="00532824">
      <w:pPr>
        <w:rPr>
          <w:rFonts w:ascii="Arial" w:hAnsi="Arial" w:cs="Arial"/>
          <w:sz w:val="18"/>
          <w:szCs w:val="18"/>
        </w:rPr>
      </w:pPr>
    </w:p>
    <w:p w:rsidR="00326A7F" w:rsidRPr="00F527F0" w:rsidRDefault="00326A7F" w:rsidP="00532824">
      <w:pPr>
        <w:rPr>
          <w:rFonts w:ascii="Arial" w:hAnsi="Arial" w:cs="Arial"/>
          <w:sz w:val="18"/>
          <w:szCs w:val="18"/>
        </w:rPr>
      </w:pPr>
      <w:r w:rsidRPr="00F527F0">
        <w:rPr>
          <w:rFonts w:ascii="Arial" w:hAnsi="Arial" w:cs="Arial"/>
          <w:sz w:val="18"/>
          <w:szCs w:val="18"/>
        </w:rPr>
        <w:t>A permit from the Minister for Environment and Conservation is required to collect native plant materials from Forest Reserves, National Parks and Wildlife Reserves, Crown Land and any other land reserved for, or dedicated to public purposes, such as roadsides and local council reserves.</w:t>
      </w:r>
    </w:p>
    <w:p w:rsidR="00326A7F" w:rsidRPr="00F527F0" w:rsidRDefault="00326A7F" w:rsidP="00326A7F">
      <w:pPr>
        <w:tabs>
          <w:tab w:val="left" w:pos="-720"/>
        </w:tabs>
        <w:suppressAutoHyphens/>
        <w:jc w:val="both"/>
        <w:rPr>
          <w:rFonts w:ascii="Arial" w:hAnsi="Arial" w:cs="Arial"/>
          <w:bCs w:val="0"/>
          <w:sz w:val="18"/>
          <w:szCs w:val="18"/>
        </w:rPr>
      </w:pPr>
    </w:p>
    <w:p w:rsidR="00326A7F" w:rsidRPr="00F527F0" w:rsidRDefault="00326A7F" w:rsidP="00326A7F">
      <w:pPr>
        <w:autoSpaceDE w:val="0"/>
        <w:autoSpaceDN w:val="0"/>
        <w:adjustRightInd w:val="0"/>
        <w:jc w:val="both"/>
        <w:rPr>
          <w:rFonts w:ascii="Arial" w:hAnsi="Arial" w:cs="Arial"/>
          <w:sz w:val="18"/>
          <w:szCs w:val="18"/>
          <w:lang w:val="en-US"/>
        </w:rPr>
      </w:pPr>
      <w:r w:rsidRPr="00F527F0">
        <w:rPr>
          <w:rFonts w:ascii="Arial" w:hAnsi="Arial" w:cs="Arial"/>
          <w:sz w:val="18"/>
          <w:szCs w:val="18"/>
          <w:lang w:val="en-US"/>
        </w:rPr>
        <w:t xml:space="preserve">Written approval from the management authority responsible for the land </w:t>
      </w:r>
      <w:proofErr w:type="gramStart"/>
      <w:r w:rsidRPr="00F527F0">
        <w:rPr>
          <w:rFonts w:ascii="Arial" w:hAnsi="Arial" w:cs="Arial"/>
          <w:sz w:val="18"/>
          <w:szCs w:val="18"/>
          <w:lang w:val="en-US"/>
        </w:rPr>
        <w:t>shall also be obtained</w:t>
      </w:r>
      <w:proofErr w:type="gramEnd"/>
      <w:r w:rsidRPr="00F527F0">
        <w:rPr>
          <w:rFonts w:ascii="Arial" w:hAnsi="Arial" w:cs="Arial"/>
          <w:sz w:val="18"/>
          <w:szCs w:val="18"/>
          <w:lang w:val="en-US"/>
        </w:rPr>
        <w:t xml:space="preserve"> prior to collection of native plant materials.</w:t>
      </w:r>
    </w:p>
    <w:p w:rsidR="00326A7F" w:rsidRPr="00F527F0" w:rsidRDefault="00326A7F" w:rsidP="00326A7F">
      <w:pPr>
        <w:autoSpaceDE w:val="0"/>
        <w:autoSpaceDN w:val="0"/>
        <w:adjustRightInd w:val="0"/>
        <w:jc w:val="both"/>
        <w:rPr>
          <w:rFonts w:ascii="Arial" w:hAnsi="Arial" w:cs="Arial"/>
          <w:sz w:val="18"/>
          <w:szCs w:val="18"/>
          <w:lang w:val="en-US"/>
        </w:rPr>
      </w:pPr>
    </w:p>
    <w:p w:rsidR="00326A7F" w:rsidRPr="00F527F0" w:rsidRDefault="00326A7F" w:rsidP="00326A7F">
      <w:pPr>
        <w:autoSpaceDE w:val="0"/>
        <w:autoSpaceDN w:val="0"/>
        <w:adjustRightInd w:val="0"/>
        <w:jc w:val="both"/>
        <w:rPr>
          <w:rFonts w:ascii="Arial" w:hAnsi="Arial" w:cs="Arial"/>
          <w:sz w:val="18"/>
          <w:szCs w:val="18"/>
          <w:lang w:val="en-US"/>
        </w:rPr>
      </w:pPr>
      <w:r w:rsidRPr="00F527F0">
        <w:rPr>
          <w:rFonts w:ascii="Arial" w:hAnsi="Arial" w:cs="Arial"/>
          <w:sz w:val="18"/>
          <w:szCs w:val="18"/>
          <w:lang w:val="en-US"/>
        </w:rPr>
        <w:t>Other conditions may be imposed which limit the amount of native plant materials to be collected, the area within which native plant materials can be collected or the species from which native plant materials may be collected.</w:t>
      </w:r>
    </w:p>
    <w:p w:rsidR="00326A7F" w:rsidRPr="00F527F0" w:rsidRDefault="00326A7F" w:rsidP="00326A7F">
      <w:pPr>
        <w:autoSpaceDE w:val="0"/>
        <w:autoSpaceDN w:val="0"/>
        <w:adjustRightInd w:val="0"/>
        <w:jc w:val="both"/>
        <w:rPr>
          <w:rFonts w:ascii="Arial" w:hAnsi="Arial" w:cs="Arial"/>
          <w:sz w:val="18"/>
          <w:szCs w:val="18"/>
          <w:lang w:val="en-US"/>
        </w:rPr>
      </w:pPr>
    </w:p>
    <w:p w:rsidR="00E8637E" w:rsidRPr="00F527F0" w:rsidRDefault="00326A7F" w:rsidP="00E8637E">
      <w:pPr>
        <w:jc w:val="both"/>
        <w:rPr>
          <w:rFonts w:ascii="Arial" w:hAnsi="Arial" w:cs="Arial"/>
          <w:b/>
          <w:bCs w:val="0"/>
          <w:sz w:val="18"/>
          <w:szCs w:val="18"/>
        </w:rPr>
      </w:pPr>
      <w:r w:rsidRPr="00F527F0">
        <w:rPr>
          <w:rFonts w:ascii="Arial" w:hAnsi="Arial" w:cs="Arial"/>
          <w:b/>
          <w:bCs w:val="0"/>
          <w:sz w:val="18"/>
          <w:szCs w:val="18"/>
        </w:rPr>
        <w:t>4</w:t>
      </w:r>
      <w:r w:rsidR="00E8637E" w:rsidRPr="00F527F0">
        <w:rPr>
          <w:rFonts w:ascii="Arial" w:hAnsi="Arial" w:cs="Arial"/>
          <w:b/>
          <w:bCs w:val="0"/>
          <w:sz w:val="18"/>
          <w:szCs w:val="18"/>
        </w:rPr>
        <w:t>.</w:t>
      </w:r>
      <w:r w:rsidR="00E8637E" w:rsidRPr="00F527F0">
        <w:rPr>
          <w:rFonts w:ascii="Arial" w:hAnsi="Arial" w:cs="Arial"/>
          <w:b/>
          <w:bCs w:val="0"/>
          <w:sz w:val="18"/>
          <w:szCs w:val="18"/>
        </w:rPr>
        <w:tab/>
      </w:r>
      <w:r w:rsidR="00E8637E" w:rsidRPr="00F527F0">
        <w:rPr>
          <w:rFonts w:ascii="Arial" w:hAnsi="Arial" w:cs="Arial"/>
          <w:b/>
          <w:bCs w:val="0"/>
          <w:sz w:val="18"/>
          <w:szCs w:val="18"/>
          <w:u w:val="single"/>
        </w:rPr>
        <w:t>SUPPLY OF PLANT MATERIAL BY THE PRINCIPAL</w:t>
      </w:r>
    </w:p>
    <w:p w:rsidR="00E8637E" w:rsidRPr="00F527F0" w:rsidRDefault="00E8637E" w:rsidP="00E8637E">
      <w:pPr>
        <w:jc w:val="both"/>
        <w:rPr>
          <w:rFonts w:ascii="Arial" w:hAnsi="Arial" w:cs="Arial"/>
          <w:bCs w:val="0"/>
          <w:sz w:val="18"/>
          <w:szCs w:val="18"/>
        </w:rPr>
      </w:pPr>
    </w:p>
    <w:p w:rsidR="00E8637E" w:rsidRPr="00F527F0" w:rsidRDefault="00E8637E" w:rsidP="00E8637E">
      <w:pPr>
        <w:jc w:val="both"/>
        <w:rPr>
          <w:rFonts w:ascii="Arial" w:hAnsi="Arial" w:cs="Arial"/>
          <w:sz w:val="18"/>
          <w:szCs w:val="18"/>
        </w:rPr>
      </w:pPr>
      <w:r w:rsidRPr="00F527F0">
        <w:rPr>
          <w:rFonts w:ascii="Arial" w:hAnsi="Arial" w:cs="Arial"/>
          <w:bCs w:val="0"/>
          <w:sz w:val="18"/>
          <w:szCs w:val="18"/>
        </w:rPr>
        <w:t xml:space="preserve">This </w:t>
      </w:r>
      <w:r w:rsidR="00BF4885" w:rsidRPr="00F527F0">
        <w:rPr>
          <w:rFonts w:ascii="Arial" w:hAnsi="Arial" w:cs="Arial"/>
          <w:bCs w:val="0"/>
          <w:sz w:val="18"/>
          <w:szCs w:val="18"/>
        </w:rPr>
        <w:t>C</w:t>
      </w:r>
      <w:r w:rsidRPr="00F527F0">
        <w:rPr>
          <w:rFonts w:ascii="Arial" w:hAnsi="Arial" w:cs="Arial"/>
          <w:bCs w:val="0"/>
          <w:sz w:val="18"/>
          <w:szCs w:val="18"/>
        </w:rPr>
        <w:t xml:space="preserve">lause only applies if the </w:t>
      </w:r>
      <w:r w:rsidR="000F058A" w:rsidRPr="00F527F0">
        <w:rPr>
          <w:rFonts w:ascii="Arial" w:hAnsi="Arial" w:cs="Arial"/>
          <w:sz w:val="18"/>
          <w:szCs w:val="18"/>
        </w:rPr>
        <w:t xml:space="preserve">Drawings or </w:t>
      </w:r>
      <w:r w:rsidR="00184F08" w:rsidRPr="00F527F0">
        <w:rPr>
          <w:rFonts w:ascii="Arial" w:hAnsi="Arial" w:cs="Arial"/>
          <w:b/>
          <w:sz w:val="18"/>
          <w:szCs w:val="18"/>
        </w:rPr>
        <w:t>Contract Specific Requirements</w:t>
      </w:r>
      <w:r w:rsidRPr="00F527F0">
        <w:rPr>
          <w:rFonts w:ascii="Arial" w:hAnsi="Arial" w:cs="Arial"/>
          <w:sz w:val="18"/>
          <w:szCs w:val="18"/>
        </w:rPr>
        <w:t xml:space="preserve"> specify that the Principal is </w:t>
      </w:r>
      <w:r w:rsidR="00863FF9" w:rsidRPr="00F527F0">
        <w:rPr>
          <w:rFonts w:ascii="Arial" w:hAnsi="Arial" w:cs="Arial"/>
          <w:sz w:val="18"/>
          <w:szCs w:val="18"/>
        </w:rPr>
        <w:t xml:space="preserve">to </w:t>
      </w:r>
      <w:r w:rsidRPr="00F527F0">
        <w:rPr>
          <w:rFonts w:ascii="Arial" w:hAnsi="Arial" w:cs="Arial"/>
          <w:sz w:val="18"/>
          <w:szCs w:val="18"/>
        </w:rPr>
        <w:t xml:space="preserve">supply all or part of the </w:t>
      </w:r>
      <w:r w:rsidR="00E57A2A" w:rsidRPr="00F527F0">
        <w:rPr>
          <w:rFonts w:ascii="Arial" w:hAnsi="Arial" w:cs="Arial"/>
          <w:sz w:val="18"/>
          <w:szCs w:val="18"/>
        </w:rPr>
        <w:t>p</w:t>
      </w:r>
      <w:r w:rsidRPr="00F527F0">
        <w:rPr>
          <w:rFonts w:ascii="Arial" w:hAnsi="Arial" w:cs="Arial"/>
          <w:sz w:val="18"/>
          <w:szCs w:val="18"/>
        </w:rPr>
        <w:t xml:space="preserve">lant </w:t>
      </w:r>
      <w:r w:rsidR="00E57A2A" w:rsidRPr="00F527F0">
        <w:rPr>
          <w:rFonts w:ascii="Arial" w:hAnsi="Arial" w:cs="Arial"/>
          <w:sz w:val="18"/>
          <w:szCs w:val="18"/>
        </w:rPr>
        <w:t>m</w:t>
      </w:r>
      <w:r w:rsidRPr="00F527F0">
        <w:rPr>
          <w:rFonts w:ascii="Arial" w:hAnsi="Arial" w:cs="Arial"/>
          <w:sz w:val="18"/>
          <w:szCs w:val="18"/>
        </w:rPr>
        <w:t>artial.</w:t>
      </w:r>
    </w:p>
    <w:p w:rsidR="00E8637E" w:rsidRPr="00F527F0" w:rsidRDefault="00E8637E" w:rsidP="00E8637E">
      <w:pPr>
        <w:jc w:val="both"/>
        <w:rPr>
          <w:rFonts w:ascii="Arial" w:hAnsi="Arial" w:cs="Arial"/>
          <w:sz w:val="18"/>
          <w:szCs w:val="18"/>
        </w:rPr>
      </w:pPr>
    </w:p>
    <w:p w:rsidR="00E8637E" w:rsidRPr="00F527F0" w:rsidRDefault="00E8637E" w:rsidP="00E8637E">
      <w:pPr>
        <w:jc w:val="both"/>
        <w:rPr>
          <w:rFonts w:ascii="Arial" w:hAnsi="Arial" w:cs="Arial"/>
          <w:sz w:val="18"/>
          <w:szCs w:val="18"/>
        </w:rPr>
      </w:pPr>
      <w:r w:rsidRPr="00F527F0">
        <w:rPr>
          <w:rFonts w:ascii="Arial" w:hAnsi="Arial" w:cs="Arial"/>
          <w:sz w:val="18"/>
          <w:szCs w:val="18"/>
        </w:rPr>
        <w:t xml:space="preserve">Prior to taking delivery of the plant material, the Contractor shall inspect the stock in conjunction with the </w:t>
      </w:r>
      <w:r w:rsidR="00050E1F">
        <w:rPr>
          <w:rFonts w:ascii="Arial" w:hAnsi="Arial" w:cs="Arial"/>
          <w:sz w:val="18"/>
          <w:szCs w:val="18"/>
        </w:rPr>
        <w:t>Principal</w:t>
      </w:r>
      <w:r w:rsidR="007467B6" w:rsidRPr="00F527F0">
        <w:rPr>
          <w:rFonts w:ascii="Arial" w:hAnsi="Arial" w:cs="Arial"/>
          <w:sz w:val="18"/>
          <w:szCs w:val="18"/>
        </w:rPr>
        <w:t xml:space="preserve"> </w:t>
      </w:r>
      <w:r w:rsidRPr="00F527F0">
        <w:rPr>
          <w:rFonts w:ascii="Arial" w:hAnsi="Arial" w:cs="Arial"/>
          <w:sz w:val="18"/>
          <w:szCs w:val="18"/>
        </w:rPr>
        <w:t>at the Nursery to mutually agree to the acceptability of the stock and shall issue the</w:t>
      </w:r>
      <w:r w:rsidR="007467B6" w:rsidRPr="00F527F0">
        <w:rPr>
          <w:rFonts w:ascii="Arial" w:hAnsi="Arial" w:cs="Arial"/>
          <w:sz w:val="18"/>
          <w:szCs w:val="18"/>
        </w:rPr>
        <w:t xml:space="preserve"> </w:t>
      </w:r>
      <w:r w:rsidR="00050E1F">
        <w:rPr>
          <w:rFonts w:ascii="Arial" w:hAnsi="Arial" w:cs="Arial"/>
          <w:sz w:val="18"/>
          <w:szCs w:val="18"/>
        </w:rPr>
        <w:t>Principal</w:t>
      </w:r>
      <w:r w:rsidR="007467B6" w:rsidRPr="00F527F0">
        <w:rPr>
          <w:rFonts w:ascii="Arial" w:hAnsi="Arial" w:cs="Arial"/>
          <w:sz w:val="18"/>
          <w:szCs w:val="18"/>
        </w:rPr>
        <w:t xml:space="preserve"> </w:t>
      </w:r>
      <w:r w:rsidRPr="00F527F0">
        <w:rPr>
          <w:rFonts w:ascii="Arial" w:hAnsi="Arial" w:cs="Arial"/>
          <w:sz w:val="18"/>
          <w:szCs w:val="18"/>
        </w:rPr>
        <w:t xml:space="preserve">with a receipt for the acceptable plants. </w:t>
      </w:r>
      <w:r w:rsidR="00BF4885" w:rsidRPr="00F527F0">
        <w:rPr>
          <w:rFonts w:ascii="Arial" w:hAnsi="Arial" w:cs="Arial"/>
          <w:sz w:val="18"/>
          <w:szCs w:val="18"/>
        </w:rPr>
        <w:t xml:space="preserve"> </w:t>
      </w:r>
      <w:r w:rsidRPr="00F527F0">
        <w:rPr>
          <w:rFonts w:ascii="Arial" w:hAnsi="Arial" w:cs="Arial"/>
          <w:sz w:val="18"/>
          <w:szCs w:val="18"/>
        </w:rPr>
        <w:t>Two working days notice shall be provided prior to undertaking inspection.</w:t>
      </w:r>
    </w:p>
    <w:p w:rsidR="00E8637E" w:rsidRPr="00F527F0" w:rsidRDefault="00E8637E" w:rsidP="00E8637E">
      <w:pPr>
        <w:jc w:val="both"/>
        <w:rPr>
          <w:rFonts w:ascii="Arial" w:hAnsi="Arial" w:cs="Arial"/>
          <w:sz w:val="18"/>
          <w:szCs w:val="18"/>
        </w:rPr>
      </w:pPr>
    </w:p>
    <w:p w:rsidR="00E8637E" w:rsidRPr="00F527F0" w:rsidRDefault="00E8637E" w:rsidP="00E8637E">
      <w:pPr>
        <w:jc w:val="both"/>
        <w:rPr>
          <w:rFonts w:ascii="Arial" w:hAnsi="Arial" w:cs="Arial"/>
          <w:sz w:val="18"/>
          <w:szCs w:val="18"/>
        </w:rPr>
      </w:pPr>
      <w:r w:rsidRPr="00F527F0">
        <w:rPr>
          <w:rFonts w:ascii="Arial" w:hAnsi="Arial" w:cs="Arial"/>
          <w:sz w:val="18"/>
          <w:szCs w:val="18"/>
        </w:rPr>
        <w:t xml:space="preserve">In the event that the Principal delays the </w:t>
      </w:r>
      <w:r w:rsidR="00BF4885" w:rsidRPr="00F527F0">
        <w:rPr>
          <w:rFonts w:ascii="Arial" w:hAnsi="Arial" w:cs="Arial"/>
          <w:sz w:val="18"/>
          <w:szCs w:val="18"/>
        </w:rPr>
        <w:t>C</w:t>
      </w:r>
      <w:r w:rsidRPr="00F527F0">
        <w:rPr>
          <w:rFonts w:ascii="Arial" w:hAnsi="Arial" w:cs="Arial"/>
          <w:sz w:val="18"/>
          <w:szCs w:val="18"/>
        </w:rPr>
        <w:t>ontractor’s progress at the project site, the Principal will pay any holding fees due to the Plant Supplier</w:t>
      </w:r>
      <w:r w:rsidR="00BF4885" w:rsidRPr="00F527F0">
        <w:rPr>
          <w:rFonts w:ascii="Arial" w:hAnsi="Arial" w:cs="Arial"/>
          <w:sz w:val="18"/>
          <w:szCs w:val="18"/>
        </w:rPr>
        <w:t>.</w:t>
      </w:r>
    </w:p>
    <w:p w:rsidR="00E8637E" w:rsidRPr="00F527F0" w:rsidRDefault="002D1F45" w:rsidP="00E8637E">
      <w:pPr>
        <w:jc w:val="both"/>
        <w:rPr>
          <w:rFonts w:ascii="Arial" w:hAnsi="Arial" w:cs="Arial"/>
          <w:sz w:val="18"/>
          <w:szCs w:val="18"/>
        </w:rPr>
      </w:pPr>
      <w:r w:rsidRPr="00F527F0">
        <w:rPr>
          <w:rFonts w:ascii="Arial" w:hAnsi="Arial" w:cs="Arial"/>
          <w:sz w:val="18"/>
          <w:szCs w:val="18"/>
        </w:rPr>
        <w:br w:type="page"/>
      </w:r>
    </w:p>
    <w:p w:rsidR="00E8637E" w:rsidRPr="00F527F0" w:rsidRDefault="00E8637E" w:rsidP="00E8637E">
      <w:pPr>
        <w:tabs>
          <w:tab w:val="left" w:pos="-720"/>
        </w:tabs>
        <w:suppressAutoHyphens/>
        <w:jc w:val="both"/>
        <w:rPr>
          <w:rFonts w:ascii="Arial" w:hAnsi="Arial" w:cs="Arial"/>
          <w:sz w:val="18"/>
          <w:szCs w:val="18"/>
        </w:rPr>
      </w:pPr>
      <w:r w:rsidRPr="00F527F0">
        <w:rPr>
          <w:rFonts w:ascii="Arial" w:hAnsi="Arial" w:cs="Arial"/>
          <w:sz w:val="18"/>
          <w:szCs w:val="18"/>
        </w:rPr>
        <w:lastRenderedPageBreak/>
        <w:t xml:space="preserve">The </w:t>
      </w:r>
      <w:r w:rsidR="00050E1F">
        <w:rPr>
          <w:rFonts w:ascii="Arial" w:hAnsi="Arial" w:cs="Arial"/>
          <w:sz w:val="18"/>
          <w:szCs w:val="18"/>
        </w:rPr>
        <w:t>Principal</w:t>
      </w:r>
      <w:r w:rsidR="007467B6" w:rsidRPr="00F527F0">
        <w:rPr>
          <w:rFonts w:ascii="Arial" w:hAnsi="Arial" w:cs="Arial"/>
          <w:sz w:val="18"/>
          <w:szCs w:val="18"/>
        </w:rPr>
        <w:t xml:space="preserve"> </w:t>
      </w:r>
      <w:r w:rsidRPr="00F527F0">
        <w:rPr>
          <w:rFonts w:ascii="Arial" w:hAnsi="Arial" w:cs="Arial"/>
          <w:sz w:val="18"/>
          <w:szCs w:val="18"/>
        </w:rPr>
        <w:t xml:space="preserve">is responsible </w:t>
      </w:r>
      <w:proofErr w:type="gramStart"/>
      <w:r w:rsidRPr="00F527F0">
        <w:rPr>
          <w:rFonts w:ascii="Arial" w:hAnsi="Arial" w:cs="Arial"/>
          <w:sz w:val="18"/>
          <w:szCs w:val="18"/>
        </w:rPr>
        <w:t>for</w:t>
      </w:r>
      <w:proofErr w:type="gramEnd"/>
      <w:r w:rsidRPr="00F527F0">
        <w:rPr>
          <w:rFonts w:ascii="Arial" w:hAnsi="Arial" w:cs="Arial"/>
          <w:sz w:val="18"/>
          <w:szCs w:val="18"/>
        </w:rPr>
        <w:t>:</w:t>
      </w:r>
    </w:p>
    <w:p w:rsidR="00E8637E" w:rsidRPr="00F527F0" w:rsidRDefault="00E8637E" w:rsidP="00E8637E">
      <w:pPr>
        <w:numPr>
          <w:ilvl w:val="0"/>
          <w:numId w:val="8"/>
        </w:numPr>
        <w:tabs>
          <w:tab w:val="left" w:pos="-720"/>
        </w:tabs>
        <w:suppressAutoHyphens/>
        <w:spacing w:before="120"/>
        <w:jc w:val="both"/>
        <w:rPr>
          <w:rFonts w:ascii="Arial" w:hAnsi="Arial" w:cs="Arial"/>
          <w:sz w:val="18"/>
          <w:szCs w:val="18"/>
        </w:rPr>
      </w:pPr>
      <w:r w:rsidRPr="00F527F0">
        <w:rPr>
          <w:rFonts w:ascii="Arial" w:hAnsi="Arial" w:cs="Arial"/>
          <w:sz w:val="18"/>
          <w:szCs w:val="18"/>
        </w:rPr>
        <w:t>Inspecting the plants to ensure compliance with the plant supply specification.</w:t>
      </w:r>
    </w:p>
    <w:p w:rsidR="00E8637E" w:rsidRPr="00F527F0" w:rsidRDefault="00E8637E" w:rsidP="00E8637E">
      <w:pPr>
        <w:numPr>
          <w:ilvl w:val="0"/>
          <w:numId w:val="8"/>
        </w:numPr>
        <w:tabs>
          <w:tab w:val="left" w:pos="-720"/>
          <w:tab w:val="left" w:pos="0"/>
        </w:tabs>
        <w:suppressAutoHyphens/>
        <w:spacing w:before="120"/>
        <w:jc w:val="both"/>
        <w:rPr>
          <w:rFonts w:ascii="Arial" w:hAnsi="Arial" w:cs="Arial"/>
          <w:sz w:val="18"/>
          <w:szCs w:val="18"/>
        </w:rPr>
      </w:pPr>
      <w:r w:rsidRPr="00F527F0">
        <w:rPr>
          <w:rFonts w:ascii="Arial" w:hAnsi="Arial" w:cs="Arial"/>
          <w:sz w:val="18"/>
          <w:szCs w:val="18"/>
        </w:rPr>
        <w:t>Liaison with the Nursery to co-ordinate availability of the plants to satisfy the program of works.</w:t>
      </w:r>
    </w:p>
    <w:p w:rsidR="00E93E4C" w:rsidRPr="00F527F0" w:rsidRDefault="00E93E4C" w:rsidP="00E8637E">
      <w:pPr>
        <w:tabs>
          <w:tab w:val="left" w:pos="-720"/>
          <w:tab w:val="left" w:pos="720"/>
        </w:tabs>
        <w:suppressAutoHyphens/>
        <w:jc w:val="both"/>
        <w:rPr>
          <w:rFonts w:ascii="Arial" w:hAnsi="Arial" w:cs="Arial"/>
          <w:sz w:val="18"/>
          <w:szCs w:val="18"/>
        </w:rPr>
      </w:pPr>
    </w:p>
    <w:p w:rsidR="00E8637E" w:rsidRPr="00F527F0" w:rsidRDefault="00E8637E" w:rsidP="00E8637E">
      <w:pPr>
        <w:tabs>
          <w:tab w:val="left" w:pos="-720"/>
          <w:tab w:val="left" w:pos="720"/>
        </w:tabs>
        <w:suppressAutoHyphens/>
        <w:jc w:val="both"/>
        <w:rPr>
          <w:rFonts w:ascii="Arial" w:hAnsi="Arial" w:cs="Arial"/>
          <w:sz w:val="18"/>
          <w:szCs w:val="18"/>
        </w:rPr>
      </w:pPr>
      <w:r w:rsidRPr="00F527F0">
        <w:rPr>
          <w:rFonts w:ascii="Arial" w:hAnsi="Arial" w:cs="Arial"/>
          <w:sz w:val="18"/>
          <w:szCs w:val="18"/>
        </w:rPr>
        <w:t xml:space="preserve">The Contractor is responsible </w:t>
      </w:r>
      <w:proofErr w:type="gramStart"/>
      <w:r w:rsidRPr="00F527F0">
        <w:rPr>
          <w:rFonts w:ascii="Arial" w:hAnsi="Arial" w:cs="Arial"/>
          <w:sz w:val="18"/>
          <w:szCs w:val="18"/>
        </w:rPr>
        <w:t>for</w:t>
      </w:r>
      <w:proofErr w:type="gramEnd"/>
      <w:r w:rsidRPr="00F527F0">
        <w:rPr>
          <w:rFonts w:ascii="Arial" w:hAnsi="Arial" w:cs="Arial"/>
          <w:sz w:val="18"/>
          <w:szCs w:val="18"/>
        </w:rPr>
        <w:t>:</w:t>
      </w:r>
    </w:p>
    <w:p w:rsidR="00E8637E" w:rsidRPr="00F527F0" w:rsidRDefault="00E8637E" w:rsidP="0034255C">
      <w:pPr>
        <w:numPr>
          <w:ilvl w:val="0"/>
          <w:numId w:val="12"/>
        </w:numPr>
        <w:tabs>
          <w:tab w:val="left" w:pos="-720"/>
        </w:tabs>
        <w:suppressAutoHyphens/>
        <w:spacing w:before="120"/>
        <w:jc w:val="both"/>
        <w:rPr>
          <w:rFonts w:ascii="Arial" w:hAnsi="Arial" w:cs="Arial"/>
          <w:sz w:val="18"/>
          <w:szCs w:val="18"/>
        </w:rPr>
      </w:pPr>
      <w:r w:rsidRPr="00F527F0">
        <w:rPr>
          <w:rFonts w:ascii="Arial" w:hAnsi="Arial" w:cs="Arial"/>
          <w:sz w:val="18"/>
          <w:szCs w:val="18"/>
        </w:rPr>
        <w:t xml:space="preserve">Giving the </w:t>
      </w:r>
      <w:r w:rsidR="00050E1F">
        <w:rPr>
          <w:rFonts w:ascii="Arial" w:hAnsi="Arial" w:cs="Arial"/>
          <w:sz w:val="18"/>
          <w:szCs w:val="18"/>
        </w:rPr>
        <w:t>Principal</w:t>
      </w:r>
      <w:r w:rsidRPr="00F527F0">
        <w:rPr>
          <w:rFonts w:ascii="Arial" w:hAnsi="Arial" w:cs="Arial"/>
          <w:sz w:val="18"/>
          <w:szCs w:val="18"/>
        </w:rPr>
        <w:t xml:space="preserve"> and Nursery two working days notice prior to collecting the plants.</w:t>
      </w:r>
    </w:p>
    <w:p w:rsidR="00E8637E" w:rsidRPr="00F527F0" w:rsidRDefault="00E8637E" w:rsidP="0034255C">
      <w:pPr>
        <w:numPr>
          <w:ilvl w:val="0"/>
          <w:numId w:val="12"/>
        </w:numPr>
        <w:tabs>
          <w:tab w:val="left" w:pos="-720"/>
        </w:tabs>
        <w:suppressAutoHyphens/>
        <w:spacing w:before="120"/>
        <w:jc w:val="both"/>
        <w:rPr>
          <w:rFonts w:ascii="Arial" w:hAnsi="Arial" w:cs="Arial"/>
          <w:sz w:val="18"/>
          <w:szCs w:val="18"/>
        </w:rPr>
      </w:pPr>
      <w:r w:rsidRPr="00F527F0">
        <w:rPr>
          <w:rFonts w:ascii="Arial" w:hAnsi="Arial" w:cs="Arial"/>
          <w:sz w:val="18"/>
          <w:szCs w:val="18"/>
        </w:rPr>
        <w:t>Liaison with the Nursery to co-ordinate collection of the plants to satisfy the program of works.</w:t>
      </w:r>
    </w:p>
    <w:p w:rsidR="00197D51" w:rsidRPr="00F527F0" w:rsidRDefault="00197D51" w:rsidP="0034255C">
      <w:pPr>
        <w:numPr>
          <w:ilvl w:val="0"/>
          <w:numId w:val="12"/>
        </w:numPr>
        <w:tabs>
          <w:tab w:val="left" w:pos="-720"/>
        </w:tabs>
        <w:suppressAutoHyphens/>
        <w:spacing w:before="120"/>
        <w:jc w:val="both"/>
        <w:rPr>
          <w:rFonts w:ascii="Arial" w:hAnsi="Arial" w:cs="Arial"/>
          <w:sz w:val="18"/>
          <w:szCs w:val="18"/>
        </w:rPr>
      </w:pPr>
      <w:r w:rsidRPr="00F527F0">
        <w:rPr>
          <w:rFonts w:ascii="Arial" w:hAnsi="Arial" w:cs="Arial"/>
          <w:sz w:val="18"/>
          <w:szCs w:val="18"/>
        </w:rPr>
        <w:t>Collection and delivery of plants to site.</w:t>
      </w:r>
    </w:p>
    <w:p w:rsidR="00197D51" w:rsidRPr="00F527F0" w:rsidRDefault="00197D51" w:rsidP="00E8637E">
      <w:pPr>
        <w:tabs>
          <w:tab w:val="left" w:pos="-720"/>
        </w:tabs>
        <w:suppressAutoHyphens/>
        <w:jc w:val="both"/>
        <w:rPr>
          <w:rFonts w:ascii="Arial" w:hAnsi="Arial" w:cs="Arial"/>
          <w:bCs w:val="0"/>
          <w:sz w:val="18"/>
          <w:szCs w:val="18"/>
          <w:u w:val="single"/>
        </w:rPr>
      </w:pPr>
    </w:p>
    <w:p w:rsidR="0034255C" w:rsidRPr="00F527F0" w:rsidRDefault="002D1F45" w:rsidP="00E8637E">
      <w:pPr>
        <w:tabs>
          <w:tab w:val="left" w:pos="-720"/>
        </w:tabs>
        <w:suppressAutoHyphens/>
        <w:jc w:val="both"/>
        <w:rPr>
          <w:rFonts w:ascii="Arial" w:hAnsi="Arial" w:cs="Arial"/>
          <w:bCs w:val="0"/>
          <w:sz w:val="18"/>
          <w:szCs w:val="18"/>
        </w:rPr>
      </w:pPr>
      <w:r w:rsidRPr="00F527F0">
        <w:rPr>
          <w:rFonts w:ascii="Arial" w:hAnsi="Arial" w:cs="Arial"/>
          <w:bCs w:val="0"/>
          <w:sz w:val="18"/>
          <w:szCs w:val="18"/>
        </w:rPr>
        <w:t>A joint i</w:t>
      </w:r>
      <w:r w:rsidR="0034255C" w:rsidRPr="00F527F0">
        <w:rPr>
          <w:rFonts w:ascii="Arial" w:hAnsi="Arial" w:cs="Arial"/>
          <w:bCs w:val="0"/>
          <w:sz w:val="18"/>
          <w:szCs w:val="18"/>
        </w:rPr>
        <w:t xml:space="preserve">nspection of plants </w:t>
      </w:r>
      <w:r w:rsidRPr="00F527F0">
        <w:rPr>
          <w:rFonts w:ascii="Arial" w:hAnsi="Arial" w:cs="Arial"/>
          <w:bCs w:val="0"/>
          <w:sz w:val="18"/>
          <w:szCs w:val="18"/>
        </w:rPr>
        <w:t xml:space="preserve">between the </w:t>
      </w:r>
      <w:r w:rsidR="00050E1F">
        <w:rPr>
          <w:rFonts w:ascii="Arial" w:hAnsi="Arial" w:cs="Arial"/>
          <w:bCs w:val="0"/>
          <w:sz w:val="18"/>
          <w:szCs w:val="18"/>
        </w:rPr>
        <w:t>Principal</w:t>
      </w:r>
      <w:r w:rsidRPr="00F527F0">
        <w:rPr>
          <w:rFonts w:ascii="Arial" w:hAnsi="Arial" w:cs="Arial"/>
          <w:bCs w:val="0"/>
          <w:sz w:val="18"/>
          <w:szCs w:val="18"/>
        </w:rPr>
        <w:t xml:space="preserve"> and the Contractor </w:t>
      </w:r>
      <w:r w:rsidR="00687FAF" w:rsidRPr="00F527F0">
        <w:rPr>
          <w:rFonts w:ascii="Arial" w:hAnsi="Arial" w:cs="Arial"/>
          <w:bCs w:val="0"/>
          <w:sz w:val="18"/>
          <w:szCs w:val="18"/>
        </w:rPr>
        <w:t xml:space="preserve">at the Nursery prior to collection </w:t>
      </w:r>
      <w:r w:rsidRPr="00F527F0">
        <w:rPr>
          <w:rFonts w:ascii="Arial" w:hAnsi="Arial" w:cs="Arial"/>
          <w:bCs w:val="0"/>
          <w:sz w:val="18"/>
          <w:szCs w:val="18"/>
        </w:rPr>
        <w:t xml:space="preserve">shall </w:t>
      </w:r>
      <w:r w:rsidR="0034255C" w:rsidRPr="00F527F0">
        <w:rPr>
          <w:rFonts w:ascii="Arial" w:hAnsi="Arial" w:cs="Arial"/>
          <w:bCs w:val="0"/>
          <w:sz w:val="18"/>
          <w:szCs w:val="18"/>
        </w:rPr>
        <w:t xml:space="preserve">constitute a </w:t>
      </w:r>
      <w:r w:rsidR="0034255C" w:rsidRPr="00F527F0">
        <w:rPr>
          <w:rFonts w:ascii="Arial" w:hAnsi="Arial" w:cs="Arial"/>
          <w:b/>
          <w:bCs w:val="0"/>
          <w:sz w:val="18"/>
          <w:szCs w:val="18"/>
        </w:rPr>
        <w:t>HOLD</w:t>
      </w:r>
      <w:r w:rsidR="0034255C" w:rsidRPr="00F527F0">
        <w:rPr>
          <w:rFonts w:ascii="Arial" w:hAnsi="Arial" w:cs="Arial"/>
          <w:bCs w:val="0"/>
          <w:sz w:val="18"/>
          <w:szCs w:val="18"/>
        </w:rPr>
        <w:t xml:space="preserve"> </w:t>
      </w:r>
      <w:r w:rsidR="0034255C" w:rsidRPr="00F527F0">
        <w:rPr>
          <w:rFonts w:ascii="Arial" w:hAnsi="Arial" w:cs="Arial"/>
          <w:b/>
          <w:bCs w:val="0"/>
          <w:sz w:val="18"/>
          <w:szCs w:val="18"/>
        </w:rPr>
        <w:t>POINT</w:t>
      </w:r>
      <w:r w:rsidR="0034255C" w:rsidRPr="00F527F0">
        <w:rPr>
          <w:rFonts w:ascii="Arial" w:hAnsi="Arial" w:cs="Arial"/>
          <w:bCs w:val="0"/>
          <w:sz w:val="18"/>
          <w:szCs w:val="18"/>
        </w:rPr>
        <w:t>.</w:t>
      </w:r>
    </w:p>
    <w:p w:rsidR="0034255C" w:rsidRPr="00F527F0" w:rsidRDefault="0034255C" w:rsidP="00E8637E">
      <w:pPr>
        <w:tabs>
          <w:tab w:val="left" w:pos="-720"/>
        </w:tabs>
        <w:suppressAutoHyphens/>
        <w:jc w:val="both"/>
        <w:rPr>
          <w:rFonts w:ascii="Arial" w:hAnsi="Arial" w:cs="Arial"/>
          <w:bCs w:val="0"/>
          <w:sz w:val="18"/>
          <w:szCs w:val="18"/>
          <w:u w:val="single"/>
        </w:rPr>
      </w:pPr>
    </w:p>
    <w:p w:rsidR="00E8637E" w:rsidRPr="00F527F0" w:rsidRDefault="00326A7F" w:rsidP="00A77707">
      <w:pPr>
        <w:tabs>
          <w:tab w:val="left" w:pos="-720"/>
        </w:tabs>
        <w:suppressAutoHyphens/>
        <w:jc w:val="both"/>
        <w:rPr>
          <w:rFonts w:ascii="Arial" w:hAnsi="Arial" w:cs="Arial"/>
          <w:b/>
          <w:bCs w:val="0"/>
          <w:sz w:val="18"/>
          <w:szCs w:val="18"/>
        </w:rPr>
      </w:pPr>
      <w:r w:rsidRPr="00F527F0">
        <w:rPr>
          <w:rFonts w:ascii="Arial" w:hAnsi="Arial" w:cs="Arial"/>
          <w:b/>
          <w:bCs w:val="0"/>
          <w:sz w:val="18"/>
          <w:szCs w:val="18"/>
        </w:rPr>
        <w:t>5</w:t>
      </w:r>
      <w:r w:rsidR="00E8637E" w:rsidRPr="00F527F0">
        <w:rPr>
          <w:rFonts w:ascii="Arial" w:hAnsi="Arial" w:cs="Arial"/>
          <w:b/>
          <w:bCs w:val="0"/>
          <w:sz w:val="18"/>
          <w:szCs w:val="18"/>
        </w:rPr>
        <w:t>.</w:t>
      </w:r>
      <w:r w:rsidR="00E8637E" w:rsidRPr="00F527F0">
        <w:rPr>
          <w:rFonts w:ascii="Arial" w:hAnsi="Arial" w:cs="Arial"/>
          <w:b/>
          <w:bCs w:val="0"/>
          <w:sz w:val="18"/>
          <w:szCs w:val="18"/>
        </w:rPr>
        <w:tab/>
      </w:r>
      <w:r w:rsidR="00E8637E" w:rsidRPr="00F527F0">
        <w:rPr>
          <w:rFonts w:ascii="Arial" w:hAnsi="Arial" w:cs="Arial"/>
          <w:b/>
          <w:bCs w:val="0"/>
          <w:sz w:val="18"/>
          <w:szCs w:val="18"/>
          <w:u w:val="single"/>
        </w:rPr>
        <w:t>SUPPLY OF PLANT MATERIAL BY THE CONTRACTOR</w:t>
      </w:r>
    </w:p>
    <w:p w:rsidR="00E8637E" w:rsidRPr="00F527F0" w:rsidRDefault="00E8637E" w:rsidP="00E8637E">
      <w:pPr>
        <w:jc w:val="both"/>
        <w:rPr>
          <w:rFonts w:ascii="Arial" w:hAnsi="Arial" w:cs="Arial"/>
          <w:bCs w:val="0"/>
          <w:sz w:val="18"/>
          <w:szCs w:val="18"/>
          <w:u w:val="single"/>
        </w:rPr>
      </w:pPr>
    </w:p>
    <w:p w:rsidR="00E8637E" w:rsidRPr="00F527F0" w:rsidRDefault="00E8637E" w:rsidP="00E8637E">
      <w:pPr>
        <w:jc w:val="both"/>
        <w:rPr>
          <w:rFonts w:ascii="Arial" w:hAnsi="Arial" w:cs="Arial"/>
          <w:bCs w:val="0"/>
          <w:sz w:val="18"/>
          <w:szCs w:val="18"/>
        </w:rPr>
      </w:pPr>
      <w:r w:rsidRPr="00F527F0">
        <w:rPr>
          <w:rFonts w:ascii="Arial" w:hAnsi="Arial" w:cs="Arial"/>
          <w:bCs w:val="0"/>
          <w:sz w:val="18"/>
          <w:szCs w:val="18"/>
        </w:rPr>
        <w:t xml:space="preserve">The Contractor shall supply </w:t>
      </w:r>
      <w:r w:rsidR="00197D51" w:rsidRPr="00F527F0">
        <w:rPr>
          <w:rFonts w:ascii="Arial" w:hAnsi="Arial" w:cs="Arial"/>
          <w:bCs w:val="0"/>
          <w:sz w:val="18"/>
          <w:szCs w:val="18"/>
        </w:rPr>
        <w:t xml:space="preserve">and deliver </w:t>
      </w:r>
      <w:r w:rsidRPr="00F527F0">
        <w:rPr>
          <w:rFonts w:ascii="Arial" w:hAnsi="Arial" w:cs="Arial"/>
          <w:bCs w:val="0"/>
          <w:sz w:val="18"/>
          <w:szCs w:val="18"/>
        </w:rPr>
        <w:t xml:space="preserve">the </w:t>
      </w:r>
      <w:r w:rsidR="00E57A2A" w:rsidRPr="00F527F0">
        <w:rPr>
          <w:rFonts w:ascii="Arial" w:hAnsi="Arial" w:cs="Arial"/>
          <w:bCs w:val="0"/>
          <w:sz w:val="18"/>
          <w:szCs w:val="18"/>
        </w:rPr>
        <w:t>p</w:t>
      </w:r>
      <w:r w:rsidRPr="00F527F0">
        <w:rPr>
          <w:rFonts w:ascii="Arial" w:hAnsi="Arial" w:cs="Arial"/>
          <w:bCs w:val="0"/>
          <w:sz w:val="18"/>
          <w:szCs w:val="18"/>
        </w:rPr>
        <w:t xml:space="preserve">lant </w:t>
      </w:r>
      <w:r w:rsidR="00E57A2A" w:rsidRPr="00F527F0">
        <w:rPr>
          <w:rFonts w:ascii="Arial" w:hAnsi="Arial" w:cs="Arial"/>
          <w:bCs w:val="0"/>
          <w:sz w:val="18"/>
          <w:szCs w:val="18"/>
        </w:rPr>
        <w:t>m</w:t>
      </w:r>
      <w:r w:rsidRPr="00F527F0">
        <w:rPr>
          <w:rFonts w:ascii="Arial" w:hAnsi="Arial" w:cs="Arial"/>
          <w:bCs w:val="0"/>
          <w:sz w:val="18"/>
          <w:szCs w:val="18"/>
        </w:rPr>
        <w:t xml:space="preserve">aterial specified </w:t>
      </w:r>
      <w:r w:rsidR="00863FF9" w:rsidRPr="00F527F0">
        <w:rPr>
          <w:rFonts w:ascii="Arial" w:hAnsi="Arial" w:cs="Arial"/>
          <w:bCs w:val="0"/>
          <w:sz w:val="18"/>
          <w:szCs w:val="18"/>
        </w:rPr>
        <w:t>o</w:t>
      </w:r>
      <w:r w:rsidRPr="00F527F0">
        <w:rPr>
          <w:rFonts w:ascii="Arial" w:hAnsi="Arial" w:cs="Arial"/>
          <w:bCs w:val="0"/>
          <w:sz w:val="18"/>
          <w:szCs w:val="18"/>
        </w:rPr>
        <w:t xml:space="preserve">n the Drawings or </w:t>
      </w:r>
      <w:r w:rsidR="00863FF9" w:rsidRPr="00F527F0">
        <w:rPr>
          <w:rFonts w:ascii="Arial" w:hAnsi="Arial" w:cs="Arial"/>
          <w:bCs w:val="0"/>
          <w:sz w:val="18"/>
          <w:szCs w:val="18"/>
        </w:rPr>
        <w:t xml:space="preserve">in the </w:t>
      </w:r>
      <w:r w:rsidR="00184F08" w:rsidRPr="00F527F0">
        <w:rPr>
          <w:rFonts w:ascii="Arial" w:hAnsi="Arial" w:cs="Arial"/>
          <w:b/>
          <w:sz w:val="18"/>
          <w:szCs w:val="18"/>
        </w:rPr>
        <w:t>Contract Specific Requirements</w:t>
      </w:r>
      <w:r w:rsidRPr="00F527F0">
        <w:rPr>
          <w:rFonts w:ascii="Arial" w:hAnsi="Arial" w:cs="Arial"/>
          <w:sz w:val="18"/>
          <w:szCs w:val="18"/>
        </w:rPr>
        <w:t xml:space="preserve">.  The Contractor shall provide </w:t>
      </w:r>
      <w:r w:rsidR="00492E2D" w:rsidRPr="00F527F0">
        <w:rPr>
          <w:rFonts w:ascii="Arial" w:hAnsi="Arial" w:cs="Arial"/>
          <w:sz w:val="18"/>
          <w:szCs w:val="18"/>
        </w:rPr>
        <w:t>3</w:t>
      </w:r>
      <w:r w:rsidR="00BF4885" w:rsidRPr="00F527F0">
        <w:rPr>
          <w:rFonts w:ascii="Arial" w:hAnsi="Arial" w:cs="Arial"/>
          <w:sz w:val="18"/>
          <w:szCs w:val="18"/>
        </w:rPr>
        <w:t> </w:t>
      </w:r>
      <w:r w:rsidRPr="00F527F0">
        <w:rPr>
          <w:rFonts w:ascii="Arial" w:hAnsi="Arial" w:cs="Arial"/>
          <w:sz w:val="18"/>
          <w:szCs w:val="18"/>
        </w:rPr>
        <w:t xml:space="preserve">working days notice to the </w:t>
      </w:r>
      <w:r w:rsidR="00050E1F">
        <w:rPr>
          <w:rFonts w:ascii="Arial" w:hAnsi="Arial" w:cs="Arial"/>
          <w:sz w:val="18"/>
          <w:szCs w:val="18"/>
        </w:rPr>
        <w:t>Principal</w:t>
      </w:r>
      <w:r w:rsidR="007467B6" w:rsidRPr="00F527F0">
        <w:rPr>
          <w:rFonts w:ascii="Arial" w:hAnsi="Arial" w:cs="Arial"/>
          <w:sz w:val="18"/>
          <w:szCs w:val="18"/>
        </w:rPr>
        <w:t xml:space="preserve"> </w:t>
      </w:r>
      <w:r w:rsidRPr="00F527F0">
        <w:rPr>
          <w:rFonts w:ascii="Arial" w:hAnsi="Arial" w:cs="Arial"/>
          <w:sz w:val="18"/>
          <w:szCs w:val="18"/>
        </w:rPr>
        <w:t xml:space="preserve">prior to taking delivery.  Where plants are to be picked up from a nursery, the Contractor shall allow </w:t>
      </w:r>
      <w:proofErr w:type="gramStart"/>
      <w:r w:rsidRPr="00F527F0">
        <w:rPr>
          <w:rFonts w:ascii="Arial" w:hAnsi="Arial" w:cs="Arial"/>
          <w:sz w:val="18"/>
          <w:szCs w:val="18"/>
        </w:rPr>
        <w:t>for a</w:t>
      </w:r>
      <w:proofErr w:type="gramEnd"/>
      <w:r w:rsidRPr="00F527F0">
        <w:rPr>
          <w:rFonts w:ascii="Arial" w:hAnsi="Arial" w:cs="Arial"/>
          <w:sz w:val="18"/>
          <w:szCs w:val="18"/>
        </w:rPr>
        <w:t xml:space="preserve"> joint inspection to take place at the nursery.  </w:t>
      </w:r>
      <w:r w:rsidRPr="00F527F0">
        <w:rPr>
          <w:rFonts w:ascii="Arial" w:hAnsi="Arial" w:cs="Arial"/>
          <w:bCs w:val="0"/>
          <w:sz w:val="18"/>
          <w:szCs w:val="18"/>
        </w:rPr>
        <w:t xml:space="preserve">Any nursery(s) producing the </w:t>
      </w:r>
      <w:r w:rsidR="00E57A2A" w:rsidRPr="00F527F0">
        <w:rPr>
          <w:rFonts w:ascii="Arial" w:hAnsi="Arial" w:cs="Arial"/>
          <w:bCs w:val="0"/>
          <w:sz w:val="18"/>
          <w:szCs w:val="18"/>
        </w:rPr>
        <w:t>p</w:t>
      </w:r>
      <w:r w:rsidRPr="00F527F0">
        <w:rPr>
          <w:rFonts w:ascii="Arial" w:hAnsi="Arial" w:cs="Arial"/>
          <w:bCs w:val="0"/>
          <w:sz w:val="18"/>
          <w:szCs w:val="18"/>
        </w:rPr>
        <w:t xml:space="preserve">lant </w:t>
      </w:r>
      <w:r w:rsidR="00E57A2A" w:rsidRPr="00F527F0">
        <w:rPr>
          <w:rFonts w:ascii="Arial" w:hAnsi="Arial" w:cs="Arial"/>
          <w:bCs w:val="0"/>
          <w:sz w:val="18"/>
          <w:szCs w:val="18"/>
        </w:rPr>
        <w:t>m</w:t>
      </w:r>
      <w:r w:rsidRPr="00F527F0">
        <w:rPr>
          <w:rFonts w:ascii="Arial" w:hAnsi="Arial" w:cs="Arial"/>
          <w:bCs w:val="0"/>
          <w:sz w:val="18"/>
          <w:szCs w:val="18"/>
        </w:rPr>
        <w:t xml:space="preserve">aterial shall be certified free of disease or pathogens (in particular Phytophthora </w:t>
      </w:r>
      <w:proofErr w:type="spellStart"/>
      <w:r w:rsidRPr="00F527F0">
        <w:rPr>
          <w:rFonts w:ascii="Arial" w:hAnsi="Arial" w:cs="Arial"/>
          <w:bCs w:val="0"/>
          <w:sz w:val="18"/>
          <w:szCs w:val="18"/>
        </w:rPr>
        <w:t>cinnamomi</w:t>
      </w:r>
      <w:proofErr w:type="spellEnd"/>
      <w:r w:rsidRPr="00F527F0">
        <w:rPr>
          <w:rFonts w:ascii="Arial" w:hAnsi="Arial" w:cs="Arial"/>
          <w:bCs w:val="0"/>
          <w:sz w:val="18"/>
          <w:szCs w:val="18"/>
        </w:rPr>
        <w:t>)</w:t>
      </w:r>
      <w:r w:rsidR="00BF4885" w:rsidRPr="00F527F0">
        <w:rPr>
          <w:rFonts w:ascii="Arial" w:hAnsi="Arial" w:cs="Arial"/>
          <w:bCs w:val="0"/>
          <w:sz w:val="18"/>
          <w:szCs w:val="18"/>
        </w:rPr>
        <w:t>.</w:t>
      </w:r>
    </w:p>
    <w:p w:rsidR="00326A7F" w:rsidRPr="00F527F0" w:rsidRDefault="00326A7F" w:rsidP="00E8637E">
      <w:pPr>
        <w:jc w:val="both"/>
        <w:rPr>
          <w:rFonts w:ascii="Arial" w:hAnsi="Arial" w:cs="Arial"/>
          <w:bCs w:val="0"/>
          <w:sz w:val="18"/>
          <w:szCs w:val="18"/>
        </w:rPr>
      </w:pPr>
    </w:p>
    <w:p w:rsidR="00E8637E" w:rsidRPr="00F527F0" w:rsidRDefault="00E8637E" w:rsidP="00E8637E">
      <w:pPr>
        <w:jc w:val="both"/>
        <w:rPr>
          <w:rFonts w:ascii="Arial" w:hAnsi="Arial" w:cs="Arial"/>
          <w:bCs w:val="0"/>
          <w:sz w:val="18"/>
          <w:szCs w:val="18"/>
        </w:rPr>
      </w:pPr>
      <w:r w:rsidRPr="00F527F0">
        <w:rPr>
          <w:rFonts w:ascii="Arial" w:hAnsi="Arial" w:cs="Arial"/>
          <w:bCs w:val="0"/>
          <w:sz w:val="18"/>
          <w:szCs w:val="18"/>
        </w:rPr>
        <w:t xml:space="preserve">Plant </w:t>
      </w:r>
      <w:r w:rsidR="00E57A2A" w:rsidRPr="00F527F0">
        <w:rPr>
          <w:rFonts w:ascii="Arial" w:hAnsi="Arial" w:cs="Arial"/>
          <w:bCs w:val="0"/>
          <w:sz w:val="18"/>
          <w:szCs w:val="18"/>
        </w:rPr>
        <w:t>m</w:t>
      </w:r>
      <w:r w:rsidRPr="00F527F0">
        <w:rPr>
          <w:rFonts w:ascii="Arial" w:hAnsi="Arial" w:cs="Arial"/>
          <w:bCs w:val="0"/>
          <w:sz w:val="18"/>
          <w:szCs w:val="18"/>
        </w:rPr>
        <w:t>aterial shall conform to the following:</w:t>
      </w:r>
    </w:p>
    <w:p w:rsidR="002C033A" w:rsidRPr="00F527F0" w:rsidRDefault="002C033A" w:rsidP="00E8637E">
      <w:pPr>
        <w:jc w:val="both"/>
        <w:rPr>
          <w:rFonts w:ascii="Arial" w:hAnsi="Arial" w:cs="Arial"/>
          <w:bCs w:val="0"/>
          <w:sz w:val="18"/>
          <w:szCs w:val="18"/>
          <w:u w:val="single"/>
        </w:rPr>
      </w:pPr>
    </w:p>
    <w:p w:rsidR="00E8637E" w:rsidRPr="00F527F0" w:rsidRDefault="00863FF9" w:rsidP="002C033A">
      <w:pPr>
        <w:rPr>
          <w:rFonts w:ascii="Arial" w:hAnsi="Arial" w:cs="Arial"/>
          <w:sz w:val="18"/>
          <w:szCs w:val="18"/>
          <w:u w:val="single"/>
        </w:rPr>
      </w:pPr>
      <w:proofErr w:type="spellStart"/>
      <w:r w:rsidRPr="00F527F0">
        <w:rPr>
          <w:rFonts w:ascii="Arial" w:hAnsi="Arial" w:cs="Arial"/>
          <w:sz w:val="18"/>
          <w:szCs w:val="18"/>
          <w:u w:val="single"/>
        </w:rPr>
        <w:t>Tubestock</w:t>
      </w:r>
      <w:proofErr w:type="spellEnd"/>
      <w:r w:rsidRPr="00F527F0">
        <w:rPr>
          <w:rFonts w:ascii="Arial" w:hAnsi="Arial" w:cs="Arial"/>
          <w:sz w:val="18"/>
          <w:szCs w:val="18"/>
          <w:u w:val="single"/>
        </w:rPr>
        <w:t xml:space="preserve"> and Nursery Stock</w:t>
      </w:r>
    </w:p>
    <w:p w:rsidR="00E8637E" w:rsidRPr="00F527F0" w:rsidRDefault="00E8637E" w:rsidP="00E8637E">
      <w:pPr>
        <w:numPr>
          <w:ilvl w:val="0"/>
          <w:numId w:val="6"/>
        </w:numPr>
        <w:tabs>
          <w:tab w:val="clear" w:pos="1440"/>
          <w:tab w:val="left" w:pos="-720"/>
          <w:tab w:val="left" w:pos="0"/>
          <w:tab w:val="num" w:pos="720"/>
        </w:tabs>
        <w:suppressAutoHyphens/>
        <w:spacing w:before="120"/>
        <w:ind w:left="720"/>
        <w:jc w:val="both"/>
        <w:rPr>
          <w:rFonts w:ascii="Arial" w:hAnsi="Arial" w:cs="Arial"/>
          <w:iCs w:val="0"/>
          <w:sz w:val="18"/>
          <w:szCs w:val="18"/>
        </w:rPr>
      </w:pPr>
      <w:r w:rsidRPr="00F527F0">
        <w:rPr>
          <w:rFonts w:ascii="Arial" w:hAnsi="Arial" w:cs="Arial"/>
          <w:iCs w:val="0"/>
          <w:sz w:val="18"/>
          <w:szCs w:val="18"/>
        </w:rPr>
        <w:t>Form and habit shall be 'true to type' of the species.</w:t>
      </w:r>
    </w:p>
    <w:p w:rsidR="00E8637E" w:rsidRPr="00F527F0" w:rsidRDefault="00E8637E" w:rsidP="00E8637E">
      <w:pPr>
        <w:numPr>
          <w:ilvl w:val="0"/>
          <w:numId w:val="6"/>
        </w:numPr>
        <w:tabs>
          <w:tab w:val="clear" w:pos="1440"/>
          <w:tab w:val="left" w:pos="-720"/>
          <w:tab w:val="left" w:pos="0"/>
          <w:tab w:val="num" w:pos="720"/>
        </w:tabs>
        <w:suppressAutoHyphens/>
        <w:spacing w:before="120"/>
        <w:ind w:left="720"/>
        <w:jc w:val="both"/>
        <w:rPr>
          <w:rFonts w:ascii="Arial" w:hAnsi="Arial" w:cs="Arial"/>
          <w:iCs w:val="0"/>
          <w:sz w:val="18"/>
          <w:szCs w:val="18"/>
        </w:rPr>
      </w:pPr>
      <w:r w:rsidRPr="00F527F0">
        <w:rPr>
          <w:rFonts w:ascii="Arial" w:hAnsi="Arial" w:cs="Arial"/>
          <w:iCs w:val="0"/>
          <w:sz w:val="18"/>
          <w:szCs w:val="18"/>
        </w:rPr>
        <w:t xml:space="preserve">The root system shall be sufficiently developed to support growth and shall extend throughout the container but shall not be </w:t>
      </w:r>
      <w:r w:rsidR="00863FF9" w:rsidRPr="00F527F0">
        <w:rPr>
          <w:rFonts w:ascii="Arial" w:hAnsi="Arial" w:cs="Arial"/>
          <w:iCs w:val="0"/>
          <w:sz w:val="18"/>
          <w:szCs w:val="18"/>
        </w:rPr>
        <w:t>"</w:t>
      </w:r>
      <w:r w:rsidRPr="00F527F0">
        <w:rPr>
          <w:rFonts w:ascii="Arial" w:hAnsi="Arial" w:cs="Arial"/>
          <w:iCs w:val="0"/>
          <w:sz w:val="18"/>
          <w:szCs w:val="18"/>
        </w:rPr>
        <w:t>root bound</w:t>
      </w:r>
      <w:r w:rsidR="00863FF9" w:rsidRPr="00F527F0">
        <w:rPr>
          <w:rFonts w:ascii="Arial" w:hAnsi="Arial" w:cs="Arial"/>
          <w:iCs w:val="0"/>
          <w:sz w:val="18"/>
          <w:szCs w:val="18"/>
        </w:rPr>
        <w:t>"</w:t>
      </w:r>
      <w:r w:rsidRPr="00F527F0">
        <w:rPr>
          <w:rFonts w:ascii="Arial" w:hAnsi="Arial" w:cs="Arial"/>
          <w:iCs w:val="0"/>
          <w:sz w:val="18"/>
          <w:szCs w:val="18"/>
        </w:rPr>
        <w:t>.</w:t>
      </w:r>
    </w:p>
    <w:p w:rsidR="00E8637E" w:rsidRPr="00F527F0" w:rsidRDefault="00E8637E" w:rsidP="00E8637E">
      <w:pPr>
        <w:numPr>
          <w:ilvl w:val="0"/>
          <w:numId w:val="6"/>
        </w:numPr>
        <w:tabs>
          <w:tab w:val="clear" w:pos="1440"/>
          <w:tab w:val="left" w:pos="-720"/>
          <w:tab w:val="num" w:pos="720"/>
        </w:tabs>
        <w:suppressAutoHyphens/>
        <w:spacing w:before="120"/>
        <w:ind w:left="720"/>
        <w:jc w:val="both"/>
        <w:rPr>
          <w:rFonts w:ascii="Arial" w:hAnsi="Arial" w:cs="Arial"/>
          <w:iCs w:val="0"/>
          <w:sz w:val="18"/>
          <w:szCs w:val="18"/>
        </w:rPr>
      </w:pPr>
      <w:r w:rsidRPr="00F527F0">
        <w:rPr>
          <w:rFonts w:ascii="Arial" w:hAnsi="Arial" w:cs="Arial"/>
          <w:iCs w:val="0"/>
          <w:sz w:val="18"/>
          <w:szCs w:val="18"/>
        </w:rPr>
        <w:t>Free from pests and diseases</w:t>
      </w:r>
      <w:r w:rsidRPr="00F527F0">
        <w:rPr>
          <w:rFonts w:ascii="Arial" w:hAnsi="Arial" w:cs="Arial"/>
          <w:sz w:val="18"/>
          <w:szCs w:val="18"/>
        </w:rPr>
        <w:t xml:space="preserve"> and shall show no evidence of having been effected by pest and disease infestations</w:t>
      </w:r>
      <w:r w:rsidRPr="00F527F0">
        <w:rPr>
          <w:rFonts w:ascii="Arial" w:hAnsi="Arial" w:cs="Arial"/>
          <w:iCs w:val="0"/>
          <w:sz w:val="18"/>
          <w:szCs w:val="18"/>
        </w:rPr>
        <w:t>.</w:t>
      </w:r>
    </w:p>
    <w:p w:rsidR="00E8637E" w:rsidRPr="00F527F0" w:rsidRDefault="00E8637E" w:rsidP="00E8637E">
      <w:pPr>
        <w:numPr>
          <w:ilvl w:val="0"/>
          <w:numId w:val="6"/>
        </w:numPr>
        <w:tabs>
          <w:tab w:val="clear" w:pos="1440"/>
          <w:tab w:val="left" w:pos="-720"/>
          <w:tab w:val="num" w:pos="720"/>
        </w:tabs>
        <w:suppressAutoHyphens/>
        <w:spacing w:before="120"/>
        <w:ind w:left="720"/>
        <w:jc w:val="both"/>
        <w:rPr>
          <w:rFonts w:ascii="Arial" w:hAnsi="Arial" w:cs="Arial"/>
          <w:iCs w:val="0"/>
          <w:sz w:val="18"/>
          <w:szCs w:val="18"/>
        </w:rPr>
      </w:pPr>
      <w:r w:rsidRPr="00F527F0">
        <w:rPr>
          <w:rFonts w:ascii="Arial" w:hAnsi="Arial" w:cs="Arial"/>
          <w:iCs w:val="0"/>
          <w:sz w:val="18"/>
          <w:szCs w:val="18"/>
        </w:rPr>
        <w:t>Not forced grown.</w:t>
      </w:r>
    </w:p>
    <w:p w:rsidR="00E8637E" w:rsidRPr="00F527F0" w:rsidRDefault="00E8637E" w:rsidP="00E8637E">
      <w:pPr>
        <w:numPr>
          <w:ilvl w:val="0"/>
          <w:numId w:val="6"/>
        </w:numPr>
        <w:tabs>
          <w:tab w:val="clear" w:pos="1440"/>
          <w:tab w:val="left" w:pos="-720"/>
          <w:tab w:val="num" w:pos="720"/>
        </w:tabs>
        <w:suppressAutoHyphens/>
        <w:spacing w:before="120"/>
        <w:ind w:left="720"/>
        <w:jc w:val="both"/>
        <w:rPr>
          <w:rFonts w:ascii="Arial" w:hAnsi="Arial" w:cs="Arial"/>
          <w:iCs w:val="0"/>
          <w:sz w:val="18"/>
          <w:szCs w:val="18"/>
        </w:rPr>
      </w:pPr>
      <w:r w:rsidRPr="00F527F0">
        <w:rPr>
          <w:rFonts w:ascii="Arial" w:hAnsi="Arial" w:cs="Arial"/>
          <w:iCs w:val="0"/>
          <w:sz w:val="18"/>
          <w:szCs w:val="18"/>
        </w:rPr>
        <w:t>Shall be fully 'hardened off' for 4</w:t>
      </w:r>
      <w:r w:rsidR="00863FF9" w:rsidRPr="00F527F0">
        <w:rPr>
          <w:rFonts w:ascii="Arial" w:hAnsi="Arial" w:cs="Arial"/>
          <w:iCs w:val="0"/>
          <w:sz w:val="18"/>
          <w:szCs w:val="18"/>
        </w:rPr>
        <w:t> </w:t>
      </w:r>
      <w:r w:rsidRPr="00F527F0">
        <w:rPr>
          <w:rFonts w:ascii="Arial" w:hAnsi="Arial" w:cs="Arial"/>
          <w:iCs w:val="0"/>
          <w:sz w:val="18"/>
          <w:szCs w:val="18"/>
        </w:rPr>
        <w:t>weeks prior to collection.</w:t>
      </w:r>
    </w:p>
    <w:p w:rsidR="00E8637E" w:rsidRPr="00F527F0" w:rsidRDefault="00E8637E" w:rsidP="00E8637E">
      <w:pPr>
        <w:tabs>
          <w:tab w:val="left" w:pos="-720"/>
        </w:tabs>
        <w:suppressAutoHyphens/>
        <w:jc w:val="both"/>
        <w:rPr>
          <w:rFonts w:ascii="Arial" w:hAnsi="Arial" w:cs="Arial"/>
          <w:iCs w:val="0"/>
          <w:sz w:val="18"/>
          <w:szCs w:val="18"/>
          <w:u w:val="single"/>
        </w:rPr>
      </w:pPr>
    </w:p>
    <w:p w:rsidR="00E8637E" w:rsidRPr="00F527F0" w:rsidRDefault="00E8637E" w:rsidP="00E8637E">
      <w:pPr>
        <w:tabs>
          <w:tab w:val="left" w:pos="-720"/>
        </w:tabs>
        <w:suppressAutoHyphens/>
        <w:jc w:val="both"/>
        <w:rPr>
          <w:rFonts w:ascii="Arial" w:hAnsi="Arial" w:cs="Arial"/>
          <w:iCs w:val="0"/>
          <w:sz w:val="18"/>
          <w:szCs w:val="18"/>
          <w:u w:val="single"/>
        </w:rPr>
      </w:pPr>
      <w:r w:rsidRPr="00F527F0">
        <w:rPr>
          <w:rFonts w:ascii="Arial" w:hAnsi="Arial" w:cs="Arial"/>
          <w:iCs w:val="0"/>
          <w:sz w:val="18"/>
          <w:szCs w:val="18"/>
          <w:u w:val="single"/>
        </w:rPr>
        <w:t>Advanced Trees</w:t>
      </w:r>
    </w:p>
    <w:p w:rsidR="00E8637E" w:rsidRPr="00F527F0" w:rsidRDefault="00E8637E" w:rsidP="00E8637E">
      <w:pPr>
        <w:tabs>
          <w:tab w:val="left" w:pos="-720"/>
        </w:tabs>
        <w:suppressAutoHyphens/>
        <w:spacing w:before="120"/>
        <w:jc w:val="both"/>
        <w:rPr>
          <w:rFonts w:ascii="Arial" w:hAnsi="Arial" w:cs="Arial"/>
          <w:iCs w:val="0"/>
          <w:sz w:val="18"/>
          <w:szCs w:val="18"/>
        </w:rPr>
      </w:pPr>
      <w:r w:rsidRPr="00F527F0">
        <w:rPr>
          <w:rFonts w:ascii="Arial" w:hAnsi="Arial" w:cs="Arial"/>
          <w:iCs w:val="0"/>
          <w:sz w:val="18"/>
          <w:szCs w:val="18"/>
        </w:rPr>
        <w:t>In addition to the above:</w:t>
      </w:r>
    </w:p>
    <w:p w:rsidR="00E8637E" w:rsidRPr="00F527F0" w:rsidRDefault="00E8637E" w:rsidP="00E8637E">
      <w:pPr>
        <w:numPr>
          <w:ilvl w:val="0"/>
          <w:numId w:val="9"/>
        </w:numPr>
        <w:tabs>
          <w:tab w:val="left" w:pos="-720"/>
          <w:tab w:val="left" w:pos="0"/>
        </w:tabs>
        <w:suppressAutoHyphens/>
        <w:spacing w:before="120"/>
        <w:jc w:val="both"/>
        <w:rPr>
          <w:rFonts w:ascii="Arial" w:hAnsi="Arial" w:cs="Arial"/>
          <w:iCs w:val="0"/>
          <w:sz w:val="18"/>
          <w:szCs w:val="18"/>
        </w:rPr>
      </w:pPr>
      <w:r w:rsidRPr="00F527F0">
        <w:rPr>
          <w:rFonts w:ascii="Arial" w:hAnsi="Arial" w:cs="Arial"/>
          <w:iCs w:val="0"/>
          <w:sz w:val="18"/>
          <w:szCs w:val="18"/>
        </w:rPr>
        <w:t xml:space="preserve">Tree form and habit shall be 'true to type' of the species and shall be </w:t>
      </w:r>
      <w:r w:rsidRPr="00F527F0">
        <w:rPr>
          <w:rFonts w:ascii="Arial" w:hAnsi="Arial" w:cs="Arial"/>
          <w:sz w:val="18"/>
          <w:szCs w:val="18"/>
        </w:rPr>
        <w:t>similar in size, shape and habit at the time of delivery.</w:t>
      </w:r>
    </w:p>
    <w:p w:rsidR="00E8637E" w:rsidRPr="00F527F0" w:rsidRDefault="00E8637E" w:rsidP="00E8637E">
      <w:pPr>
        <w:numPr>
          <w:ilvl w:val="0"/>
          <w:numId w:val="9"/>
        </w:numPr>
        <w:tabs>
          <w:tab w:val="left" w:pos="-720"/>
          <w:tab w:val="left" w:pos="0"/>
        </w:tabs>
        <w:suppressAutoHyphens/>
        <w:spacing w:before="120"/>
        <w:jc w:val="both"/>
        <w:rPr>
          <w:rFonts w:ascii="Arial" w:hAnsi="Arial" w:cs="Arial"/>
          <w:iCs w:val="0"/>
          <w:sz w:val="18"/>
          <w:szCs w:val="18"/>
        </w:rPr>
      </w:pPr>
      <w:r w:rsidRPr="00F527F0">
        <w:rPr>
          <w:rFonts w:ascii="Arial" w:hAnsi="Arial" w:cs="Arial"/>
          <w:sz w:val="18"/>
          <w:szCs w:val="18"/>
        </w:rPr>
        <w:t xml:space="preserve">Trees shall be healthy and vigorous with a root system that has sufficiently developed laterals and fine fibrous roots throughout the </w:t>
      </w:r>
      <w:r w:rsidR="00255C97" w:rsidRPr="00F527F0">
        <w:rPr>
          <w:rFonts w:ascii="Arial" w:hAnsi="Arial" w:cs="Arial"/>
          <w:sz w:val="18"/>
          <w:szCs w:val="18"/>
        </w:rPr>
        <w:t>root ball</w:t>
      </w:r>
      <w:r w:rsidRPr="00F527F0">
        <w:rPr>
          <w:rFonts w:ascii="Arial" w:hAnsi="Arial" w:cs="Arial"/>
          <w:sz w:val="18"/>
          <w:szCs w:val="18"/>
        </w:rPr>
        <w:t xml:space="preserve"> to support growth and to hold it firmly together, but shall not be </w:t>
      </w:r>
      <w:r w:rsidR="00863FF9" w:rsidRPr="00F527F0">
        <w:rPr>
          <w:rFonts w:ascii="Arial" w:hAnsi="Arial" w:cs="Arial"/>
          <w:sz w:val="18"/>
          <w:szCs w:val="18"/>
        </w:rPr>
        <w:t>"</w:t>
      </w:r>
      <w:r w:rsidRPr="00F527F0">
        <w:rPr>
          <w:rFonts w:ascii="Arial" w:hAnsi="Arial" w:cs="Arial"/>
          <w:sz w:val="18"/>
          <w:szCs w:val="18"/>
        </w:rPr>
        <w:t>root bound</w:t>
      </w:r>
      <w:r w:rsidR="00863FF9" w:rsidRPr="00F527F0">
        <w:rPr>
          <w:rFonts w:ascii="Arial" w:hAnsi="Arial" w:cs="Arial"/>
          <w:sz w:val="18"/>
          <w:szCs w:val="18"/>
        </w:rPr>
        <w:t>"</w:t>
      </w:r>
      <w:r w:rsidRPr="00F527F0">
        <w:rPr>
          <w:rFonts w:ascii="Arial" w:hAnsi="Arial" w:cs="Arial"/>
          <w:sz w:val="18"/>
          <w:szCs w:val="18"/>
        </w:rPr>
        <w:t>.</w:t>
      </w:r>
    </w:p>
    <w:p w:rsidR="00E8637E" w:rsidRPr="00F527F0" w:rsidRDefault="00E8637E" w:rsidP="00E8637E">
      <w:pPr>
        <w:numPr>
          <w:ilvl w:val="0"/>
          <w:numId w:val="9"/>
        </w:numPr>
        <w:tabs>
          <w:tab w:val="left" w:pos="-720"/>
        </w:tabs>
        <w:suppressAutoHyphens/>
        <w:spacing w:before="120"/>
        <w:jc w:val="both"/>
        <w:rPr>
          <w:rFonts w:ascii="Arial" w:hAnsi="Arial" w:cs="Arial"/>
          <w:iCs w:val="0"/>
          <w:sz w:val="18"/>
          <w:szCs w:val="18"/>
        </w:rPr>
      </w:pPr>
      <w:r w:rsidRPr="00F527F0">
        <w:rPr>
          <w:rFonts w:ascii="Arial" w:hAnsi="Arial" w:cs="Arial"/>
          <w:sz w:val="18"/>
          <w:szCs w:val="18"/>
        </w:rPr>
        <w:t xml:space="preserve">Each tree shall be symmetrical, well branched, well proportioned with a </w:t>
      </w:r>
      <w:proofErr w:type="gramStart"/>
      <w:r w:rsidRPr="00F527F0">
        <w:rPr>
          <w:rFonts w:ascii="Arial" w:hAnsi="Arial" w:cs="Arial"/>
          <w:sz w:val="18"/>
          <w:szCs w:val="18"/>
        </w:rPr>
        <w:t>well developed</w:t>
      </w:r>
      <w:proofErr w:type="gramEnd"/>
      <w:r w:rsidRPr="00F527F0">
        <w:rPr>
          <w:rFonts w:ascii="Arial" w:hAnsi="Arial" w:cs="Arial"/>
          <w:sz w:val="18"/>
          <w:szCs w:val="18"/>
        </w:rPr>
        <w:t xml:space="preserve"> top, and shall have a single clear straight trunk. </w:t>
      </w:r>
      <w:r w:rsidR="00BF4885" w:rsidRPr="00F527F0">
        <w:rPr>
          <w:rFonts w:ascii="Arial" w:hAnsi="Arial" w:cs="Arial"/>
          <w:sz w:val="18"/>
          <w:szCs w:val="18"/>
        </w:rPr>
        <w:t xml:space="preserve"> </w:t>
      </w:r>
      <w:r w:rsidRPr="00F527F0">
        <w:rPr>
          <w:rFonts w:ascii="Arial" w:hAnsi="Arial" w:cs="Arial"/>
          <w:sz w:val="18"/>
          <w:szCs w:val="18"/>
        </w:rPr>
        <w:t>The apical bud of the main leader shall be intact.</w:t>
      </w:r>
    </w:p>
    <w:p w:rsidR="00E8637E" w:rsidRPr="00F527F0" w:rsidRDefault="00E8637E" w:rsidP="00E8637E">
      <w:pPr>
        <w:numPr>
          <w:ilvl w:val="0"/>
          <w:numId w:val="9"/>
        </w:numPr>
        <w:tabs>
          <w:tab w:val="left" w:pos="-720"/>
        </w:tabs>
        <w:suppressAutoHyphens/>
        <w:spacing w:before="120"/>
        <w:jc w:val="both"/>
        <w:rPr>
          <w:rFonts w:ascii="Arial" w:hAnsi="Arial" w:cs="Arial"/>
          <w:iCs w:val="0"/>
          <w:sz w:val="18"/>
          <w:szCs w:val="18"/>
        </w:rPr>
      </w:pPr>
      <w:r w:rsidRPr="00F527F0">
        <w:rPr>
          <w:rFonts w:ascii="Arial" w:hAnsi="Arial" w:cs="Arial"/>
          <w:sz w:val="18"/>
          <w:szCs w:val="18"/>
        </w:rPr>
        <w:t xml:space="preserve">The correct orientation i.e. northerly aspect, of the tree must be identified in the nursery by a permanent peg embedded in the </w:t>
      </w:r>
      <w:r w:rsidR="00255C97" w:rsidRPr="00F527F0">
        <w:rPr>
          <w:rFonts w:ascii="Arial" w:hAnsi="Arial" w:cs="Arial"/>
          <w:sz w:val="18"/>
          <w:szCs w:val="18"/>
        </w:rPr>
        <w:t>root ball</w:t>
      </w:r>
      <w:r w:rsidRPr="00F527F0">
        <w:rPr>
          <w:rFonts w:ascii="Arial" w:hAnsi="Arial" w:cs="Arial"/>
          <w:sz w:val="18"/>
          <w:szCs w:val="18"/>
        </w:rPr>
        <w:t xml:space="preserve"> 150</w:t>
      </w:r>
      <w:r w:rsidR="00BF4885" w:rsidRPr="00F527F0">
        <w:rPr>
          <w:rFonts w:ascii="Arial" w:hAnsi="Arial" w:cs="Arial"/>
          <w:sz w:val="18"/>
          <w:szCs w:val="18"/>
        </w:rPr>
        <w:t> </w:t>
      </w:r>
      <w:r w:rsidRPr="00F527F0">
        <w:rPr>
          <w:rFonts w:ascii="Arial" w:hAnsi="Arial" w:cs="Arial"/>
          <w:sz w:val="18"/>
          <w:szCs w:val="18"/>
        </w:rPr>
        <w:t>mm north of the centre of the stem or a red dot marked on the stem of the tree.</w:t>
      </w:r>
    </w:p>
    <w:p w:rsidR="00E8637E" w:rsidRPr="00F527F0" w:rsidRDefault="00E8637E" w:rsidP="00E8637E">
      <w:pPr>
        <w:tabs>
          <w:tab w:val="left" w:pos="-720"/>
        </w:tabs>
        <w:suppressAutoHyphens/>
        <w:jc w:val="both"/>
        <w:rPr>
          <w:rFonts w:ascii="Arial" w:hAnsi="Arial" w:cs="Arial"/>
          <w:iCs w:val="0"/>
          <w:sz w:val="18"/>
          <w:szCs w:val="18"/>
        </w:rPr>
      </w:pPr>
    </w:p>
    <w:p w:rsidR="00E8637E" w:rsidRPr="00F527F0" w:rsidRDefault="00E8637E" w:rsidP="00E8637E">
      <w:pPr>
        <w:tabs>
          <w:tab w:val="left" w:pos="-720"/>
        </w:tabs>
        <w:suppressAutoHyphens/>
        <w:jc w:val="both"/>
        <w:rPr>
          <w:rFonts w:ascii="Arial" w:hAnsi="Arial" w:cs="Arial"/>
          <w:sz w:val="18"/>
          <w:szCs w:val="18"/>
          <w:u w:val="single"/>
        </w:rPr>
      </w:pPr>
      <w:r w:rsidRPr="00F527F0">
        <w:rPr>
          <w:rFonts w:ascii="Arial" w:hAnsi="Arial" w:cs="Arial"/>
          <w:sz w:val="18"/>
          <w:szCs w:val="18"/>
          <w:u w:val="single"/>
        </w:rPr>
        <w:t>Growing Media</w:t>
      </w:r>
    </w:p>
    <w:p w:rsidR="00E8637E" w:rsidRPr="00F527F0" w:rsidRDefault="00E8637E" w:rsidP="00E8637E">
      <w:pPr>
        <w:numPr>
          <w:ilvl w:val="0"/>
          <w:numId w:val="7"/>
        </w:numPr>
        <w:tabs>
          <w:tab w:val="clear" w:pos="1440"/>
          <w:tab w:val="left" w:pos="-720"/>
          <w:tab w:val="left" w:pos="0"/>
          <w:tab w:val="num" w:pos="720"/>
        </w:tabs>
        <w:suppressAutoHyphens/>
        <w:spacing w:before="120"/>
        <w:ind w:left="720"/>
        <w:jc w:val="both"/>
        <w:rPr>
          <w:rFonts w:ascii="Arial" w:hAnsi="Arial" w:cs="Arial"/>
          <w:iCs w:val="0"/>
          <w:sz w:val="18"/>
          <w:szCs w:val="18"/>
        </w:rPr>
      </w:pPr>
      <w:r w:rsidRPr="00F527F0">
        <w:rPr>
          <w:rFonts w:ascii="Arial" w:hAnsi="Arial" w:cs="Arial"/>
          <w:iCs w:val="0"/>
          <w:sz w:val="18"/>
          <w:szCs w:val="18"/>
        </w:rPr>
        <w:t>Sterilised and free from pests, diseases and weeds.</w:t>
      </w:r>
    </w:p>
    <w:p w:rsidR="00E8637E" w:rsidRPr="00F527F0" w:rsidRDefault="00E8637E" w:rsidP="00E8637E">
      <w:pPr>
        <w:numPr>
          <w:ilvl w:val="0"/>
          <w:numId w:val="7"/>
        </w:numPr>
        <w:tabs>
          <w:tab w:val="clear" w:pos="1440"/>
          <w:tab w:val="left" w:pos="-720"/>
          <w:tab w:val="left" w:pos="0"/>
          <w:tab w:val="num" w:pos="720"/>
        </w:tabs>
        <w:suppressAutoHyphens/>
        <w:spacing w:before="120"/>
        <w:ind w:left="720"/>
        <w:jc w:val="both"/>
        <w:rPr>
          <w:rFonts w:ascii="Arial" w:hAnsi="Arial" w:cs="Arial"/>
          <w:iCs w:val="0"/>
          <w:sz w:val="18"/>
          <w:szCs w:val="18"/>
        </w:rPr>
      </w:pPr>
      <w:r w:rsidRPr="00F527F0">
        <w:rPr>
          <w:rFonts w:ascii="Arial" w:hAnsi="Arial" w:cs="Arial"/>
          <w:iCs w:val="0"/>
          <w:sz w:val="18"/>
          <w:szCs w:val="18"/>
        </w:rPr>
        <w:t>Capable of holding water and nutrients available for the plant.</w:t>
      </w:r>
    </w:p>
    <w:p w:rsidR="00E8637E" w:rsidRPr="00F527F0" w:rsidRDefault="00E8637E" w:rsidP="00E8637E">
      <w:pPr>
        <w:numPr>
          <w:ilvl w:val="0"/>
          <w:numId w:val="7"/>
        </w:numPr>
        <w:tabs>
          <w:tab w:val="clear" w:pos="1440"/>
          <w:tab w:val="left" w:pos="-720"/>
          <w:tab w:val="left" w:pos="0"/>
          <w:tab w:val="num" w:pos="720"/>
        </w:tabs>
        <w:suppressAutoHyphens/>
        <w:spacing w:before="120"/>
        <w:ind w:left="720"/>
        <w:jc w:val="both"/>
        <w:rPr>
          <w:rFonts w:ascii="Arial" w:hAnsi="Arial" w:cs="Arial"/>
          <w:iCs w:val="0"/>
          <w:sz w:val="18"/>
          <w:szCs w:val="18"/>
        </w:rPr>
      </w:pPr>
      <w:r w:rsidRPr="00F527F0">
        <w:rPr>
          <w:rFonts w:ascii="Arial" w:hAnsi="Arial" w:cs="Arial"/>
          <w:iCs w:val="0"/>
          <w:sz w:val="18"/>
          <w:szCs w:val="18"/>
        </w:rPr>
        <w:t>Contain sufficient balanced nutrients to maintain healthy growth.</w:t>
      </w:r>
    </w:p>
    <w:p w:rsidR="00E8637E" w:rsidRPr="00F527F0" w:rsidRDefault="00E8637E" w:rsidP="00E8637E">
      <w:pPr>
        <w:numPr>
          <w:ilvl w:val="0"/>
          <w:numId w:val="7"/>
        </w:numPr>
        <w:tabs>
          <w:tab w:val="clear" w:pos="1440"/>
          <w:tab w:val="left" w:pos="-720"/>
          <w:tab w:val="left" w:pos="0"/>
          <w:tab w:val="num" w:pos="720"/>
        </w:tabs>
        <w:suppressAutoHyphens/>
        <w:spacing w:before="120"/>
        <w:ind w:left="720"/>
        <w:jc w:val="both"/>
        <w:rPr>
          <w:rFonts w:ascii="Arial" w:hAnsi="Arial" w:cs="Arial"/>
          <w:iCs w:val="0"/>
          <w:sz w:val="18"/>
          <w:szCs w:val="18"/>
        </w:rPr>
      </w:pPr>
      <w:r w:rsidRPr="00F527F0">
        <w:rPr>
          <w:rFonts w:ascii="Arial" w:hAnsi="Arial" w:cs="Arial"/>
          <w:iCs w:val="0"/>
          <w:sz w:val="18"/>
          <w:szCs w:val="18"/>
        </w:rPr>
        <w:t>Capable of providing physical support for the root system of the developing plant.</w:t>
      </w:r>
    </w:p>
    <w:p w:rsidR="00E8637E" w:rsidRPr="00F527F0" w:rsidRDefault="00E8637E" w:rsidP="00E8637E">
      <w:pPr>
        <w:numPr>
          <w:ilvl w:val="0"/>
          <w:numId w:val="7"/>
        </w:numPr>
        <w:tabs>
          <w:tab w:val="clear" w:pos="1440"/>
          <w:tab w:val="left" w:pos="-720"/>
          <w:tab w:val="left" w:pos="0"/>
          <w:tab w:val="num" w:pos="720"/>
        </w:tabs>
        <w:suppressAutoHyphens/>
        <w:spacing w:before="120"/>
        <w:ind w:left="720"/>
        <w:jc w:val="both"/>
        <w:rPr>
          <w:rFonts w:ascii="Arial" w:hAnsi="Arial" w:cs="Arial"/>
          <w:iCs w:val="0"/>
          <w:sz w:val="18"/>
          <w:szCs w:val="18"/>
        </w:rPr>
      </w:pPr>
      <w:r w:rsidRPr="00F527F0">
        <w:rPr>
          <w:rFonts w:ascii="Arial" w:hAnsi="Arial" w:cs="Arial"/>
          <w:iCs w:val="0"/>
          <w:sz w:val="18"/>
          <w:szCs w:val="18"/>
        </w:rPr>
        <w:t xml:space="preserve">When combined with the root system, forms a cohesive unit </w:t>
      </w:r>
      <w:proofErr w:type="gramStart"/>
      <w:r w:rsidRPr="00F527F0">
        <w:rPr>
          <w:rFonts w:ascii="Arial" w:hAnsi="Arial" w:cs="Arial"/>
          <w:iCs w:val="0"/>
          <w:sz w:val="18"/>
          <w:szCs w:val="18"/>
        </w:rPr>
        <w:t>so as to</w:t>
      </w:r>
      <w:proofErr w:type="gramEnd"/>
      <w:r w:rsidRPr="00F527F0">
        <w:rPr>
          <w:rFonts w:ascii="Arial" w:hAnsi="Arial" w:cs="Arial"/>
          <w:iCs w:val="0"/>
          <w:sz w:val="18"/>
          <w:szCs w:val="18"/>
        </w:rPr>
        <w:t xml:space="preserve"> remain intact when removed from the container.</w:t>
      </w:r>
    </w:p>
    <w:p w:rsidR="003C05BB" w:rsidRPr="00F527F0" w:rsidRDefault="003C05BB" w:rsidP="003C05BB">
      <w:pPr>
        <w:rPr>
          <w:rFonts w:ascii="Arial" w:hAnsi="Arial" w:cs="Arial"/>
          <w:sz w:val="18"/>
          <w:szCs w:val="18"/>
        </w:rPr>
      </w:pPr>
    </w:p>
    <w:p w:rsidR="003C05BB" w:rsidRPr="00F527F0" w:rsidRDefault="00D25150" w:rsidP="003C05BB">
      <w:pPr>
        <w:rPr>
          <w:rFonts w:ascii="Arial" w:hAnsi="Arial" w:cs="Arial"/>
          <w:sz w:val="18"/>
          <w:szCs w:val="18"/>
          <w:u w:val="single"/>
        </w:rPr>
      </w:pPr>
      <w:proofErr w:type="spellStart"/>
      <w:r w:rsidRPr="00F527F0">
        <w:rPr>
          <w:rFonts w:ascii="Arial" w:hAnsi="Arial" w:cs="Arial"/>
          <w:sz w:val="18"/>
          <w:szCs w:val="18"/>
          <w:u w:val="single"/>
        </w:rPr>
        <w:t>Tubestock</w:t>
      </w:r>
      <w:proofErr w:type="spellEnd"/>
      <w:r w:rsidRPr="00F527F0">
        <w:rPr>
          <w:rFonts w:ascii="Arial" w:hAnsi="Arial" w:cs="Arial"/>
          <w:sz w:val="18"/>
          <w:szCs w:val="18"/>
          <w:u w:val="single"/>
        </w:rPr>
        <w:t xml:space="preserve"> and General Nursery Stock</w:t>
      </w:r>
      <w:r w:rsidR="003C05BB" w:rsidRPr="00F527F0">
        <w:rPr>
          <w:rFonts w:ascii="Arial" w:hAnsi="Arial" w:cs="Arial"/>
          <w:sz w:val="18"/>
          <w:szCs w:val="18"/>
          <w:u w:val="single"/>
        </w:rPr>
        <w:t xml:space="preserve"> Containers and Plant Size</w:t>
      </w:r>
    </w:p>
    <w:p w:rsidR="003C05BB" w:rsidRPr="00F527F0" w:rsidRDefault="003C05BB" w:rsidP="003C05BB">
      <w:pPr>
        <w:rPr>
          <w:rFonts w:ascii="Arial" w:hAnsi="Arial" w:cs="Arial"/>
          <w:sz w:val="18"/>
          <w:szCs w:val="18"/>
        </w:rPr>
      </w:pPr>
    </w:p>
    <w:p w:rsidR="001850EB" w:rsidRPr="00F527F0" w:rsidRDefault="001850EB" w:rsidP="003C05BB">
      <w:pPr>
        <w:rPr>
          <w:rFonts w:ascii="Arial" w:hAnsi="Arial" w:cs="Arial"/>
          <w:sz w:val="18"/>
          <w:szCs w:val="18"/>
        </w:rPr>
      </w:pPr>
      <w:r w:rsidRPr="00F527F0">
        <w:rPr>
          <w:rFonts w:ascii="Arial" w:hAnsi="Arial" w:cs="Arial"/>
          <w:sz w:val="18"/>
          <w:szCs w:val="18"/>
        </w:rPr>
        <w:t xml:space="preserve">Refer to </w:t>
      </w:r>
      <w:r w:rsidRPr="00F527F0">
        <w:rPr>
          <w:rFonts w:ascii="Arial" w:hAnsi="Arial" w:cs="Arial"/>
          <w:b/>
          <w:sz w:val="18"/>
          <w:szCs w:val="18"/>
        </w:rPr>
        <w:t>Contract Specific Requirements</w:t>
      </w:r>
      <w:r w:rsidRPr="00F527F0">
        <w:rPr>
          <w:rFonts w:ascii="Arial" w:hAnsi="Arial" w:cs="Arial"/>
          <w:sz w:val="18"/>
          <w:szCs w:val="18"/>
        </w:rPr>
        <w:t xml:space="preserve"> for plant containers and plant size.</w:t>
      </w:r>
    </w:p>
    <w:p w:rsidR="001850EB" w:rsidRPr="00F527F0" w:rsidRDefault="001850EB" w:rsidP="003C05BB">
      <w:pPr>
        <w:rPr>
          <w:rFonts w:ascii="Arial" w:hAnsi="Arial" w:cs="Arial"/>
          <w:sz w:val="18"/>
          <w:szCs w:val="18"/>
        </w:rPr>
      </w:pPr>
    </w:p>
    <w:p w:rsidR="003C05BB" w:rsidRPr="00F527F0" w:rsidRDefault="003C05BB" w:rsidP="003C05BB">
      <w:pPr>
        <w:rPr>
          <w:rFonts w:ascii="Arial" w:hAnsi="Arial" w:cs="Arial"/>
          <w:sz w:val="18"/>
          <w:szCs w:val="18"/>
        </w:rPr>
      </w:pPr>
      <w:r w:rsidRPr="00F527F0">
        <w:rPr>
          <w:rFonts w:ascii="Arial" w:hAnsi="Arial" w:cs="Arial"/>
          <w:sz w:val="18"/>
          <w:szCs w:val="18"/>
        </w:rPr>
        <w:t>Plant containers and plant sizes (measured from the soil surface to the tip of the main leader shall comply with the following</w:t>
      </w:r>
      <w:r w:rsidR="00197D51" w:rsidRPr="00F527F0">
        <w:rPr>
          <w:rFonts w:ascii="Arial" w:hAnsi="Arial" w:cs="Arial"/>
          <w:sz w:val="18"/>
          <w:szCs w:val="18"/>
        </w:rPr>
        <w:t>:</w:t>
      </w:r>
    </w:p>
    <w:p w:rsidR="00197D51" w:rsidRPr="00F527F0" w:rsidRDefault="00197D51" w:rsidP="003C05BB">
      <w:pPr>
        <w:rPr>
          <w:rFonts w:ascii="Arial" w:hAnsi="Arial" w:cs="Arial"/>
          <w:sz w:val="18"/>
          <w:szCs w:val="18"/>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900"/>
        <w:gridCol w:w="2228"/>
        <w:gridCol w:w="3542"/>
      </w:tblGrid>
      <w:tr w:rsidR="001850EB" w:rsidRPr="00F527F0" w:rsidTr="004259DF">
        <w:tc>
          <w:tcPr>
            <w:tcW w:w="3434" w:type="dxa"/>
            <w:gridSpan w:val="2"/>
          </w:tcPr>
          <w:p w:rsidR="001850EB" w:rsidRPr="00F527F0" w:rsidRDefault="001850EB" w:rsidP="004259DF">
            <w:pPr>
              <w:spacing w:before="120" w:after="120"/>
              <w:jc w:val="center"/>
              <w:rPr>
                <w:rFonts w:ascii="Arial" w:hAnsi="Arial" w:cs="Arial"/>
                <w:b/>
                <w:caps/>
                <w:sz w:val="18"/>
                <w:szCs w:val="18"/>
              </w:rPr>
            </w:pPr>
            <w:r w:rsidRPr="00F527F0">
              <w:rPr>
                <w:rFonts w:ascii="Arial" w:hAnsi="Arial" w:cs="Arial"/>
                <w:b/>
                <w:caps/>
                <w:sz w:val="18"/>
                <w:szCs w:val="18"/>
              </w:rPr>
              <w:lastRenderedPageBreak/>
              <w:t>CONTAINER type</w:t>
            </w:r>
          </w:p>
        </w:tc>
        <w:tc>
          <w:tcPr>
            <w:tcW w:w="2268" w:type="dxa"/>
          </w:tcPr>
          <w:p w:rsidR="001850EB" w:rsidRPr="00F527F0" w:rsidRDefault="001850EB" w:rsidP="004259DF">
            <w:pPr>
              <w:spacing w:before="120" w:after="120"/>
              <w:jc w:val="center"/>
              <w:rPr>
                <w:rFonts w:ascii="Arial" w:hAnsi="Arial" w:cs="Arial"/>
                <w:b/>
                <w:caps/>
                <w:sz w:val="18"/>
                <w:szCs w:val="18"/>
              </w:rPr>
            </w:pPr>
            <w:r w:rsidRPr="00F527F0">
              <w:rPr>
                <w:rFonts w:ascii="Arial" w:hAnsi="Arial" w:cs="Arial"/>
                <w:b/>
                <w:caps/>
                <w:sz w:val="18"/>
                <w:szCs w:val="18"/>
              </w:rPr>
              <w:t>CONTAINER SIZE</w:t>
            </w:r>
          </w:p>
        </w:tc>
        <w:tc>
          <w:tcPr>
            <w:tcW w:w="3650" w:type="dxa"/>
          </w:tcPr>
          <w:p w:rsidR="001850EB" w:rsidRPr="00F527F0" w:rsidRDefault="001850EB" w:rsidP="004259DF">
            <w:pPr>
              <w:spacing w:before="120" w:after="120"/>
              <w:jc w:val="center"/>
              <w:rPr>
                <w:rFonts w:ascii="Arial" w:hAnsi="Arial" w:cs="Arial"/>
                <w:b/>
                <w:caps/>
                <w:sz w:val="18"/>
                <w:szCs w:val="18"/>
              </w:rPr>
            </w:pPr>
            <w:r w:rsidRPr="00F527F0">
              <w:rPr>
                <w:rFonts w:ascii="Arial" w:hAnsi="Arial" w:cs="Arial"/>
                <w:b/>
                <w:caps/>
                <w:sz w:val="18"/>
                <w:szCs w:val="18"/>
              </w:rPr>
              <w:t>PLANT HEIGHT</w:t>
            </w:r>
          </w:p>
        </w:tc>
      </w:tr>
      <w:tr w:rsidR="001850EB" w:rsidRPr="00F527F0" w:rsidTr="004259DF">
        <w:tc>
          <w:tcPr>
            <w:tcW w:w="457" w:type="dxa"/>
          </w:tcPr>
          <w:p w:rsidR="001850EB" w:rsidRPr="00F527F0" w:rsidRDefault="001850EB" w:rsidP="004259DF">
            <w:pPr>
              <w:spacing w:before="60" w:after="60"/>
              <w:rPr>
                <w:rFonts w:ascii="Arial" w:hAnsi="Arial" w:cs="Arial"/>
                <w:sz w:val="18"/>
                <w:szCs w:val="18"/>
              </w:rPr>
            </w:pPr>
            <w:r w:rsidRPr="00F527F0">
              <w:rPr>
                <w:rFonts w:ascii="Arial" w:hAnsi="Arial" w:cs="Arial"/>
                <w:sz w:val="18"/>
                <w:szCs w:val="18"/>
              </w:rPr>
              <w:t>(a)</w:t>
            </w:r>
          </w:p>
        </w:tc>
        <w:tc>
          <w:tcPr>
            <w:tcW w:w="2977" w:type="dxa"/>
          </w:tcPr>
          <w:p w:rsidR="001850EB" w:rsidRPr="00F527F0" w:rsidRDefault="001850EB" w:rsidP="004259DF">
            <w:pPr>
              <w:spacing w:before="60" w:after="60"/>
              <w:rPr>
                <w:rFonts w:ascii="Arial" w:hAnsi="Arial" w:cs="Arial"/>
                <w:sz w:val="18"/>
                <w:szCs w:val="18"/>
              </w:rPr>
            </w:pPr>
            <w:proofErr w:type="spellStart"/>
            <w:r w:rsidRPr="00F527F0">
              <w:rPr>
                <w:rFonts w:ascii="Arial" w:hAnsi="Arial" w:cs="Arial"/>
                <w:sz w:val="18"/>
                <w:szCs w:val="18"/>
              </w:rPr>
              <w:t>Tubestock</w:t>
            </w:r>
            <w:proofErr w:type="spellEnd"/>
          </w:p>
        </w:tc>
        <w:tc>
          <w:tcPr>
            <w:tcW w:w="2268" w:type="dxa"/>
          </w:tcPr>
          <w:p w:rsidR="001850EB" w:rsidRPr="00F527F0" w:rsidRDefault="001850EB" w:rsidP="004259DF">
            <w:pPr>
              <w:spacing w:before="60" w:after="60"/>
              <w:rPr>
                <w:rFonts w:ascii="Arial" w:hAnsi="Arial" w:cs="Arial"/>
                <w:sz w:val="18"/>
                <w:szCs w:val="18"/>
              </w:rPr>
            </w:pPr>
            <w:r w:rsidRPr="00F527F0">
              <w:rPr>
                <w:rFonts w:ascii="Arial" w:hAnsi="Arial" w:cs="Arial"/>
                <w:sz w:val="18"/>
                <w:szCs w:val="18"/>
              </w:rPr>
              <w:t>150 x 50 x 50 mm</w:t>
            </w:r>
          </w:p>
        </w:tc>
        <w:tc>
          <w:tcPr>
            <w:tcW w:w="3650" w:type="dxa"/>
          </w:tcPr>
          <w:p w:rsidR="001850EB" w:rsidRPr="00F527F0" w:rsidRDefault="001850EB" w:rsidP="004259DF">
            <w:pPr>
              <w:spacing w:before="60" w:after="60"/>
              <w:rPr>
                <w:rFonts w:ascii="Arial" w:hAnsi="Arial" w:cs="Arial"/>
                <w:sz w:val="18"/>
                <w:szCs w:val="18"/>
              </w:rPr>
            </w:pPr>
            <w:r w:rsidRPr="00F527F0">
              <w:rPr>
                <w:rFonts w:ascii="Arial" w:hAnsi="Arial" w:cs="Arial"/>
                <w:sz w:val="18"/>
                <w:szCs w:val="18"/>
              </w:rPr>
              <w:t>100 – 200 mm (unless a prostrate plant)</w:t>
            </w:r>
          </w:p>
        </w:tc>
      </w:tr>
      <w:tr w:rsidR="001850EB" w:rsidRPr="00F527F0" w:rsidTr="004259DF">
        <w:tc>
          <w:tcPr>
            <w:tcW w:w="457" w:type="dxa"/>
          </w:tcPr>
          <w:p w:rsidR="001850EB" w:rsidRPr="00F527F0" w:rsidRDefault="001850EB" w:rsidP="004259DF">
            <w:pPr>
              <w:spacing w:before="60" w:after="60"/>
              <w:rPr>
                <w:rFonts w:ascii="Arial" w:hAnsi="Arial" w:cs="Arial"/>
                <w:sz w:val="18"/>
                <w:szCs w:val="18"/>
              </w:rPr>
            </w:pPr>
            <w:r w:rsidRPr="00F527F0">
              <w:rPr>
                <w:rFonts w:ascii="Arial" w:hAnsi="Arial" w:cs="Arial"/>
                <w:sz w:val="18"/>
                <w:szCs w:val="18"/>
              </w:rPr>
              <w:t>(b)</w:t>
            </w:r>
          </w:p>
        </w:tc>
        <w:tc>
          <w:tcPr>
            <w:tcW w:w="2977" w:type="dxa"/>
          </w:tcPr>
          <w:p w:rsidR="001850EB" w:rsidRPr="00F527F0" w:rsidRDefault="001850EB" w:rsidP="004259DF">
            <w:pPr>
              <w:spacing w:before="60" w:after="60"/>
              <w:rPr>
                <w:rFonts w:ascii="Arial" w:hAnsi="Arial" w:cs="Arial"/>
                <w:sz w:val="18"/>
                <w:szCs w:val="18"/>
              </w:rPr>
            </w:pPr>
            <w:r w:rsidRPr="00F527F0">
              <w:rPr>
                <w:rFonts w:ascii="Arial" w:hAnsi="Arial" w:cs="Arial"/>
                <w:sz w:val="18"/>
                <w:szCs w:val="18"/>
              </w:rPr>
              <w:t>General Nursery Stock</w:t>
            </w:r>
          </w:p>
        </w:tc>
        <w:tc>
          <w:tcPr>
            <w:tcW w:w="2268" w:type="dxa"/>
          </w:tcPr>
          <w:p w:rsidR="001850EB" w:rsidRPr="00F527F0" w:rsidRDefault="001850EB" w:rsidP="004259DF">
            <w:pPr>
              <w:spacing w:before="60" w:after="60"/>
              <w:rPr>
                <w:rFonts w:ascii="Arial" w:hAnsi="Arial" w:cs="Arial"/>
                <w:sz w:val="18"/>
                <w:szCs w:val="18"/>
              </w:rPr>
            </w:pPr>
            <w:r w:rsidRPr="00F527F0">
              <w:rPr>
                <w:rFonts w:ascii="Arial" w:hAnsi="Arial" w:cs="Arial"/>
                <w:sz w:val="18"/>
                <w:szCs w:val="18"/>
              </w:rPr>
              <w:t>150 mm – 20 litres</w:t>
            </w:r>
          </w:p>
        </w:tc>
        <w:tc>
          <w:tcPr>
            <w:tcW w:w="3650" w:type="dxa"/>
          </w:tcPr>
          <w:p w:rsidR="001850EB" w:rsidRPr="00F527F0" w:rsidRDefault="001850EB" w:rsidP="004259DF">
            <w:pPr>
              <w:spacing w:before="60" w:after="60"/>
              <w:rPr>
                <w:rFonts w:ascii="Arial" w:hAnsi="Arial" w:cs="Arial"/>
                <w:sz w:val="18"/>
                <w:szCs w:val="18"/>
              </w:rPr>
            </w:pPr>
            <w:r w:rsidRPr="00F527F0">
              <w:rPr>
                <w:rFonts w:ascii="Arial" w:hAnsi="Arial" w:cs="Arial"/>
                <w:sz w:val="18"/>
                <w:szCs w:val="18"/>
              </w:rPr>
              <w:t>200 mm – 1.5 m (unless a prostrate plant)</w:t>
            </w:r>
          </w:p>
        </w:tc>
      </w:tr>
      <w:tr w:rsidR="001850EB" w:rsidRPr="00F527F0" w:rsidTr="004259DF">
        <w:tc>
          <w:tcPr>
            <w:tcW w:w="457" w:type="dxa"/>
          </w:tcPr>
          <w:p w:rsidR="001850EB" w:rsidRPr="00F527F0" w:rsidRDefault="001850EB" w:rsidP="004259DF">
            <w:pPr>
              <w:spacing w:before="60" w:after="60"/>
              <w:rPr>
                <w:rFonts w:ascii="Arial" w:hAnsi="Arial" w:cs="Arial"/>
                <w:sz w:val="18"/>
                <w:szCs w:val="18"/>
              </w:rPr>
            </w:pPr>
            <w:r w:rsidRPr="00F527F0">
              <w:rPr>
                <w:rFonts w:ascii="Arial" w:hAnsi="Arial" w:cs="Arial"/>
                <w:sz w:val="18"/>
                <w:szCs w:val="18"/>
              </w:rPr>
              <w:t>(c)</w:t>
            </w:r>
          </w:p>
        </w:tc>
        <w:tc>
          <w:tcPr>
            <w:tcW w:w="2977" w:type="dxa"/>
          </w:tcPr>
          <w:p w:rsidR="001850EB" w:rsidRPr="00F527F0" w:rsidRDefault="001850EB" w:rsidP="004259DF">
            <w:pPr>
              <w:spacing w:before="60" w:after="60"/>
              <w:rPr>
                <w:rFonts w:ascii="Arial" w:hAnsi="Arial" w:cs="Arial"/>
                <w:sz w:val="18"/>
                <w:szCs w:val="18"/>
              </w:rPr>
            </w:pPr>
            <w:r w:rsidRPr="00F527F0">
              <w:rPr>
                <w:rFonts w:ascii="Arial" w:hAnsi="Arial" w:cs="Arial"/>
                <w:sz w:val="18"/>
                <w:szCs w:val="18"/>
              </w:rPr>
              <w:t>Aquatic rubber-lined baskets</w:t>
            </w:r>
          </w:p>
        </w:tc>
        <w:tc>
          <w:tcPr>
            <w:tcW w:w="2268" w:type="dxa"/>
          </w:tcPr>
          <w:p w:rsidR="001850EB" w:rsidRPr="00F527F0" w:rsidRDefault="001850EB" w:rsidP="004259DF">
            <w:pPr>
              <w:spacing w:before="60" w:after="60"/>
              <w:rPr>
                <w:rFonts w:ascii="Arial" w:hAnsi="Arial" w:cs="Arial"/>
                <w:sz w:val="18"/>
                <w:szCs w:val="18"/>
              </w:rPr>
            </w:pPr>
            <w:r w:rsidRPr="00F527F0">
              <w:rPr>
                <w:rFonts w:ascii="Arial" w:hAnsi="Arial" w:cs="Arial"/>
                <w:sz w:val="18"/>
                <w:szCs w:val="18"/>
              </w:rPr>
              <w:t>700 x 700 mm</w:t>
            </w:r>
          </w:p>
        </w:tc>
        <w:tc>
          <w:tcPr>
            <w:tcW w:w="3650" w:type="dxa"/>
          </w:tcPr>
          <w:p w:rsidR="001850EB" w:rsidRPr="00F527F0" w:rsidRDefault="001850EB" w:rsidP="004259DF">
            <w:pPr>
              <w:spacing w:before="60" w:after="60"/>
              <w:rPr>
                <w:rFonts w:ascii="Arial" w:hAnsi="Arial" w:cs="Arial"/>
                <w:sz w:val="18"/>
                <w:szCs w:val="18"/>
              </w:rPr>
            </w:pPr>
            <w:r w:rsidRPr="00F527F0">
              <w:rPr>
                <w:rFonts w:ascii="Arial" w:hAnsi="Arial" w:cs="Arial"/>
                <w:sz w:val="18"/>
                <w:szCs w:val="18"/>
              </w:rPr>
              <w:t>100 – 300 mm</w:t>
            </w:r>
          </w:p>
        </w:tc>
      </w:tr>
      <w:tr w:rsidR="001850EB" w:rsidRPr="00F527F0" w:rsidTr="004259DF">
        <w:tc>
          <w:tcPr>
            <w:tcW w:w="457" w:type="dxa"/>
          </w:tcPr>
          <w:p w:rsidR="001850EB" w:rsidRPr="00F527F0" w:rsidRDefault="001850EB" w:rsidP="004259DF">
            <w:pPr>
              <w:spacing w:before="60" w:after="60"/>
              <w:rPr>
                <w:rFonts w:ascii="Arial" w:hAnsi="Arial" w:cs="Arial"/>
                <w:sz w:val="18"/>
                <w:szCs w:val="18"/>
              </w:rPr>
            </w:pPr>
            <w:r w:rsidRPr="00F527F0">
              <w:rPr>
                <w:rFonts w:ascii="Arial" w:hAnsi="Arial" w:cs="Arial"/>
                <w:sz w:val="18"/>
                <w:szCs w:val="18"/>
              </w:rPr>
              <w:t>(d)</w:t>
            </w:r>
          </w:p>
        </w:tc>
        <w:tc>
          <w:tcPr>
            <w:tcW w:w="2977" w:type="dxa"/>
          </w:tcPr>
          <w:p w:rsidR="001850EB" w:rsidRPr="00F527F0" w:rsidRDefault="001850EB" w:rsidP="004259DF">
            <w:pPr>
              <w:spacing w:before="60" w:after="60"/>
              <w:rPr>
                <w:rFonts w:ascii="Arial" w:hAnsi="Arial" w:cs="Arial"/>
                <w:sz w:val="18"/>
                <w:szCs w:val="18"/>
              </w:rPr>
            </w:pPr>
            <w:r w:rsidRPr="00F527F0">
              <w:rPr>
                <w:rFonts w:ascii="Arial" w:hAnsi="Arial" w:cs="Arial"/>
                <w:sz w:val="18"/>
                <w:szCs w:val="18"/>
              </w:rPr>
              <w:t>Aquatic Flora-edge strip</w:t>
            </w:r>
          </w:p>
        </w:tc>
        <w:tc>
          <w:tcPr>
            <w:tcW w:w="2268" w:type="dxa"/>
          </w:tcPr>
          <w:p w:rsidR="001850EB" w:rsidRPr="00F527F0" w:rsidRDefault="001850EB" w:rsidP="004259DF">
            <w:pPr>
              <w:spacing w:before="60" w:after="60"/>
              <w:rPr>
                <w:rFonts w:ascii="Arial" w:hAnsi="Arial" w:cs="Arial"/>
                <w:sz w:val="18"/>
                <w:szCs w:val="18"/>
              </w:rPr>
            </w:pPr>
            <w:r w:rsidRPr="00F527F0">
              <w:rPr>
                <w:rFonts w:ascii="Arial" w:hAnsi="Arial" w:cs="Arial"/>
                <w:sz w:val="18"/>
                <w:szCs w:val="18"/>
              </w:rPr>
              <w:t>500 x 50 mm</w:t>
            </w:r>
          </w:p>
        </w:tc>
        <w:tc>
          <w:tcPr>
            <w:tcW w:w="3650" w:type="dxa"/>
          </w:tcPr>
          <w:p w:rsidR="001850EB" w:rsidRPr="00F527F0" w:rsidRDefault="001850EB" w:rsidP="004259DF">
            <w:pPr>
              <w:spacing w:before="60" w:after="60"/>
              <w:rPr>
                <w:rFonts w:ascii="Arial" w:hAnsi="Arial" w:cs="Arial"/>
                <w:sz w:val="18"/>
                <w:szCs w:val="18"/>
              </w:rPr>
            </w:pPr>
            <w:r w:rsidRPr="00F527F0">
              <w:rPr>
                <w:rFonts w:ascii="Arial" w:hAnsi="Arial" w:cs="Arial"/>
                <w:sz w:val="18"/>
                <w:szCs w:val="18"/>
              </w:rPr>
              <w:t>100 – 300 mm</w:t>
            </w:r>
          </w:p>
        </w:tc>
      </w:tr>
      <w:tr w:rsidR="001850EB" w:rsidRPr="00F527F0" w:rsidTr="004259DF">
        <w:tc>
          <w:tcPr>
            <w:tcW w:w="457" w:type="dxa"/>
          </w:tcPr>
          <w:p w:rsidR="001850EB" w:rsidRPr="00F527F0" w:rsidRDefault="001850EB" w:rsidP="004259DF">
            <w:pPr>
              <w:spacing w:before="60" w:after="60"/>
              <w:rPr>
                <w:rFonts w:ascii="Arial" w:hAnsi="Arial" w:cs="Arial"/>
                <w:sz w:val="18"/>
                <w:szCs w:val="18"/>
              </w:rPr>
            </w:pPr>
            <w:r w:rsidRPr="00F527F0">
              <w:rPr>
                <w:rFonts w:ascii="Arial" w:hAnsi="Arial" w:cs="Arial"/>
                <w:sz w:val="18"/>
                <w:szCs w:val="18"/>
              </w:rPr>
              <w:t>(e)</w:t>
            </w:r>
          </w:p>
        </w:tc>
        <w:tc>
          <w:tcPr>
            <w:tcW w:w="2977" w:type="dxa"/>
          </w:tcPr>
          <w:p w:rsidR="001850EB" w:rsidRPr="00F527F0" w:rsidRDefault="001850EB" w:rsidP="004259DF">
            <w:pPr>
              <w:spacing w:before="60" w:after="60"/>
              <w:rPr>
                <w:rFonts w:ascii="Arial" w:hAnsi="Arial" w:cs="Arial"/>
                <w:sz w:val="18"/>
                <w:szCs w:val="18"/>
              </w:rPr>
            </w:pPr>
            <w:proofErr w:type="spellStart"/>
            <w:r w:rsidRPr="00F527F0">
              <w:rPr>
                <w:rFonts w:ascii="Arial" w:hAnsi="Arial" w:cs="Arial"/>
                <w:sz w:val="18"/>
                <w:szCs w:val="18"/>
              </w:rPr>
              <w:t>Viro</w:t>
            </w:r>
            <w:proofErr w:type="spellEnd"/>
            <w:r w:rsidRPr="00F527F0">
              <w:rPr>
                <w:rFonts w:ascii="Arial" w:hAnsi="Arial" w:cs="Arial"/>
                <w:sz w:val="18"/>
                <w:szCs w:val="18"/>
              </w:rPr>
              <w:t>-Cells</w:t>
            </w:r>
          </w:p>
        </w:tc>
        <w:tc>
          <w:tcPr>
            <w:tcW w:w="2268" w:type="dxa"/>
          </w:tcPr>
          <w:p w:rsidR="001850EB" w:rsidRPr="00F527F0" w:rsidRDefault="001850EB" w:rsidP="004259DF">
            <w:pPr>
              <w:spacing w:before="60" w:after="60"/>
              <w:rPr>
                <w:rFonts w:ascii="Arial" w:hAnsi="Arial" w:cs="Arial"/>
                <w:sz w:val="18"/>
                <w:szCs w:val="18"/>
              </w:rPr>
            </w:pPr>
            <w:r w:rsidRPr="00F527F0">
              <w:rPr>
                <w:rFonts w:ascii="Arial" w:hAnsi="Arial" w:cs="Arial"/>
                <w:sz w:val="18"/>
                <w:szCs w:val="18"/>
              </w:rPr>
              <w:t>65 x 25 x 25 mm</w:t>
            </w:r>
          </w:p>
        </w:tc>
        <w:tc>
          <w:tcPr>
            <w:tcW w:w="3650" w:type="dxa"/>
          </w:tcPr>
          <w:p w:rsidR="001850EB" w:rsidRPr="00F527F0" w:rsidRDefault="001850EB" w:rsidP="004259DF">
            <w:pPr>
              <w:spacing w:before="60" w:after="60"/>
              <w:rPr>
                <w:rFonts w:ascii="Arial" w:hAnsi="Arial" w:cs="Arial"/>
                <w:sz w:val="18"/>
                <w:szCs w:val="18"/>
              </w:rPr>
            </w:pPr>
            <w:r w:rsidRPr="00F527F0">
              <w:rPr>
                <w:rFonts w:ascii="Arial" w:hAnsi="Arial" w:cs="Arial"/>
                <w:sz w:val="18"/>
                <w:szCs w:val="18"/>
              </w:rPr>
              <w:t>50 – 100 mm</w:t>
            </w:r>
          </w:p>
        </w:tc>
      </w:tr>
      <w:tr w:rsidR="001850EB" w:rsidRPr="00F527F0" w:rsidTr="004259DF">
        <w:tc>
          <w:tcPr>
            <w:tcW w:w="457" w:type="dxa"/>
          </w:tcPr>
          <w:p w:rsidR="001850EB" w:rsidRPr="00F527F0" w:rsidRDefault="001850EB" w:rsidP="004259DF">
            <w:pPr>
              <w:spacing w:before="60" w:after="60"/>
              <w:rPr>
                <w:rFonts w:ascii="Arial" w:hAnsi="Arial" w:cs="Arial"/>
                <w:sz w:val="18"/>
                <w:szCs w:val="18"/>
              </w:rPr>
            </w:pPr>
            <w:r w:rsidRPr="00F527F0">
              <w:rPr>
                <w:rFonts w:ascii="Arial" w:hAnsi="Arial" w:cs="Arial"/>
                <w:sz w:val="18"/>
                <w:szCs w:val="18"/>
              </w:rPr>
              <w:t>(f)</w:t>
            </w:r>
          </w:p>
        </w:tc>
        <w:tc>
          <w:tcPr>
            <w:tcW w:w="2977" w:type="dxa"/>
          </w:tcPr>
          <w:p w:rsidR="001850EB" w:rsidRPr="00F527F0" w:rsidRDefault="001850EB" w:rsidP="004259DF">
            <w:pPr>
              <w:spacing w:before="60" w:after="60"/>
              <w:rPr>
                <w:rFonts w:ascii="Arial" w:hAnsi="Arial" w:cs="Arial"/>
                <w:sz w:val="18"/>
                <w:szCs w:val="18"/>
              </w:rPr>
            </w:pPr>
            <w:proofErr w:type="spellStart"/>
            <w:r w:rsidRPr="00F527F0">
              <w:rPr>
                <w:rFonts w:ascii="Arial" w:hAnsi="Arial" w:cs="Arial"/>
                <w:sz w:val="18"/>
                <w:szCs w:val="18"/>
              </w:rPr>
              <w:t>Viro</w:t>
            </w:r>
            <w:proofErr w:type="spellEnd"/>
            <w:r w:rsidRPr="00F527F0">
              <w:rPr>
                <w:rFonts w:ascii="Arial" w:hAnsi="Arial" w:cs="Arial"/>
                <w:sz w:val="18"/>
                <w:szCs w:val="18"/>
              </w:rPr>
              <w:t>-Tubes</w:t>
            </w:r>
            <w:r w:rsidR="00E7692C" w:rsidRPr="00F527F0">
              <w:rPr>
                <w:rFonts w:ascii="Arial" w:hAnsi="Arial" w:cs="Arial"/>
                <w:sz w:val="18"/>
                <w:szCs w:val="18"/>
              </w:rPr>
              <w:t xml:space="preserve"> (</w:t>
            </w:r>
            <w:proofErr w:type="spellStart"/>
            <w:r w:rsidR="00E7692C" w:rsidRPr="00F527F0">
              <w:rPr>
                <w:rFonts w:ascii="Arial" w:hAnsi="Arial" w:cs="Arial"/>
                <w:sz w:val="18"/>
                <w:szCs w:val="18"/>
              </w:rPr>
              <w:t>Hiko</w:t>
            </w:r>
            <w:proofErr w:type="spellEnd"/>
            <w:r w:rsidR="00E7692C" w:rsidRPr="00F527F0">
              <w:rPr>
                <w:rFonts w:ascii="Arial" w:hAnsi="Arial" w:cs="Arial"/>
                <w:sz w:val="18"/>
                <w:szCs w:val="18"/>
              </w:rPr>
              <w:t>)</w:t>
            </w:r>
          </w:p>
        </w:tc>
        <w:tc>
          <w:tcPr>
            <w:tcW w:w="2268" w:type="dxa"/>
          </w:tcPr>
          <w:p w:rsidR="001850EB" w:rsidRPr="00F527F0" w:rsidRDefault="001850EB" w:rsidP="004259DF">
            <w:pPr>
              <w:spacing w:before="60" w:after="60"/>
              <w:rPr>
                <w:rFonts w:ascii="Arial" w:hAnsi="Arial" w:cs="Arial"/>
                <w:sz w:val="18"/>
                <w:szCs w:val="18"/>
              </w:rPr>
            </w:pPr>
            <w:r w:rsidRPr="00F527F0">
              <w:rPr>
                <w:rFonts w:ascii="Arial" w:hAnsi="Arial" w:cs="Arial"/>
                <w:sz w:val="18"/>
                <w:szCs w:val="18"/>
              </w:rPr>
              <w:t>80 x 50 x 50 mm</w:t>
            </w:r>
          </w:p>
        </w:tc>
        <w:tc>
          <w:tcPr>
            <w:tcW w:w="3650" w:type="dxa"/>
          </w:tcPr>
          <w:p w:rsidR="001850EB" w:rsidRPr="00F527F0" w:rsidRDefault="001850EB" w:rsidP="004259DF">
            <w:pPr>
              <w:spacing w:before="60" w:after="60"/>
              <w:rPr>
                <w:rFonts w:ascii="Arial" w:hAnsi="Arial" w:cs="Arial"/>
                <w:sz w:val="18"/>
                <w:szCs w:val="18"/>
              </w:rPr>
            </w:pPr>
            <w:r w:rsidRPr="00F527F0">
              <w:rPr>
                <w:rFonts w:ascii="Arial" w:hAnsi="Arial" w:cs="Arial"/>
                <w:sz w:val="18"/>
                <w:szCs w:val="18"/>
              </w:rPr>
              <w:t>75 – 150 mm</w:t>
            </w:r>
          </w:p>
        </w:tc>
      </w:tr>
    </w:tbl>
    <w:p w:rsidR="003C05BB" w:rsidRPr="00F527F0" w:rsidRDefault="003C05BB" w:rsidP="003C05BB">
      <w:pPr>
        <w:rPr>
          <w:rFonts w:ascii="Arial" w:hAnsi="Arial" w:cs="Arial"/>
          <w:sz w:val="18"/>
          <w:szCs w:val="18"/>
        </w:rPr>
      </w:pPr>
    </w:p>
    <w:p w:rsidR="00DC019A" w:rsidRPr="00F527F0" w:rsidRDefault="00DC019A" w:rsidP="003C05BB">
      <w:pPr>
        <w:rPr>
          <w:rFonts w:ascii="Arial" w:hAnsi="Arial" w:cs="Arial"/>
          <w:sz w:val="18"/>
          <w:szCs w:val="18"/>
        </w:rPr>
      </w:pPr>
    </w:p>
    <w:p w:rsidR="00D25150" w:rsidRPr="00F527F0" w:rsidRDefault="00D25150" w:rsidP="003C05BB">
      <w:pPr>
        <w:rPr>
          <w:rFonts w:ascii="Arial" w:hAnsi="Arial" w:cs="Arial"/>
          <w:sz w:val="18"/>
          <w:szCs w:val="18"/>
          <w:u w:val="single"/>
        </w:rPr>
      </w:pPr>
      <w:r w:rsidRPr="00F527F0">
        <w:rPr>
          <w:rFonts w:ascii="Arial" w:hAnsi="Arial" w:cs="Arial"/>
          <w:sz w:val="18"/>
          <w:szCs w:val="18"/>
          <w:u w:val="single"/>
        </w:rPr>
        <w:t>Advanced Tree Containers and Sizes</w:t>
      </w:r>
    </w:p>
    <w:p w:rsidR="00D25150" w:rsidRPr="00F527F0" w:rsidRDefault="00D25150" w:rsidP="003C05BB">
      <w:pPr>
        <w:rPr>
          <w:rFonts w:ascii="Arial" w:hAnsi="Arial" w:cs="Arial"/>
          <w:sz w:val="18"/>
          <w:szCs w:val="18"/>
        </w:rPr>
      </w:pPr>
    </w:p>
    <w:p w:rsidR="00A26B89" w:rsidRPr="00F527F0" w:rsidRDefault="001850EB" w:rsidP="001850EB">
      <w:pPr>
        <w:rPr>
          <w:rFonts w:ascii="Arial" w:hAnsi="Arial" w:cs="Arial"/>
          <w:bCs w:val="0"/>
          <w:sz w:val="18"/>
          <w:szCs w:val="18"/>
        </w:rPr>
      </w:pPr>
      <w:r w:rsidRPr="00F527F0">
        <w:rPr>
          <w:rFonts w:ascii="Arial" w:hAnsi="Arial" w:cs="Arial"/>
          <w:sz w:val="18"/>
          <w:szCs w:val="18"/>
        </w:rPr>
        <w:t xml:space="preserve">Advanced tree container size shall vary from 25 – 250 litres and tree size shall vary from 1.5 m – 6 m as specified in the </w:t>
      </w:r>
      <w:r w:rsidR="00184F08" w:rsidRPr="00F527F0">
        <w:rPr>
          <w:rFonts w:ascii="Arial" w:hAnsi="Arial" w:cs="Arial"/>
          <w:b/>
          <w:sz w:val="18"/>
          <w:szCs w:val="18"/>
        </w:rPr>
        <w:t>Contract Specific Requirements</w:t>
      </w:r>
      <w:r w:rsidR="00A26B89" w:rsidRPr="00F527F0">
        <w:rPr>
          <w:rFonts w:ascii="Arial" w:hAnsi="Arial" w:cs="Arial"/>
          <w:sz w:val="18"/>
          <w:szCs w:val="18"/>
        </w:rPr>
        <w:t>.</w:t>
      </w:r>
    </w:p>
    <w:p w:rsidR="00A26B89" w:rsidRPr="00F527F0" w:rsidRDefault="00A26B89" w:rsidP="003C05BB">
      <w:pPr>
        <w:rPr>
          <w:rFonts w:ascii="Arial" w:hAnsi="Arial" w:cs="Arial"/>
          <w:sz w:val="18"/>
          <w:szCs w:val="18"/>
        </w:rPr>
      </w:pPr>
    </w:p>
    <w:p w:rsidR="001850EB" w:rsidRPr="00F527F0" w:rsidRDefault="001850EB" w:rsidP="001850EB">
      <w:pPr>
        <w:rPr>
          <w:rFonts w:ascii="Arial" w:hAnsi="Arial" w:cs="Arial"/>
          <w:sz w:val="18"/>
          <w:szCs w:val="18"/>
        </w:rPr>
      </w:pPr>
      <w:r w:rsidRPr="00F527F0">
        <w:rPr>
          <w:rFonts w:ascii="Arial" w:hAnsi="Arial" w:cs="Arial"/>
          <w:sz w:val="18"/>
          <w:szCs w:val="18"/>
        </w:rPr>
        <w:t xml:space="preserve">Refer to </w:t>
      </w:r>
      <w:r w:rsidRPr="00F527F0">
        <w:rPr>
          <w:rFonts w:ascii="Arial" w:hAnsi="Arial" w:cs="Arial"/>
          <w:b/>
          <w:sz w:val="18"/>
          <w:szCs w:val="18"/>
        </w:rPr>
        <w:t>Contract Specific Requirements</w:t>
      </w:r>
      <w:r w:rsidRPr="00F527F0">
        <w:rPr>
          <w:rFonts w:ascii="Arial" w:hAnsi="Arial" w:cs="Arial"/>
          <w:sz w:val="18"/>
          <w:szCs w:val="18"/>
        </w:rPr>
        <w:t xml:space="preserve"> for the advanced tree supply method.</w:t>
      </w:r>
    </w:p>
    <w:p w:rsidR="003C05BB" w:rsidRPr="00F527F0" w:rsidRDefault="003C05BB" w:rsidP="0034255C">
      <w:pPr>
        <w:numPr>
          <w:ilvl w:val="0"/>
          <w:numId w:val="13"/>
        </w:numPr>
        <w:tabs>
          <w:tab w:val="left" w:pos="-720"/>
          <w:tab w:val="left" w:pos="0"/>
        </w:tabs>
        <w:suppressAutoHyphens/>
        <w:spacing w:before="120"/>
        <w:jc w:val="both"/>
        <w:rPr>
          <w:rFonts w:ascii="Arial" w:hAnsi="Arial" w:cs="Arial"/>
          <w:sz w:val="18"/>
          <w:szCs w:val="18"/>
        </w:rPr>
      </w:pPr>
      <w:r w:rsidRPr="00F527F0">
        <w:rPr>
          <w:rFonts w:ascii="Arial" w:hAnsi="Arial" w:cs="Arial"/>
          <w:iCs w:val="0"/>
          <w:sz w:val="18"/>
          <w:szCs w:val="18"/>
        </w:rPr>
        <w:t>Containers</w:t>
      </w:r>
    </w:p>
    <w:p w:rsidR="003C05BB" w:rsidRPr="00F527F0" w:rsidRDefault="003C05BB" w:rsidP="0034255C">
      <w:pPr>
        <w:numPr>
          <w:ilvl w:val="0"/>
          <w:numId w:val="13"/>
        </w:numPr>
        <w:tabs>
          <w:tab w:val="left" w:pos="-720"/>
          <w:tab w:val="left" w:pos="0"/>
        </w:tabs>
        <w:suppressAutoHyphens/>
        <w:spacing w:before="120"/>
        <w:jc w:val="both"/>
        <w:rPr>
          <w:rFonts w:ascii="Arial" w:hAnsi="Arial" w:cs="Arial"/>
          <w:sz w:val="18"/>
          <w:szCs w:val="18"/>
        </w:rPr>
      </w:pPr>
      <w:r w:rsidRPr="00F527F0">
        <w:rPr>
          <w:rFonts w:ascii="Arial" w:hAnsi="Arial" w:cs="Arial"/>
          <w:sz w:val="18"/>
          <w:szCs w:val="18"/>
        </w:rPr>
        <w:t xml:space="preserve">Ball and </w:t>
      </w:r>
      <w:proofErr w:type="spellStart"/>
      <w:r w:rsidRPr="00F527F0">
        <w:rPr>
          <w:rFonts w:ascii="Arial" w:hAnsi="Arial" w:cs="Arial"/>
          <w:sz w:val="18"/>
          <w:szCs w:val="18"/>
        </w:rPr>
        <w:t>Burlapped</w:t>
      </w:r>
      <w:proofErr w:type="spellEnd"/>
    </w:p>
    <w:p w:rsidR="003C05BB" w:rsidRPr="00F527F0" w:rsidRDefault="003C05BB" w:rsidP="0034255C">
      <w:pPr>
        <w:numPr>
          <w:ilvl w:val="0"/>
          <w:numId w:val="13"/>
        </w:numPr>
        <w:tabs>
          <w:tab w:val="left" w:pos="-720"/>
          <w:tab w:val="left" w:pos="0"/>
        </w:tabs>
        <w:suppressAutoHyphens/>
        <w:spacing w:before="120"/>
        <w:jc w:val="both"/>
        <w:rPr>
          <w:rFonts w:ascii="Arial" w:hAnsi="Arial" w:cs="Arial"/>
          <w:sz w:val="18"/>
          <w:szCs w:val="18"/>
        </w:rPr>
      </w:pPr>
      <w:r w:rsidRPr="00F527F0">
        <w:rPr>
          <w:rFonts w:ascii="Arial" w:hAnsi="Arial" w:cs="Arial"/>
          <w:iCs w:val="0"/>
          <w:sz w:val="18"/>
          <w:szCs w:val="18"/>
        </w:rPr>
        <w:t>Root</w:t>
      </w:r>
      <w:r w:rsidRPr="00F527F0">
        <w:rPr>
          <w:rFonts w:ascii="Arial" w:hAnsi="Arial" w:cs="Arial"/>
          <w:sz w:val="18"/>
          <w:szCs w:val="18"/>
        </w:rPr>
        <w:t xml:space="preserve"> Control Bags</w:t>
      </w:r>
    </w:p>
    <w:p w:rsidR="003C05BB" w:rsidRPr="00F527F0" w:rsidRDefault="003C05BB" w:rsidP="00E8637E">
      <w:pPr>
        <w:jc w:val="both"/>
        <w:rPr>
          <w:rFonts w:ascii="Arial" w:hAnsi="Arial" w:cs="Arial"/>
          <w:sz w:val="18"/>
          <w:szCs w:val="18"/>
        </w:rPr>
      </w:pPr>
    </w:p>
    <w:p w:rsidR="00E8637E" w:rsidRPr="00F527F0" w:rsidRDefault="00E8637E" w:rsidP="00E8637E">
      <w:pPr>
        <w:jc w:val="both"/>
        <w:rPr>
          <w:rFonts w:ascii="Arial" w:hAnsi="Arial" w:cs="Arial"/>
          <w:sz w:val="18"/>
          <w:szCs w:val="18"/>
        </w:rPr>
      </w:pPr>
      <w:r w:rsidRPr="00F527F0">
        <w:rPr>
          <w:rFonts w:ascii="Arial" w:hAnsi="Arial" w:cs="Arial"/>
          <w:sz w:val="18"/>
          <w:szCs w:val="18"/>
        </w:rPr>
        <w:t xml:space="preserve">The following table outlines the </w:t>
      </w:r>
      <w:r w:rsidR="00A26B89" w:rsidRPr="00F527F0">
        <w:rPr>
          <w:rFonts w:ascii="Arial" w:hAnsi="Arial" w:cs="Arial"/>
          <w:sz w:val="18"/>
          <w:szCs w:val="18"/>
        </w:rPr>
        <w:t xml:space="preserve">generally </w:t>
      </w:r>
      <w:r w:rsidRPr="00F527F0">
        <w:rPr>
          <w:rFonts w:ascii="Arial" w:hAnsi="Arial" w:cs="Arial"/>
          <w:sz w:val="18"/>
          <w:szCs w:val="18"/>
        </w:rPr>
        <w:t xml:space="preserve">minimum acceptable calliper in relation to height for advanced </w:t>
      </w:r>
      <w:r w:rsidR="00A26B89" w:rsidRPr="00F527F0">
        <w:rPr>
          <w:rFonts w:ascii="Arial" w:hAnsi="Arial" w:cs="Arial"/>
          <w:sz w:val="18"/>
          <w:szCs w:val="18"/>
        </w:rPr>
        <w:t>trees</w:t>
      </w:r>
      <w:r w:rsidR="00BF4885" w:rsidRPr="00F527F0">
        <w:rPr>
          <w:rFonts w:ascii="Arial" w:hAnsi="Arial" w:cs="Arial"/>
          <w:sz w:val="18"/>
          <w:szCs w:val="18"/>
        </w:rPr>
        <w:t>:</w:t>
      </w:r>
    </w:p>
    <w:p w:rsidR="00E8637E" w:rsidRPr="00F527F0" w:rsidRDefault="00E8637E" w:rsidP="00E8637E">
      <w:pPr>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2"/>
        <w:gridCol w:w="2491"/>
        <w:gridCol w:w="2503"/>
      </w:tblGrid>
      <w:tr w:rsidR="00E8637E" w:rsidRPr="00F527F0">
        <w:trPr>
          <w:jc w:val="center"/>
        </w:trPr>
        <w:tc>
          <w:tcPr>
            <w:tcW w:w="1192" w:type="dxa"/>
          </w:tcPr>
          <w:p w:rsidR="00E8637E" w:rsidRPr="00F527F0" w:rsidRDefault="00E8637E" w:rsidP="00772055">
            <w:pPr>
              <w:spacing w:before="40" w:after="40"/>
              <w:jc w:val="center"/>
              <w:rPr>
                <w:rFonts w:ascii="Arial" w:hAnsi="Arial" w:cs="Arial"/>
                <w:b/>
                <w:bCs w:val="0"/>
                <w:sz w:val="18"/>
                <w:szCs w:val="18"/>
              </w:rPr>
            </w:pPr>
            <w:r w:rsidRPr="00F527F0">
              <w:rPr>
                <w:rFonts w:ascii="Arial" w:hAnsi="Arial" w:cs="Arial"/>
                <w:b/>
                <w:bCs w:val="0"/>
                <w:sz w:val="18"/>
                <w:szCs w:val="18"/>
              </w:rPr>
              <w:t>HEIGHT (m)</w:t>
            </w:r>
          </w:p>
        </w:tc>
        <w:tc>
          <w:tcPr>
            <w:tcW w:w="2491" w:type="dxa"/>
          </w:tcPr>
          <w:p w:rsidR="00E8637E" w:rsidRPr="00F527F0" w:rsidRDefault="00E8637E" w:rsidP="00772055">
            <w:pPr>
              <w:spacing w:before="40" w:after="40"/>
              <w:jc w:val="center"/>
              <w:rPr>
                <w:rFonts w:ascii="Arial" w:hAnsi="Arial" w:cs="Arial"/>
                <w:b/>
                <w:bCs w:val="0"/>
                <w:sz w:val="18"/>
                <w:szCs w:val="18"/>
              </w:rPr>
            </w:pPr>
            <w:r w:rsidRPr="00F527F0">
              <w:rPr>
                <w:rFonts w:ascii="Arial" w:hAnsi="Arial" w:cs="Arial"/>
                <w:b/>
                <w:bCs w:val="0"/>
                <w:sz w:val="18"/>
                <w:szCs w:val="18"/>
              </w:rPr>
              <w:t>MINIMUM CALLIPER AT 300</w:t>
            </w:r>
            <w:r w:rsidR="00BF4885" w:rsidRPr="00F527F0">
              <w:rPr>
                <w:rFonts w:ascii="Arial" w:hAnsi="Arial" w:cs="Arial"/>
                <w:b/>
                <w:bCs w:val="0"/>
                <w:sz w:val="18"/>
                <w:szCs w:val="18"/>
              </w:rPr>
              <w:t> </w:t>
            </w:r>
            <w:r w:rsidRPr="00F527F0">
              <w:rPr>
                <w:rFonts w:ascii="Arial" w:hAnsi="Arial" w:cs="Arial"/>
                <w:b/>
                <w:bCs w:val="0"/>
                <w:sz w:val="18"/>
                <w:szCs w:val="18"/>
              </w:rPr>
              <w:t>mm</w:t>
            </w:r>
          </w:p>
        </w:tc>
        <w:tc>
          <w:tcPr>
            <w:tcW w:w="2503" w:type="dxa"/>
          </w:tcPr>
          <w:p w:rsidR="00E8637E" w:rsidRPr="00F527F0" w:rsidRDefault="00E8637E" w:rsidP="00772055">
            <w:pPr>
              <w:spacing w:before="40" w:after="40"/>
              <w:jc w:val="center"/>
              <w:rPr>
                <w:rFonts w:ascii="Arial" w:hAnsi="Arial" w:cs="Arial"/>
                <w:b/>
                <w:bCs w:val="0"/>
                <w:sz w:val="18"/>
                <w:szCs w:val="18"/>
              </w:rPr>
            </w:pPr>
            <w:r w:rsidRPr="00F527F0">
              <w:rPr>
                <w:rFonts w:ascii="Arial" w:hAnsi="Arial" w:cs="Arial"/>
                <w:b/>
                <w:bCs w:val="0"/>
                <w:sz w:val="18"/>
                <w:szCs w:val="18"/>
              </w:rPr>
              <w:t>MINIMUM CALLIPER AT 1</w:t>
            </w:r>
            <w:r w:rsidR="00BF4885" w:rsidRPr="00F527F0">
              <w:rPr>
                <w:rFonts w:ascii="Arial" w:hAnsi="Arial" w:cs="Arial"/>
                <w:b/>
                <w:bCs w:val="0"/>
                <w:sz w:val="18"/>
                <w:szCs w:val="18"/>
              </w:rPr>
              <w:t> </w:t>
            </w:r>
            <w:r w:rsidRPr="00F527F0">
              <w:rPr>
                <w:rFonts w:ascii="Arial" w:hAnsi="Arial" w:cs="Arial"/>
                <w:b/>
                <w:bCs w:val="0"/>
                <w:sz w:val="18"/>
                <w:szCs w:val="18"/>
              </w:rPr>
              <w:t>000</w:t>
            </w:r>
            <w:r w:rsidR="00BF4885" w:rsidRPr="00F527F0">
              <w:rPr>
                <w:rFonts w:ascii="Arial" w:hAnsi="Arial" w:cs="Arial"/>
                <w:b/>
                <w:bCs w:val="0"/>
                <w:sz w:val="18"/>
                <w:szCs w:val="18"/>
              </w:rPr>
              <w:t> </w:t>
            </w:r>
            <w:r w:rsidRPr="00F527F0">
              <w:rPr>
                <w:rFonts w:ascii="Arial" w:hAnsi="Arial" w:cs="Arial"/>
                <w:b/>
                <w:bCs w:val="0"/>
                <w:sz w:val="18"/>
                <w:szCs w:val="18"/>
              </w:rPr>
              <w:t>mm</w:t>
            </w:r>
          </w:p>
        </w:tc>
      </w:tr>
      <w:tr w:rsidR="00E8637E" w:rsidRPr="00F527F0">
        <w:trPr>
          <w:jc w:val="center"/>
        </w:trPr>
        <w:tc>
          <w:tcPr>
            <w:tcW w:w="1192" w:type="dxa"/>
          </w:tcPr>
          <w:p w:rsidR="00E8637E" w:rsidRPr="00F527F0" w:rsidRDefault="00E8637E" w:rsidP="00772055">
            <w:pPr>
              <w:spacing w:before="40" w:after="40"/>
              <w:jc w:val="center"/>
              <w:rPr>
                <w:rFonts w:ascii="Arial" w:hAnsi="Arial" w:cs="Arial"/>
                <w:sz w:val="18"/>
                <w:szCs w:val="18"/>
              </w:rPr>
            </w:pPr>
            <w:r w:rsidRPr="00F527F0">
              <w:rPr>
                <w:rFonts w:ascii="Arial" w:hAnsi="Arial" w:cs="Arial"/>
                <w:sz w:val="18"/>
                <w:szCs w:val="18"/>
              </w:rPr>
              <w:t>1.5</w:t>
            </w:r>
          </w:p>
        </w:tc>
        <w:tc>
          <w:tcPr>
            <w:tcW w:w="2491" w:type="dxa"/>
          </w:tcPr>
          <w:p w:rsidR="00E8637E" w:rsidRPr="00F527F0" w:rsidRDefault="00E8637E" w:rsidP="00772055">
            <w:pPr>
              <w:spacing w:before="40" w:after="40"/>
              <w:jc w:val="center"/>
              <w:rPr>
                <w:rFonts w:ascii="Arial" w:hAnsi="Arial" w:cs="Arial"/>
                <w:sz w:val="18"/>
                <w:szCs w:val="18"/>
              </w:rPr>
            </w:pPr>
            <w:r w:rsidRPr="00F527F0">
              <w:rPr>
                <w:rFonts w:ascii="Arial" w:hAnsi="Arial" w:cs="Arial"/>
                <w:sz w:val="18"/>
                <w:szCs w:val="18"/>
              </w:rPr>
              <w:t>30</w:t>
            </w:r>
          </w:p>
        </w:tc>
        <w:tc>
          <w:tcPr>
            <w:tcW w:w="2503" w:type="dxa"/>
          </w:tcPr>
          <w:p w:rsidR="00E8637E" w:rsidRPr="00F527F0" w:rsidRDefault="00E8637E" w:rsidP="00772055">
            <w:pPr>
              <w:spacing w:before="40" w:after="40"/>
              <w:jc w:val="center"/>
              <w:rPr>
                <w:rFonts w:ascii="Arial" w:hAnsi="Arial" w:cs="Arial"/>
                <w:sz w:val="18"/>
                <w:szCs w:val="18"/>
              </w:rPr>
            </w:pPr>
            <w:r w:rsidRPr="00F527F0">
              <w:rPr>
                <w:rFonts w:ascii="Arial" w:hAnsi="Arial" w:cs="Arial"/>
                <w:sz w:val="18"/>
                <w:szCs w:val="18"/>
              </w:rPr>
              <w:t>24</w:t>
            </w:r>
          </w:p>
        </w:tc>
      </w:tr>
      <w:tr w:rsidR="00E8637E" w:rsidRPr="00F527F0">
        <w:trPr>
          <w:jc w:val="center"/>
        </w:trPr>
        <w:tc>
          <w:tcPr>
            <w:tcW w:w="1192" w:type="dxa"/>
          </w:tcPr>
          <w:p w:rsidR="00E8637E" w:rsidRPr="00F527F0" w:rsidRDefault="00E8637E" w:rsidP="00772055">
            <w:pPr>
              <w:spacing w:before="40" w:after="40"/>
              <w:jc w:val="center"/>
              <w:rPr>
                <w:rFonts w:ascii="Arial" w:hAnsi="Arial" w:cs="Arial"/>
                <w:sz w:val="18"/>
                <w:szCs w:val="18"/>
              </w:rPr>
            </w:pPr>
            <w:r w:rsidRPr="00F527F0">
              <w:rPr>
                <w:rFonts w:ascii="Arial" w:hAnsi="Arial" w:cs="Arial"/>
                <w:sz w:val="18"/>
                <w:szCs w:val="18"/>
              </w:rPr>
              <w:t>2.0</w:t>
            </w:r>
          </w:p>
        </w:tc>
        <w:tc>
          <w:tcPr>
            <w:tcW w:w="2491" w:type="dxa"/>
          </w:tcPr>
          <w:p w:rsidR="00E8637E" w:rsidRPr="00F527F0" w:rsidRDefault="00E8637E" w:rsidP="00772055">
            <w:pPr>
              <w:spacing w:before="40" w:after="40"/>
              <w:jc w:val="center"/>
              <w:rPr>
                <w:rFonts w:ascii="Arial" w:hAnsi="Arial" w:cs="Arial"/>
                <w:sz w:val="18"/>
                <w:szCs w:val="18"/>
              </w:rPr>
            </w:pPr>
            <w:r w:rsidRPr="00F527F0">
              <w:rPr>
                <w:rFonts w:ascii="Arial" w:hAnsi="Arial" w:cs="Arial"/>
                <w:sz w:val="18"/>
                <w:szCs w:val="18"/>
              </w:rPr>
              <w:t>40</w:t>
            </w:r>
          </w:p>
        </w:tc>
        <w:tc>
          <w:tcPr>
            <w:tcW w:w="2503" w:type="dxa"/>
          </w:tcPr>
          <w:p w:rsidR="00E8637E" w:rsidRPr="00F527F0" w:rsidRDefault="00E8637E" w:rsidP="00772055">
            <w:pPr>
              <w:spacing w:before="40" w:after="40"/>
              <w:jc w:val="center"/>
              <w:rPr>
                <w:rFonts w:ascii="Arial" w:hAnsi="Arial" w:cs="Arial"/>
                <w:sz w:val="18"/>
                <w:szCs w:val="18"/>
              </w:rPr>
            </w:pPr>
            <w:r w:rsidRPr="00F527F0">
              <w:rPr>
                <w:rFonts w:ascii="Arial" w:hAnsi="Arial" w:cs="Arial"/>
                <w:sz w:val="18"/>
                <w:szCs w:val="18"/>
              </w:rPr>
              <w:t>32</w:t>
            </w:r>
          </w:p>
        </w:tc>
      </w:tr>
      <w:tr w:rsidR="00E8637E" w:rsidRPr="00F527F0">
        <w:trPr>
          <w:jc w:val="center"/>
        </w:trPr>
        <w:tc>
          <w:tcPr>
            <w:tcW w:w="1192" w:type="dxa"/>
          </w:tcPr>
          <w:p w:rsidR="00E8637E" w:rsidRPr="00F527F0" w:rsidRDefault="00E8637E" w:rsidP="00772055">
            <w:pPr>
              <w:spacing w:before="40" w:after="40"/>
              <w:jc w:val="center"/>
              <w:rPr>
                <w:rFonts w:ascii="Arial" w:hAnsi="Arial" w:cs="Arial"/>
                <w:sz w:val="18"/>
                <w:szCs w:val="18"/>
              </w:rPr>
            </w:pPr>
            <w:r w:rsidRPr="00F527F0">
              <w:rPr>
                <w:rFonts w:ascii="Arial" w:hAnsi="Arial" w:cs="Arial"/>
                <w:sz w:val="18"/>
                <w:szCs w:val="18"/>
              </w:rPr>
              <w:t>2.5</w:t>
            </w:r>
          </w:p>
        </w:tc>
        <w:tc>
          <w:tcPr>
            <w:tcW w:w="2491" w:type="dxa"/>
          </w:tcPr>
          <w:p w:rsidR="00E8637E" w:rsidRPr="00F527F0" w:rsidRDefault="00E8637E" w:rsidP="00772055">
            <w:pPr>
              <w:spacing w:before="40" w:after="40"/>
              <w:jc w:val="center"/>
              <w:rPr>
                <w:rFonts w:ascii="Arial" w:hAnsi="Arial" w:cs="Arial"/>
                <w:sz w:val="18"/>
                <w:szCs w:val="18"/>
              </w:rPr>
            </w:pPr>
            <w:r w:rsidRPr="00F527F0">
              <w:rPr>
                <w:rFonts w:ascii="Arial" w:hAnsi="Arial" w:cs="Arial"/>
                <w:sz w:val="18"/>
                <w:szCs w:val="18"/>
              </w:rPr>
              <w:t>45</w:t>
            </w:r>
          </w:p>
        </w:tc>
        <w:tc>
          <w:tcPr>
            <w:tcW w:w="2503" w:type="dxa"/>
          </w:tcPr>
          <w:p w:rsidR="00E8637E" w:rsidRPr="00F527F0" w:rsidRDefault="00E8637E" w:rsidP="00772055">
            <w:pPr>
              <w:spacing w:before="40" w:after="40"/>
              <w:jc w:val="center"/>
              <w:rPr>
                <w:rFonts w:ascii="Arial" w:hAnsi="Arial" w:cs="Arial"/>
                <w:sz w:val="18"/>
                <w:szCs w:val="18"/>
              </w:rPr>
            </w:pPr>
            <w:r w:rsidRPr="00F527F0">
              <w:rPr>
                <w:rFonts w:ascii="Arial" w:hAnsi="Arial" w:cs="Arial"/>
                <w:sz w:val="18"/>
                <w:szCs w:val="18"/>
              </w:rPr>
              <w:t>36</w:t>
            </w:r>
          </w:p>
        </w:tc>
      </w:tr>
      <w:tr w:rsidR="00E8637E" w:rsidRPr="00F527F0">
        <w:trPr>
          <w:jc w:val="center"/>
        </w:trPr>
        <w:tc>
          <w:tcPr>
            <w:tcW w:w="1192" w:type="dxa"/>
          </w:tcPr>
          <w:p w:rsidR="00E8637E" w:rsidRPr="00F527F0" w:rsidRDefault="00E8637E" w:rsidP="00772055">
            <w:pPr>
              <w:spacing w:before="40" w:after="40"/>
              <w:jc w:val="center"/>
              <w:rPr>
                <w:rFonts w:ascii="Arial" w:hAnsi="Arial" w:cs="Arial"/>
                <w:sz w:val="18"/>
                <w:szCs w:val="18"/>
              </w:rPr>
            </w:pPr>
            <w:r w:rsidRPr="00F527F0">
              <w:rPr>
                <w:rFonts w:ascii="Arial" w:hAnsi="Arial" w:cs="Arial"/>
                <w:sz w:val="18"/>
                <w:szCs w:val="18"/>
              </w:rPr>
              <w:t>3.0</w:t>
            </w:r>
          </w:p>
        </w:tc>
        <w:tc>
          <w:tcPr>
            <w:tcW w:w="2491" w:type="dxa"/>
          </w:tcPr>
          <w:p w:rsidR="00E8637E" w:rsidRPr="00F527F0" w:rsidRDefault="00E8637E" w:rsidP="00772055">
            <w:pPr>
              <w:spacing w:before="40" w:after="40"/>
              <w:jc w:val="center"/>
              <w:rPr>
                <w:rFonts w:ascii="Arial" w:hAnsi="Arial" w:cs="Arial"/>
                <w:sz w:val="18"/>
                <w:szCs w:val="18"/>
              </w:rPr>
            </w:pPr>
            <w:r w:rsidRPr="00F527F0">
              <w:rPr>
                <w:rFonts w:ascii="Arial" w:hAnsi="Arial" w:cs="Arial"/>
                <w:sz w:val="18"/>
                <w:szCs w:val="18"/>
              </w:rPr>
              <w:t>50</w:t>
            </w:r>
          </w:p>
        </w:tc>
        <w:tc>
          <w:tcPr>
            <w:tcW w:w="2503" w:type="dxa"/>
          </w:tcPr>
          <w:p w:rsidR="00E8637E" w:rsidRPr="00F527F0" w:rsidRDefault="00E8637E" w:rsidP="00772055">
            <w:pPr>
              <w:spacing w:before="40" w:after="40"/>
              <w:jc w:val="center"/>
              <w:rPr>
                <w:rFonts w:ascii="Arial" w:hAnsi="Arial" w:cs="Arial"/>
                <w:sz w:val="18"/>
                <w:szCs w:val="18"/>
              </w:rPr>
            </w:pPr>
            <w:r w:rsidRPr="00F527F0">
              <w:rPr>
                <w:rFonts w:ascii="Arial" w:hAnsi="Arial" w:cs="Arial"/>
                <w:sz w:val="18"/>
                <w:szCs w:val="18"/>
              </w:rPr>
              <w:t>40</w:t>
            </w:r>
          </w:p>
        </w:tc>
      </w:tr>
      <w:tr w:rsidR="00E8637E" w:rsidRPr="00F527F0">
        <w:trPr>
          <w:jc w:val="center"/>
        </w:trPr>
        <w:tc>
          <w:tcPr>
            <w:tcW w:w="1192" w:type="dxa"/>
          </w:tcPr>
          <w:p w:rsidR="00E8637E" w:rsidRPr="00F527F0" w:rsidRDefault="00E8637E" w:rsidP="00772055">
            <w:pPr>
              <w:spacing w:before="40" w:after="40"/>
              <w:jc w:val="center"/>
              <w:rPr>
                <w:rFonts w:ascii="Arial" w:hAnsi="Arial" w:cs="Arial"/>
                <w:sz w:val="18"/>
                <w:szCs w:val="18"/>
              </w:rPr>
            </w:pPr>
            <w:r w:rsidRPr="00F527F0">
              <w:rPr>
                <w:rFonts w:ascii="Arial" w:hAnsi="Arial" w:cs="Arial"/>
                <w:sz w:val="18"/>
                <w:szCs w:val="18"/>
              </w:rPr>
              <w:t>3.5</w:t>
            </w:r>
          </w:p>
        </w:tc>
        <w:tc>
          <w:tcPr>
            <w:tcW w:w="2491" w:type="dxa"/>
          </w:tcPr>
          <w:p w:rsidR="00E8637E" w:rsidRPr="00F527F0" w:rsidRDefault="00E8637E" w:rsidP="00772055">
            <w:pPr>
              <w:spacing w:before="40" w:after="40"/>
              <w:jc w:val="center"/>
              <w:rPr>
                <w:rFonts w:ascii="Arial" w:hAnsi="Arial" w:cs="Arial"/>
                <w:sz w:val="18"/>
                <w:szCs w:val="18"/>
              </w:rPr>
            </w:pPr>
            <w:r w:rsidRPr="00F527F0">
              <w:rPr>
                <w:rFonts w:ascii="Arial" w:hAnsi="Arial" w:cs="Arial"/>
                <w:sz w:val="18"/>
                <w:szCs w:val="18"/>
              </w:rPr>
              <w:t>55</w:t>
            </w:r>
          </w:p>
        </w:tc>
        <w:tc>
          <w:tcPr>
            <w:tcW w:w="2503" w:type="dxa"/>
          </w:tcPr>
          <w:p w:rsidR="00E8637E" w:rsidRPr="00F527F0" w:rsidRDefault="00E8637E" w:rsidP="00772055">
            <w:pPr>
              <w:spacing w:before="40" w:after="40"/>
              <w:jc w:val="center"/>
              <w:rPr>
                <w:rFonts w:ascii="Arial" w:hAnsi="Arial" w:cs="Arial"/>
                <w:sz w:val="18"/>
                <w:szCs w:val="18"/>
              </w:rPr>
            </w:pPr>
            <w:r w:rsidRPr="00F527F0">
              <w:rPr>
                <w:rFonts w:ascii="Arial" w:hAnsi="Arial" w:cs="Arial"/>
                <w:sz w:val="18"/>
                <w:szCs w:val="18"/>
              </w:rPr>
              <w:t>44</w:t>
            </w:r>
          </w:p>
        </w:tc>
      </w:tr>
      <w:tr w:rsidR="00E8637E" w:rsidRPr="00F527F0">
        <w:trPr>
          <w:jc w:val="center"/>
        </w:trPr>
        <w:tc>
          <w:tcPr>
            <w:tcW w:w="1192" w:type="dxa"/>
          </w:tcPr>
          <w:p w:rsidR="00E8637E" w:rsidRPr="00F527F0" w:rsidRDefault="00E8637E" w:rsidP="00772055">
            <w:pPr>
              <w:spacing w:before="40" w:after="40"/>
              <w:jc w:val="center"/>
              <w:rPr>
                <w:rFonts w:ascii="Arial" w:hAnsi="Arial" w:cs="Arial"/>
                <w:sz w:val="18"/>
                <w:szCs w:val="18"/>
              </w:rPr>
            </w:pPr>
            <w:r w:rsidRPr="00F527F0">
              <w:rPr>
                <w:rFonts w:ascii="Arial" w:hAnsi="Arial" w:cs="Arial"/>
                <w:sz w:val="18"/>
                <w:szCs w:val="18"/>
              </w:rPr>
              <w:t>4.0</w:t>
            </w:r>
          </w:p>
        </w:tc>
        <w:tc>
          <w:tcPr>
            <w:tcW w:w="2491" w:type="dxa"/>
          </w:tcPr>
          <w:p w:rsidR="00E8637E" w:rsidRPr="00F527F0" w:rsidRDefault="00E8637E" w:rsidP="00772055">
            <w:pPr>
              <w:spacing w:before="40" w:after="40"/>
              <w:jc w:val="center"/>
              <w:rPr>
                <w:rFonts w:ascii="Arial" w:hAnsi="Arial" w:cs="Arial"/>
                <w:sz w:val="18"/>
                <w:szCs w:val="18"/>
              </w:rPr>
            </w:pPr>
            <w:r w:rsidRPr="00F527F0">
              <w:rPr>
                <w:rFonts w:ascii="Arial" w:hAnsi="Arial" w:cs="Arial"/>
                <w:sz w:val="18"/>
                <w:szCs w:val="18"/>
              </w:rPr>
              <w:t>60</w:t>
            </w:r>
          </w:p>
        </w:tc>
        <w:tc>
          <w:tcPr>
            <w:tcW w:w="2503" w:type="dxa"/>
          </w:tcPr>
          <w:p w:rsidR="00E8637E" w:rsidRPr="00F527F0" w:rsidRDefault="00E8637E" w:rsidP="00772055">
            <w:pPr>
              <w:spacing w:before="40" w:after="40"/>
              <w:jc w:val="center"/>
              <w:rPr>
                <w:rFonts w:ascii="Arial" w:hAnsi="Arial" w:cs="Arial"/>
                <w:sz w:val="18"/>
                <w:szCs w:val="18"/>
              </w:rPr>
            </w:pPr>
            <w:r w:rsidRPr="00F527F0">
              <w:rPr>
                <w:rFonts w:ascii="Arial" w:hAnsi="Arial" w:cs="Arial"/>
                <w:sz w:val="18"/>
                <w:szCs w:val="18"/>
              </w:rPr>
              <w:t>48</w:t>
            </w:r>
          </w:p>
        </w:tc>
      </w:tr>
      <w:tr w:rsidR="00E8637E" w:rsidRPr="00F527F0">
        <w:trPr>
          <w:jc w:val="center"/>
        </w:trPr>
        <w:tc>
          <w:tcPr>
            <w:tcW w:w="1192" w:type="dxa"/>
          </w:tcPr>
          <w:p w:rsidR="00E8637E" w:rsidRPr="00F527F0" w:rsidRDefault="00E8637E" w:rsidP="00772055">
            <w:pPr>
              <w:spacing w:before="40" w:after="40"/>
              <w:jc w:val="center"/>
              <w:rPr>
                <w:rFonts w:ascii="Arial" w:hAnsi="Arial" w:cs="Arial"/>
                <w:sz w:val="18"/>
                <w:szCs w:val="18"/>
              </w:rPr>
            </w:pPr>
            <w:r w:rsidRPr="00F527F0">
              <w:rPr>
                <w:rFonts w:ascii="Arial" w:hAnsi="Arial" w:cs="Arial"/>
                <w:sz w:val="18"/>
                <w:szCs w:val="18"/>
              </w:rPr>
              <w:t>4.5</w:t>
            </w:r>
          </w:p>
        </w:tc>
        <w:tc>
          <w:tcPr>
            <w:tcW w:w="2491" w:type="dxa"/>
          </w:tcPr>
          <w:p w:rsidR="00E8637E" w:rsidRPr="00F527F0" w:rsidRDefault="00E8637E" w:rsidP="00772055">
            <w:pPr>
              <w:spacing w:before="40" w:after="40"/>
              <w:jc w:val="center"/>
              <w:rPr>
                <w:rFonts w:ascii="Arial" w:hAnsi="Arial" w:cs="Arial"/>
                <w:sz w:val="18"/>
                <w:szCs w:val="18"/>
              </w:rPr>
            </w:pPr>
            <w:r w:rsidRPr="00F527F0">
              <w:rPr>
                <w:rFonts w:ascii="Arial" w:hAnsi="Arial" w:cs="Arial"/>
                <w:sz w:val="18"/>
                <w:szCs w:val="18"/>
              </w:rPr>
              <w:t>70</w:t>
            </w:r>
          </w:p>
        </w:tc>
        <w:tc>
          <w:tcPr>
            <w:tcW w:w="2503" w:type="dxa"/>
          </w:tcPr>
          <w:p w:rsidR="00E8637E" w:rsidRPr="00F527F0" w:rsidRDefault="00E8637E" w:rsidP="00772055">
            <w:pPr>
              <w:spacing w:before="40" w:after="40"/>
              <w:jc w:val="center"/>
              <w:rPr>
                <w:rFonts w:ascii="Arial" w:hAnsi="Arial" w:cs="Arial"/>
                <w:sz w:val="18"/>
                <w:szCs w:val="18"/>
              </w:rPr>
            </w:pPr>
            <w:r w:rsidRPr="00F527F0">
              <w:rPr>
                <w:rFonts w:ascii="Arial" w:hAnsi="Arial" w:cs="Arial"/>
                <w:sz w:val="18"/>
                <w:szCs w:val="18"/>
              </w:rPr>
              <w:t>56</w:t>
            </w:r>
          </w:p>
        </w:tc>
      </w:tr>
      <w:tr w:rsidR="00E8637E" w:rsidRPr="00F527F0">
        <w:trPr>
          <w:jc w:val="center"/>
        </w:trPr>
        <w:tc>
          <w:tcPr>
            <w:tcW w:w="1192" w:type="dxa"/>
          </w:tcPr>
          <w:p w:rsidR="00E8637E" w:rsidRPr="00F527F0" w:rsidRDefault="00E8637E" w:rsidP="00772055">
            <w:pPr>
              <w:spacing w:before="40" w:after="40"/>
              <w:jc w:val="center"/>
              <w:rPr>
                <w:rFonts w:ascii="Arial" w:hAnsi="Arial" w:cs="Arial"/>
                <w:sz w:val="18"/>
                <w:szCs w:val="18"/>
              </w:rPr>
            </w:pPr>
            <w:r w:rsidRPr="00F527F0">
              <w:rPr>
                <w:rFonts w:ascii="Arial" w:hAnsi="Arial" w:cs="Arial"/>
                <w:sz w:val="18"/>
                <w:szCs w:val="18"/>
              </w:rPr>
              <w:t>5.0</w:t>
            </w:r>
          </w:p>
        </w:tc>
        <w:tc>
          <w:tcPr>
            <w:tcW w:w="2491" w:type="dxa"/>
          </w:tcPr>
          <w:p w:rsidR="00E8637E" w:rsidRPr="00F527F0" w:rsidRDefault="00E8637E" w:rsidP="00772055">
            <w:pPr>
              <w:spacing w:before="40" w:after="40"/>
              <w:jc w:val="center"/>
              <w:rPr>
                <w:rFonts w:ascii="Arial" w:hAnsi="Arial" w:cs="Arial"/>
                <w:sz w:val="18"/>
                <w:szCs w:val="18"/>
              </w:rPr>
            </w:pPr>
            <w:r w:rsidRPr="00F527F0">
              <w:rPr>
                <w:rFonts w:ascii="Arial" w:hAnsi="Arial" w:cs="Arial"/>
                <w:sz w:val="18"/>
                <w:szCs w:val="18"/>
              </w:rPr>
              <w:t>80</w:t>
            </w:r>
          </w:p>
        </w:tc>
        <w:tc>
          <w:tcPr>
            <w:tcW w:w="2503" w:type="dxa"/>
          </w:tcPr>
          <w:p w:rsidR="00E8637E" w:rsidRPr="00F527F0" w:rsidRDefault="00E8637E" w:rsidP="00772055">
            <w:pPr>
              <w:spacing w:before="40" w:after="40"/>
              <w:jc w:val="center"/>
              <w:rPr>
                <w:rFonts w:ascii="Arial" w:hAnsi="Arial" w:cs="Arial"/>
                <w:sz w:val="18"/>
                <w:szCs w:val="18"/>
              </w:rPr>
            </w:pPr>
            <w:r w:rsidRPr="00F527F0">
              <w:rPr>
                <w:rFonts w:ascii="Arial" w:hAnsi="Arial" w:cs="Arial"/>
                <w:sz w:val="18"/>
                <w:szCs w:val="18"/>
              </w:rPr>
              <w:t>64</w:t>
            </w:r>
          </w:p>
        </w:tc>
      </w:tr>
      <w:tr w:rsidR="00E8637E" w:rsidRPr="00F527F0">
        <w:trPr>
          <w:jc w:val="center"/>
        </w:trPr>
        <w:tc>
          <w:tcPr>
            <w:tcW w:w="1192" w:type="dxa"/>
          </w:tcPr>
          <w:p w:rsidR="00E8637E" w:rsidRPr="00F527F0" w:rsidRDefault="00E8637E" w:rsidP="00772055">
            <w:pPr>
              <w:spacing w:before="40" w:after="40"/>
              <w:jc w:val="center"/>
              <w:rPr>
                <w:rFonts w:ascii="Arial" w:hAnsi="Arial" w:cs="Arial"/>
                <w:sz w:val="18"/>
                <w:szCs w:val="18"/>
              </w:rPr>
            </w:pPr>
            <w:r w:rsidRPr="00F527F0">
              <w:rPr>
                <w:rFonts w:ascii="Arial" w:hAnsi="Arial" w:cs="Arial"/>
                <w:sz w:val="18"/>
                <w:szCs w:val="18"/>
              </w:rPr>
              <w:t>5.5</w:t>
            </w:r>
          </w:p>
        </w:tc>
        <w:tc>
          <w:tcPr>
            <w:tcW w:w="2491" w:type="dxa"/>
          </w:tcPr>
          <w:p w:rsidR="00E8637E" w:rsidRPr="00F527F0" w:rsidRDefault="00E8637E" w:rsidP="00772055">
            <w:pPr>
              <w:spacing w:before="40" w:after="40"/>
              <w:jc w:val="center"/>
              <w:rPr>
                <w:rFonts w:ascii="Arial" w:hAnsi="Arial" w:cs="Arial"/>
                <w:sz w:val="18"/>
                <w:szCs w:val="18"/>
              </w:rPr>
            </w:pPr>
            <w:r w:rsidRPr="00F527F0">
              <w:rPr>
                <w:rFonts w:ascii="Arial" w:hAnsi="Arial" w:cs="Arial"/>
                <w:sz w:val="18"/>
                <w:szCs w:val="18"/>
              </w:rPr>
              <w:t>90</w:t>
            </w:r>
          </w:p>
        </w:tc>
        <w:tc>
          <w:tcPr>
            <w:tcW w:w="2503" w:type="dxa"/>
          </w:tcPr>
          <w:p w:rsidR="00E8637E" w:rsidRPr="00F527F0" w:rsidRDefault="00E8637E" w:rsidP="00772055">
            <w:pPr>
              <w:spacing w:before="40" w:after="40"/>
              <w:jc w:val="center"/>
              <w:rPr>
                <w:rFonts w:ascii="Arial" w:hAnsi="Arial" w:cs="Arial"/>
                <w:sz w:val="18"/>
                <w:szCs w:val="18"/>
              </w:rPr>
            </w:pPr>
            <w:r w:rsidRPr="00F527F0">
              <w:rPr>
                <w:rFonts w:ascii="Arial" w:hAnsi="Arial" w:cs="Arial"/>
                <w:sz w:val="18"/>
                <w:szCs w:val="18"/>
              </w:rPr>
              <w:t>72</w:t>
            </w:r>
          </w:p>
        </w:tc>
      </w:tr>
      <w:tr w:rsidR="00E8637E" w:rsidRPr="00F527F0">
        <w:trPr>
          <w:jc w:val="center"/>
        </w:trPr>
        <w:tc>
          <w:tcPr>
            <w:tcW w:w="1192" w:type="dxa"/>
          </w:tcPr>
          <w:p w:rsidR="00E8637E" w:rsidRPr="00F527F0" w:rsidRDefault="00E8637E" w:rsidP="00772055">
            <w:pPr>
              <w:spacing w:before="40" w:after="40"/>
              <w:jc w:val="center"/>
              <w:rPr>
                <w:rFonts w:ascii="Arial" w:hAnsi="Arial" w:cs="Arial"/>
                <w:sz w:val="18"/>
                <w:szCs w:val="18"/>
              </w:rPr>
            </w:pPr>
            <w:r w:rsidRPr="00F527F0">
              <w:rPr>
                <w:rFonts w:ascii="Arial" w:hAnsi="Arial" w:cs="Arial"/>
                <w:sz w:val="18"/>
                <w:szCs w:val="18"/>
              </w:rPr>
              <w:t>6.0</w:t>
            </w:r>
          </w:p>
        </w:tc>
        <w:tc>
          <w:tcPr>
            <w:tcW w:w="2491" w:type="dxa"/>
          </w:tcPr>
          <w:p w:rsidR="00E8637E" w:rsidRPr="00F527F0" w:rsidRDefault="00E8637E" w:rsidP="00772055">
            <w:pPr>
              <w:spacing w:before="40" w:after="40"/>
              <w:jc w:val="center"/>
              <w:rPr>
                <w:rFonts w:ascii="Arial" w:hAnsi="Arial" w:cs="Arial"/>
                <w:sz w:val="18"/>
                <w:szCs w:val="18"/>
              </w:rPr>
            </w:pPr>
            <w:r w:rsidRPr="00F527F0">
              <w:rPr>
                <w:rFonts w:ascii="Arial" w:hAnsi="Arial" w:cs="Arial"/>
                <w:sz w:val="18"/>
                <w:szCs w:val="18"/>
              </w:rPr>
              <w:t>100</w:t>
            </w:r>
          </w:p>
        </w:tc>
        <w:tc>
          <w:tcPr>
            <w:tcW w:w="2503" w:type="dxa"/>
          </w:tcPr>
          <w:p w:rsidR="00E8637E" w:rsidRPr="00F527F0" w:rsidRDefault="00E8637E" w:rsidP="00772055">
            <w:pPr>
              <w:spacing w:before="40" w:after="40"/>
              <w:jc w:val="center"/>
              <w:rPr>
                <w:rFonts w:ascii="Arial" w:hAnsi="Arial" w:cs="Arial"/>
                <w:sz w:val="18"/>
                <w:szCs w:val="18"/>
              </w:rPr>
            </w:pPr>
            <w:r w:rsidRPr="00F527F0">
              <w:rPr>
                <w:rFonts w:ascii="Arial" w:hAnsi="Arial" w:cs="Arial"/>
                <w:sz w:val="18"/>
                <w:szCs w:val="18"/>
              </w:rPr>
              <w:t>80</w:t>
            </w:r>
          </w:p>
        </w:tc>
      </w:tr>
    </w:tbl>
    <w:p w:rsidR="00E8637E" w:rsidRPr="00F527F0" w:rsidRDefault="00E8637E" w:rsidP="00E8637E">
      <w:pPr>
        <w:jc w:val="both"/>
        <w:rPr>
          <w:rFonts w:ascii="Arial" w:hAnsi="Arial" w:cs="Arial"/>
          <w:sz w:val="18"/>
          <w:szCs w:val="18"/>
        </w:rPr>
      </w:pPr>
    </w:p>
    <w:p w:rsidR="0034255C" w:rsidRPr="00F527F0" w:rsidRDefault="0034255C" w:rsidP="00E8637E">
      <w:pPr>
        <w:jc w:val="both"/>
        <w:rPr>
          <w:rFonts w:ascii="Arial" w:hAnsi="Arial" w:cs="Arial"/>
          <w:sz w:val="18"/>
          <w:szCs w:val="18"/>
        </w:rPr>
      </w:pPr>
    </w:p>
    <w:p w:rsidR="00E8637E" w:rsidRPr="00F527F0" w:rsidRDefault="00E8637E" w:rsidP="00E8637E">
      <w:pPr>
        <w:tabs>
          <w:tab w:val="left" w:pos="-720"/>
        </w:tabs>
        <w:suppressAutoHyphens/>
        <w:jc w:val="both"/>
        <w:rPr>
          <w:rFonts w:ascii="Arial" w:hAnsi="Arial" w:cs="Arial"/>
          <w:sz w:val="18"/>
          <w:szCs w:val="18"/>
          <w:u w:val="single"/>
        </w:rPr>
      </w:pPr>
      <w:r w:rsidRPr="00F527F0">
        <w:rPr>
          <w:rFonts w:ascii="Arial" w:hAnsi="Arial" w:cs="Arial"/>
          <w:sz w:val="18"/>
          <w:szCs w:val="18"/>
          <w:u w:val="single"/>
        </w:rPr>
        <w:t>Batching and Labelling</w:t>
      </w:r>
    </w:p>
    <w:p w:rsidR="00E8637E" w:rsidRPr="00F527F0" w:rsidRDefault="00E8637E" w:rsidP="00E8637E">
      <w:pPr>
        <w:tabs>
          <w:tab w:val="left" w:pos="-720"/>
        </w:tabs>
        <w:suppressAutoHyphens/>
        <w:jc w:val="both"/>
        <w:rPr>
          <w:rFonts w:ascii="Arial" w:hAnsi="Arial" w:cs="Arial"/>
          <w:iCs w:val="0"/>
          <w:sz w:val="18"/>
          <w:szCs w:val="18"/>
        </w:rPr>
      </w:pPr>
    </w:p>
    <w:p w:rsidR="00E8637E" w:rsidRPr="00F527F0" w:rsidRDefault="00E8637E" w:rsidP="00E8637E">
      <w:pPr>
        <w:tabs>
          <w:tab w:val="left" w:pos="-720"/>
        </w:tabs>
        <w:suppressAutoHyphens/>
        <w:jc w:val="both"/>
        <w:rPr>
          <w:rFonts w:ascii="Arial" w:hAnsi="Arial" w:cs="Arial"/>
          <w:iCs w:val="0"/>
          <w:sz w:val="18"/>
          <w:szCs w:val="18"/>
        </w:rPr>
      </w:pPr>
      <w:r w:rsidRPr="00F527F0">
        <w:rPr>
          <w:rFonts w:ascii="Arial" w:hAnsi="Arial" w:cs="Arial"/>
          <w:iCs w:val="0"/>
          <w:sz w:val="18"/>
          <w:szCs w:val="18"/>
        </w:rPr>
        <w:t xml:space="preserve">Plant </w:t>
      </w:r>
      <w:r w:rsidR="00E57A2A" w:rsidRPr="00F527F0">
        <w:rPr>
          <w:rFonts w:ascii="Arial" w:hAnsi="Arial" w:cs="Arial"/>
          <w:iCs w:val="0"/>
          <w:sz w:val="18"/>
          <w:szCs w:val="18"/>
        </w:rPr>
        <w:t>m</w:t>
      </w:r>
      <w:r w:rsidRPr="00F527F0">
        <w:rPr>
          <w:rFonts w:ascii="Arial" w:hAnsi="Arial" w:cs="Arial"/>
          <w:iCs w:val="0"/>
          <w:sz w:val="18"/>
          <w:szCs w:val="18"/>
        </w:rPr>
        <w:t>aterial shall be labelled by botanical nomenclature and assembled into batches for ease of handling.</w:t>
      </w:r>
      <w:r w:rsidR="00DC019A" w:rsidRPr="00F527F0">
        <w:rPr>
          <w:rFonts w:ascii="Arial" w:hAnsi="Arial" w:cs="Arial"/>
          <w:iCs w:val="0"/>
          <w:sz w:val="18"/>
          <w:szCs w:val="18"/>
        </w:rPr>
        <w:t xml:space="preserve"> </w:t>
      </w:r>
      <w:r w:rsidRPr="00F527F0">
        <w:rPr>
          <w:rFonts w:ascii="Arial" w:hAnsi="Arial" w:cs="Arial"/>
          <w:iCs w:val="0"/>
          <w:sz w:val="18"/>
          <w:szCs w:val="18"/>
        </w:rPr>
        <w:t xml:space="preserve"> Where a batch consists of only one species, one identification label shall be provided for the batch. </w:t>
      </w:r>
      <w:r w:rsidR="00BF4885" w:rsidRPr="00F527F0">
        <w:rPr>
          <w:rFonts w:ascii="Arial" w:hAnsi="Arial" w:cs="Arial"/>
          <w:iCs w:val="0"/>
          <w:sz w:val="18"/>
          <w:szCs w:val="18"/>
        </w:rPr>
        <w:t xml:space="preserve"> </w:t>
      </w:r>
      <w:r w:rsidRPr="00F527F0">
        <w:rPr>
          <w:rFonts w:ascii="Arial" w:hAnsi="Arial" w:cs="Arial"/>
          <w:iCs w:val="0"/>
          <w:sz w:val="18"/>
          <w:szCs w:val="18"/>
        </w:rPr>
        <w:t>If different species are packed within a batch, then individual units shall be labelled.</w:t>
      </w:r>
    </w:p>
    <w:p w:rsidR="00184F08" w:rsidRPr="00F527F0" w:rsidRDefault="00184F08" w:rsidP="00E8637E">
      <w:pPr>
        <w:tabs>
          <w:tab w:val="left" w:pos="-720"/>
        </w:tabs>
        <w:suppressAutoHyphens/>
        <w:jc w:val="both"/>
        <w:rPr>
          <w:rFonts w:ascii="Arial" w:hAnsi="Arial" w:cs="Arial"/>
          <w:iCs w:val="0"/>
          <w:sz w:val="18"/>
          <w:szCs w:val="18"/>
        </w:rPr>
      </w:pPr>
    </w:p>
    <w:p w:rsidR="00197D51" w:rsidRPr="00F527F0" w:rsidRDefault="00197D51" w:rsidP="00E55AF2">
      <w:pPr>
        <w:rPr>
          <w:rFonts w:ascii="Arial" w:hAnsi="Arial" w:cs="Arial"/>
          <w:sz w:val="18"/>
          <w:szCs w:val="18"/>
        </w:rPr>
      </w:pPr>
    </w:p>
    <w:p w:rsidR="002D1F45" w:rsidRPr="00F527F0" w:rsidRDefault="002D1F45" w:rsidP="002D1F45">
      <w:pPr>
        <w:rPr>
          <w:rFonts w:ascii="Arial" w:hAnsi="Arial" w:cs="Arial"/>
          <w:sz w:val="18"/>
          <w:szCs w:val="18"/>
        </w:rPr>
      </w:pPr>
      <w:r w:rsidRPr="00F527F0">
        <w:rPr>
          <w:rFonts w:ascii="Arial" w:hAnsi="Arial" w:cs="Arial"/>
          <w:b/>
          <w:sz w:val="18"/>
          <w:szCs w:val="18"/>
        </w:rPr>
        <w:t>6.</w:t>
      </w:r>
      <w:r w:rsidRPr="00F527F0">
        <w:rPr>
          <w:rFonts w:ascii="Arial" w:hAnsi="Arial" w:cs="Arial"/>
          <w:b/>
          <w:sz w:val="18"/>
          <w:szCs w:val="18"/>
        </w:rPr>
        <w:tab/>
      </w:r>
      <w:r w:rsidRPr="00F527F0">
        <w:rPr>
          <w:rFonts w:ascii="Arial" w:hAnsi="Arial" w:cs="Arial"/>
          <w:b/>
          <w:sz w:val="18"/>
          <w:szCs w:val="18"/>
          <w:u w:val="single"/>
        </w:rPr>
        <w:t>HOLD POINTS</w:t>
      </w:r>
    </w:p>
    <w:p w:rsidR="002D1F45" w:rsidRPr="00F527F0" w:rsidRDefault="002D1F45" w:rsidP="002D1F45">
      <w:pPr>
        <w:rPr>
          <w:rFonts w:ascii="Arial" w:hAnsi="Arial" w:cs="Arial"/>
          <w:sz w:val="18"/>
          <w:szCs w:val="18"/>
        </w:rPr>
      </w:pPr>
    </w:p>
    <w:p w:rsidR="002D1F45" w:rsidRPr="00F527F0" w:rsidRDefault="002D1F45" w:rsidP="002D1F45">
      <w:pPr>
        <w:rPr>
          <w:rFonts w:ascii="Arial" w:hAnsi="Arial" w:cs="Arial"/>
          <w:sz w:val="18"/>
          <w:szCs w:val="18"/>
        </w:rPr>
      </w:pPr>
      <w:r w:rsidRPr="00F527F0">
        <w:rPr>
          <w:rFonts w:ascii="Arial" w:hAnsi="Arial" w:cs="Arial"/>
          <w:sz w:val="18"/>
          <w:szCs w:val="18"/>
        </w:rPr>
        <w:t>The follo</w:t>
      </w:r>
      <w:r w:rsidR="00A60414" w:rsidRPr="00F527F0">
        <w:rPr>
          <w:rFonts w:ascii="Arial" w:hAnsi="Arial" w:cs="Arial"/>
          <w:sz w:val="18"/>
          <w:szCs w:val="18"/>
        </w:rPr>
        <w:t xml:space="preserve">wing is a summary of Hold Points </w:t>
      </w:r>
      <w:r w:rsidRPr="00F527F0">
        <w:rPr>
          <w:rFonts w:ascii="Arial" w:hAnsi="Arial" w:cs="Arial"/>
          <w:sz w:val="18"/>
          <w:szCs w:val="18"/>
        </w:rPr>
        <w:t>referenced in this Part:</w:t>
      </w:r>
    </w:p>
    <w:p w:rsidR="002D1F45" w:rsidRPr="00F527F0" w:rsidRDefault="002D1F45" w:rsidP="002D1F45">
      <w:pPr>
        <w:rPr>
          <w:rFonts w:ascii="Arial" w:hAnsi="Arial" w:cs="Arial"/>
          <w:sz w:val="18"/>
          <w:szCs w:val="18"/>
        </w:rPr>
      </w:pPr>
    </w:p>
    <w:tbl>
      <w:tblPr>
        <w:tblW w:w="949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76"/>
        <w:gridCol w:w="6379"/>
        <w:gridCol w:w="1843"/>
      </w:tblGrid>
      <w:tr w:rsidR="002D1F45" w:rsidRPr="00F527F0" w:rsidTr="00607914">
        <w:tc>
          <w:tcPr>
            <w:tcW w:w="1276" w:type="dxa"/>
            <w:vAlign w:val="center"/>
          </w:tcPr>
          <w:p w:rsidR="002D1F45" w:rsidRPr="00F527F0" w:rsidRDefault="002D1F45" w:rsidP="00607914">
            <w:pPr>
              <w:jc w:val="center"/>
              <w:rPr>
                <w:rFonts w:ascii="Arial" w:hAnsi="Arial" w:cs="Arial"/>
                <w:b/>
                <w:sz w:val="18"/>
                <w:szCs w:val="18"/>
              </w:rPr>
            </w:pPr>
            <w:r w:rsidRPr="00F527F0">
              <w:rPr>
                <w:rFonts w:ascii="Arial" w:hAnsi="Arial" w:cs="Arial"/>
                <w:b/>
                <w:sz w:val="18"/>
                <w:szCs w:val="18"/>
              </w:rPr>
              <w:t>CLAUSE REF.</w:t>
            </w:r>
          </w:p>
        </w:tc>
        <w:tc>
          <w:tcPr>
            <w:tcW w:w="6379" w:type="dxa"/>
            <w:vAlign w:val="center"/>
          </w:tcPr>
          <w:p w:rsidR="002D1F45" w:rsidRPr="00F527F0" w:rsidRDefault="002D1F45" w:rsidP="00607914">
            <w:pPr>
              <w:jc w:val="center"/>
              <w:rPr>
                <w:rFonts w:ascii="Arial" w:hAnsi="Arial" w:cs="Arial"/>
                <w:b/>
                <w:sz w:val="18"/>
                <w:szCs w:val="18"/>
              </w:rPr>
            </w:pPr>
            <w:r w:rsidRPr="00F527F0">
              <w:rPr>
                <w:rFonts w:ascii="Arial" w:hAnsi="Arial" w:cs="Arial"/>
                <w:b/>
                <w:sz w:val="18"/>
                <w:szCs w:val="18"/>
              </w:rPr>
              <w:t>HOLD POINT</w:t>
            </w:r>
          </w:p>
        </w:tc>
        <w:tc>
          <w:tcPr>
            <w:tcW w:w="1843" w:type="dxa"/>
            <w:tcBorders>
              <w:bottom w:val="single" w:sz="6" w:space="0" w:color="auto"/>
            </w:tcBorders>
            <w:vAlign w:val="center"/>
          </w:tcPr>
          <w:p w:rsidR="002D1F45" w:rsidRPr="00F527F0" w:rsidRDefault="002D1F45" w:rsidP="00607914">
            <w:pPr>
              <w:jc w:val="center"/>
              <w:rPr>
                <w:rFonts w:ascii="Arial" w:hAnsi="Arial" w:cs="Arial"/>
                <w:b/>
                <w:sz w:val="18"/>
                <w:szCs w:val="18"/>
              </w:rPr>
            </w:pPr>
            <w:r w:rsidRPr="00F527F0">
              <w:rPr>
                <w:rFonts w:ascii="Arial" w:hAnsi="Arial" w:cs="Arial"/>
                <w:b/>
                <w:sz w:val="18"/>
                <w:szCs w:val="18"/>
              </w:rPr>
              <w:t>RESPONSE TIME</w:t>
            </w:r>
          </w:p>
        </w:tc>
      </w:tr>
      <w:tr w:rsidR="002D1F45" w:rsidRPr="00F527F0" w:rsidTr="002D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tcBorders>
              <w:top w:val="single" w:sz="6" w:space="0" w:color="auto"/>
              <w:left w:val="single" w:sz="6" w:space="0" w:color="auto"/>
              <w:bottom w:val="single" w:sz="4" w:space="0" w:color="auto"/>
            </w:tcBorders>
          </w:tcPr>
          <w:p w:rsidR="002D1F45" w:rsidRPr="00F527F0" w:rsidRDefault="002D1F45" w:rsidP="002D1F45">
            <w:pPr>
              <w:spacing w:before="60" w:after="60"/>
              <w:jc w:val="center"/>
              <w:rPr>
                <w:rFonts w:ascii="Arial" w:hAnsi="Arial" w:cs="Arial"/>
                <w:sz w:val="18"/>
                <w:szCs w:val="18"/>
              </w:rPr>
            </w:pPr>
            <w:r w:rsidRPr="00F527F0">
              <w:rPr>
                <w:rFonts w:ascii="Arial" w:hAnsi="Arial" w:cs="Arial"/>
                <w:sz w:val="18"/>
                <w:szCs w:val="18"/>
              </w:rPr>
              <w:t>4</w:t>
            </w:r>
          </w:p>
        </w:tc>
        <w:tc>
          <w:tcPr>
            <w:tcW w:w="6379" w:type="dxa"/>
            <w:tcBorders>
              <w:top w:val="single" w:sz="6" w:space="0" w:color="auto"/>
              <w:left w:val="single" w:sz="6" w:space="0" w:color="auto"/>
              <w:bottom w:val="single" w:sz="4" w:space="0" w:color="auto"/>
            </w:tcBorders>
          </w:tcPr>
          <w:p w:rsidR="002D1F45" w:rsidRPr="00F527F0" w:rsidRDefault="002D1F45" w:rsidP="00607914">
            <w:pPr>
              <w:spacing w:before="60" w:after="60"/>
              <w:rPr>
                <w:rFonts w:ascii="Arial" w:hAnsi="Arial" w:cs="Arial"/>
                <w:sz w:val="18"/>
                <w:szCs w:val="18"/>
              </w:rPr>
            </w:pPr>
            <w:r w:rsidRPr="00F527F0">
              <w:rPr>
                <w:rFonts w:ascii="Arial" w:hAnsi="Arial" w:cs="Arial"/>
                <w:sz w:val="18"/>
                <w:szCs w:val="18"/>
              </w:rPr>
              <w:t>Joint inspection of plants.</w:t>
            </w:r>
          </w:p>
        </w:tc>
        <w:tc>
          <w:tcPr>
            <w:tcW w:w="1843" w:type="dxa"/>
            <w:tcBorders>
              <w:top w:val="single" w:sz="6" w:space="0" w:color="auto"/>
              <w:left w:val="single" w:sz="4" w:space="0" w:color="auto"/>
              <w:bottom w:val="single" w:sz="4" w:space="0" w:color="auto"/>
              <w:right w:val="single" w:sz="4" w:space="0" w:color="auto"/>
            </w:tcBorders>
          </w:tcPr>
          <w:p w:rsidR="002D1F45" w:rsidRPr="00F527F0" w:rsidRDefault="002D1F45" w:rsidP="002D1F45">
            <w:pPr>
              <w:spacing w:before="60" w:after="60"/>
              <w:jc w:val="center"/>
              <w:rPr>
                <w:rFonts w:ascii="Arial" w:hAnsi="Arial" w:cs="Arial"/>
                <w:sz w:val="18"/>
                <w:szCs w:val="18"/>
              </w:rPr>
            </w:pPr>
            <w:r w:rsidRPr="00F527F0">
              <w:rPr>
                <w:rFonts w:ascii="Arial" w:hAnsi="Arial" w:cs="Arial"/>
                <w:sz w:val="18"/>
                <w:szCs w:val="18"/>
              </w:rPr>
              <w:t>1 working days</w:t>
            </w:r>
          </w:p>
        </w:tc>
      </w:tr>
    </w:tbl>
    <w:p w:rsidR="002D1F45" w:rsidRPr="00F527F0" w:rsidRDefault="002D1F45" w:rsidP="002D1F45">
      <w:pPr>
        <w:rPr>
          <w:rFonts w:ascii="Arial" w:hAnsi="Arial" w:cs="Arial"/>
          <w:sz w:val="18"/>
          <w:szCs w:val="18"/>
        </w:rPr>
      </w:pPr>
    </w:p>
    <w:p w:rsidR="002D1F45" w:rsidRPr="00F527F0" w:rsidRDefault="002D1F45" w:rsidP="00E55AF2">
      <w:pPr>
        <w:rPr>
          <w:rFonts w:ascii="Arial" w:hAnsi="Arial" w:cs="Arial"/>
          <w:sz w:val="18"/>
          <w:szCs w:val="18"/>
        </w:rPr>
      </w:pPr>
    </w:p>
    <w:p w:rsidR="00197D51" w:rsidRPr="00F527F0" w:rsidRDefault="00197D51" w:rsidP="00E55AF2">
      <w:pPr>
        <w:rPr>
          <w:rFonts w:ascii="Arial" w:hAnsi="Arial" w:cs="Arial"/>
          <w:sz w:val="18"/>
          <w:szCs w:val="18"/>
        </w:rPr>
      </w:pPr>
    </w:p>
    <w:p w:rsidR="00D3539D" w:rsidRPr="00F527F0" w:rsidRDefault="00D3539D" w:rsidP="00532824">
      <w:pPr>
        <w:jc w:val="center"/>
        <w:rPr>
          <w:rFonts w:ascii="Arial" w:hAnsi="Arial" w:cs="Arial"/>
          <w:sz w:val="18"/>
          <w:szCs w:val="18"/>
        </w:rPr>
      </w:pPr>
      <w:r w:rsidRPr="00F527F0">
        <w:rPr>
          <w:rFonts w:ascii="Arial" w:hAnsi="Arial" w:cs="Arial"/>
          <w:sz w:val="18"/>
          <w:szCs w:val="18"/>
        </w:rPr>
        <w:t>____________</w:t>
      </w:r>
    </w:p>
    <w:p w:rsidR="00A77707" w:rsidRPr="00F527F0" w:rsidRDefault="00A77707" w:rsidP="00E55AF2">
      <w:pPr>
        <w:rPr>
          <w:rFonts w:ascii="Arial" w:hAnsi="Arial" w:cs="Arial"/>
          <w:sz w:val="18"/>
          <w:szCs w:val="18"/>
        </w:rPr>
      </w:pPr>
    </w:p>
    <w:p w:rsidR="00E55AF2" w:rsidRPr="00F527F0" w:rsidRDefault="00E55AF2" w:rsidP="00E55AF2">
      <w:pPr>
        <w:rPr>
          <w:rFonts w:ascii="Arial" w:hAnsi="Arial" w:cs="Arial"/>
          <w:sz w:val="18"/>
          <w:szCs w:val="18"/>
        </w:rPr>
      </w:pPr>
    </w:p>
    <w:p w:rsidR="00197D51" w:rsidRPr="00F527F0" w:rsidRDefault="00197D51" w:rsidP="00532824">
      <w:pPr>
        <w:jc w:val="center"/>
        <w:rPr>
          <w:rFonts w:ascii="Arial" w:hAnsi="Arial" w:cs="Arial"/>
          <w:sz w:val="18"/>
          <w:szCs w:val="18"/>
        </w:rPr>
        <w:sectPr w:rsidR="00197D51" w:rsidRPr="00F527F0" w:rsidSect="00FB76E8">
          <w:headerReference w:type="default" r:id="rId7"/>
          <w:footerReference w:type="default" r:id="rId8"/>
          <w:pgSz w:w="11906" w:h="16838" w:code="9"/>
          <w:pgMar w:top="851" w:right="851" w:bottom="567" w:left="1701" w:header="851" w:footer="567" w:gutter="0"/>
          <w:cols w:space="720"/>
        </w:sectPr>
      </w:pPr>
    </w:p>
    <w:p w:rsidR="00D3539D" w:rsidRPr="00F527F0" w:rsidRDefault="00D3539D" w:rsidP="0034255C">
      <w:pPr>
        <w:rPr>
          <w:rFonts w:ascii="Arial" w:hAnsi="Arial" w:cs="Arial"/>
          <w:sz w:val="18"/>
          <w:szCs w:val="18"/>
        </w:rPr>
      </w:pPr>
    </w:p>
    <w:sectPr w:rsidR="00D3539D" w:rsidRPr="00F527F0">
      <w:headerReference w:type="default" r:id="rId9"/>
      <w:pgSz w:w="11906" w:h="16838" w:code="9"/>
      <w:pgMar w:top="851" w:right="851" w:bottom="567" w:left="1701" w:header="851"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B7B" w:rsidRDefault="00947B7B" w:rsidP="00D3539D">
      <w:r>
        <w:separator/>
      </w:r>
    </w:p>
  </w:endnote>
  <w:endnote w:type="continuationSeparator" w:id="0">
    <w:p w:rsidR="00947B7B" w:rsidRDefault="00947B7B" w:rsidP="00D3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9D" w:rsidRPr="00F527F0" w:rsidRDefault="00D3539D">
    <w:pPr>
      <w:pStyle w:val="Footer"/>
      <w:rPr>
        <w:rFonts w:ascii="Arial" w:hAnsi="Arial" w:cs="Arial"/>
        <w:sz w:val="18"/>
        <w:szCs w:val="18"/>
      </w:rPr>
    </w:pPr>
  </w:p>
  <w:p w:rsidR="00D3539D" w:rsidRPr="00F527F0" w:rsidRDefault="00076F37" w:rsidP="00532824">
    <w:pPr>
      <w:pStyle w:val="Footer"/>
      <w:pBdr>
        <w:top w:val="single" w:sz="4" w:space="1" w:color="auto"/>
      </w:pBdr>
      <w:tabs>
        <w:tab w:val="clear" w:pos="4153"/>
        <w:tab w:val="clear" w:pos="8306"/>
        <w:tab w:val="right" w:pos="9356"/>
      </w:tabs>
      <w:rPr>
        <w:rStyle w:val="PageNumber"/>
        <w:rFonts w:ascii="Arial" w:hAnsi="Arial" w:cs="Arial"/>
        <w:sz w:val="18"/>
        <w:szCs w:val="18"/>
      </w:rPr>
    </w:pPr>
    <w:r w:rsidRPr="00F527F0">
      <w:rPr>
        <w:rFonts w:ascii="Arial" w:hAnsi="Arial" w:cs="Arial"/>
        <w:sz w:val="18"/>
        <w:szCs w:val="18"/>
      </w:rPr>
      <w:t>DPTI</w:t>
    </w:r>
    <w:r w:rsidR="00E93E4C" w:rsidRPr="00F527F0">
      <w:rPr>
        <w:rFonts w:ascii="Arial" w:hAnsi="Arial" w:cs="Arial"/>
        <w:sz w:val="18"/>
        <w:szCs w:val="18"/>
      </w:rPr>
      <w:t xml:space="preserve"> </w:t>
    </w:r>
    <w:r w:rsidR="00D3539D" w:rsidRPr="00F527F0">
      <w:rPr>
        <w:rFonts w:ascii="Arial" w:hAnsi="Arial" w:cs="Arial"/>
        <w:sz w:val="18"/>
        <w:szCs w:val="18"/>
      </w:rPr>
      <w:t>XXCxxx</w:t>
    </w:r>
    <w:r w:rsidR="00DC019A" w:rsidRPr="00F527F0">
      <w:rPr>
        <w:rFonts w:ascii="Arial" w:hAnsi="Arial" w:cs="Arial"/>
        <w:sz w:val="18"/>
        <w:szCs w:val="18"/>
      </w:rPr>
      <w:tab/>
      <w:t xml:space="preserve">Page </w:t>
    </w:r>
    <w:r w:rsidR="00DC019A" w:rsidRPr="00F527F0">
      <w:rPr>
        <w:rStyle w:val="PageNumber"/>
        <w:rFonts w:ascii="Arial" w:hAnsi="Arial" w:cs="Arial"/>
        <w:sz w:val="18"/>
        <w:szCs w:val="18"/>
      </w:rPr>
      <w:fldChar w:fldCharType="begin"/>
    </w:r>
    <w:r w:rsidR="00DC019A" w:rsidRPr="00F527F0">
      <w:rPr>
        <w:rStyle w:val="PageNumber"/>
        <w:rFonts w:ascii="Arial" w:hAnsi="Arial" w:cs="Arial"/>
        <w:sz w:val="18"/>
        <w:szCs w:val="18"/>
      </w:rPr>
      <w:instrText xml:space="preserve"> PAGE </w:instrText>
    </w:r>
    <w:r w:rsidR="00DC019A" w:rsidRPr="00F527F0">
      <w:rPr>
        <w:rStyle w:val="PageNumber"/>
        <w:rFonts w:ascii="Arial" w:hAnsi="Arial" w:cs="Arial"/>
        <w:sz w:val="18"/>
        <w:szCs w:val="18"/>
      </w:rPr>
      <w:fldChar w:fldCharType="separate"/>
    </w:r>
    <w:r w:rsidR="00050E1F">
      <w:rPr>
        <w:rStyle w:val="PageNumber"/>
        <w:rFonts w:ascii="Arial" w:hAnsi="Arial" w:cs="Arial"/>
        <w:noProof/>
        <w:sz w:val="18"/>
        <w:szCs w:val="18"/>
      </w:rPr>
      <w:t>4</w:t>
    </w:r>
    <w:r w:rsidR="00DC019A" w:rsidRPr="00F527F0">
      <w:rPr>
        <w:rStyle w:val="PageNumber"/>
        <w:rFonts w:ascii="Arial" w:hAnsi="Arial" w:cs="Arial"/>
        <w:sz w:val="18"/>
        <w:szCs w:val="18"/>
      </w:rPr>
      <w:fldChar w:fldCharType="end"/>
    </w:r>
  </w:p>
  <w:p w:rsidR="00A60414" w:rsidRPr="00F527F0" w:rsidRDefault="00A60414" w:rsidP="00532824">
    <w:pPr>
      <w:pStyle w:val="Footer"/>
      <w:pBdr>
        <w:top w:val="single" w:sz="4" w:space="1" w:color="auto"/>
      </w:pBdr>
      <w:tabs>
        <w:tab w:val="clear" w:pos="4153"/>
        <w:tab w:val="clear" w:pos="8306"/>
        <w:tab w:val="right" w:pos="9356"/>
      </w:tabs>
      <w:rPr>
        <w:rFonts w:ascii="Arial" w:hAnsi="Arial" w:cs="Arial"/>
        <w:sz w:val="18"/>
        <w:szCs w:val="18"/>
      </w:rPr>
    </w:pPr>
    <w:r w:rsidRPr="00F527F0">
      <w:rPr>
        <w:rStyle w:val="PageNumber"/>
        <w:rFonts w:ascii="Arial" w:hAnsi="Arial" w:cs="Arial"/>
        <w:sz w:val="18"/>
        <w:szCs w:val="18"/>
      </w:rPr>
      <w:t>Revision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B7B" w:rsidRDefault="00947B7B" w:rsidP="00D3539D">
      <w:r>
        <w:separator/>
      </w:r>
    </w:p>
  </w:footnote>
  <w:footnote w:type="continuationSeparator" w:id="0">
    <w:p w:rsidR="00947B7B" w:rsidRDefault="00947B7B" w:rsidP="00D35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9D" w:rsidRPr="00F527F0" w:rsidRDefault="006B2DD9">
    <w:pPr>
      <w:pStyle w:val="TenderText"/>
      <w:tabs>
        <w:tab w:val="right" w:pos="9356"/>
      </w:tabs>
      <w:rPr>
        <w:rFonts w:ascii="Arial" w:hAnsi="Arial" w:cs="Arial"/>
        <w:sz w:val="18"/>
        <w:szCs w:val="18"/>
      </w:rPr>
    </w:pPr>
    <w:r w:rsidRPr="00F527F0">
      <w:rPr>
        <w:rFonts w:ascii="Arial" w:hAnsi="Arial" w:cs="Arial"/>
        <w:sz w:val="18"/>
        <w:szCs w:val="18"/>
      </w:rPr>
      <w:t>Edition:</w:t>
    </w:r>
    <w:r w:rsidR="005D78E6" w:rsidRPr="00F527F0">
      <w:rPr>
        <w:rFonts w:ascii="Arial" w:hAnsi="Arial" w:cs="Arial"/>
        <w:sz w:val="18"/>
        <w:szCs w:val="18"/>
      </w:rPr>
      <w:t xml:space="preserve"> </w:t>
    </w:r>
    <w:r w:rsidR="0090476B" w:rsidRPr="00F527F0">
      <w:rPr>
        <w:rFonts w:ascii="Arial" w:hAnsi="Arial" w:cs="Arial"/>
        <w:sz w:val="18"/>
        <w:szCs w:val="18"/>
      </w:rPr>
      <w:t>August</w:t>
    </w:r>
    <w:r w:rsidR="0034255C" w:rsidRPr="00F527F0">
      <w:rPr>
        <w:rFonts w:ascii="Arial" w:hAnsi="Arial" w:cs="Arial"/>
        <w:sz w:val="18"/>
        <w:szCs w:val="18"/>
      </w:rPr>
      <w:t xml:space="preserve"> 2013</w:t>
    </w:r>
    <w:r w:rsidR="00D3539D" w:rsidRPr="00F527F0">
      <w:rPr>
        <w:rFonts w:ascii="Arial" w:hAnsi="Arial" w:cs="Arial"/>
        <w:sz w:val="18"/>
        <w:szCs w:val="18"/>
      </w:rPr>
      <w:tab/>
    </w:r>
    <w:r w:rsidR="00492E2D" w:rsidRPr="00F527F0">
      <w:rPr>
        <w:rFonts w:ascii="Arial" w:hAnsi="Arial" w:cs="Arial"/>
        <w:sz w:val="18"/>
        <w:szCs w:val="18"/>
      </w:rPr>
      <w:t xml:space="preserve">Specification: </w:t>
    </w:r>
    <w:r w:rsidR="00D3539D" w:rsidRPr="00F527F0">
      <w:rPr>
        <w:rFonts w:ascii="Arial" w:hAnsi="Arial" w:cs="Arial"/>
        <w:sz w:val="18"/>
        <w:szCs w:val="18"/>
      </w:rPr>
      <w:t xml:space="preserve">Part </w:t>
    </w:r>
    <w:r w:rsidR="00A60414" w:rsidRPr="00F527F0">
      <w:rPr>
        <w:rFonts w:ascii="Arial" w:hAnsi="Arial" w:cs="Arial"/>
        <w:sz w:val="18"/>
        <w:szCs w:val="18"/>
      </w:rPr>
      <w:t>L</w:t>
    </w:r>
    <w:r w:rsidR="005D78E6" w:rsidRPr="00F527F0">
      <w:rPr>
        <w:rFonts w:ascii="Arial" w:hAnsi="Arial" w:cs="Arial"/>
        <w:sz w:val="18"/>
        <w:szCs w:val="18"/>
      </w:rPr>
      <w:t>0</w:t>
    </w:r>
    <w:r w:rsidR="00F02E51" w:rsidRPr="00F527F0">
      <w:rPr>
        <w:rFonts w:ascii="Arial" w:hAnsi="Arial" w:cs="Arial"/>
        <w:sz w:val="18"/>
        <w:szCs w:val="18"/>
      </w:rPr>
      <w:t>5</w:t>
    </w:r>
    <w:r w:rsidRPr="00F527F0">
      <w:rPr>
        <w:rFonts w:ascii="Arial" w:hAnsi="Arial" w:cs="Arial"/>
        <w:sz w:val="18"/>
        <w:szCs w:val="18"/>
      </w:rPr>
      <w:t xml:space="preserve"> </w:t>
    </w:r>
    <w:r w:rsidR="00F02E51" w:rsidRPr="00F527F0">
      <w:rPr>
        <w:rFonts w:ascii="Arial" w:hAnsi="Arial" w:cs="Arial"/>
        <w:sz w:val="18"/>
        <w:szCs w:val="18"/>
      </w:rPr>
      <w:t>Supply of Plant Material</w:t>
    </w:r>
  </w:p>
  <w:p w:rsidR="00D3539D" w:rsidRPr="00F527F0" w:rsidRDefault="00D3539D">
    <w:pPr>
      <w:pStyle w:val="Header"/>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9D" w:rsidRPr="00745DAD" w:rsidRDefault="00D3539D">
    <w:pPr>
      <w:pStyle w:val="Header"/>
      <w:tabs>
        <w:tab w:val="clear" w:pos="4153"/>
        <w:tab w:val="clear" w:pos="8306"/>
        <w:tab w:val="right" w:pos="9356"/>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FFFFFFFF"/>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lvlText w:val="(%4)"/>
      <w:legacy w:legacy="1" w:legacySpace="0" w:legacyIndent="709"/>
      <w:lvlJc w:val="left"/>
      <w:pPr>
        <w:ind w:left="2836" w:hanging="709"/>
      </w:pPr>
      <w:rPr>
        <w:b w:val="0"/>
        <w:i w:val="0"/>
        <w:sz w:val="24"/>
        <w:u w:val="none"/>
      </w:rPr>
    </w:lvl>
    <w:lvl w:ilvl="4">
      <w:start w:val="1"/>
      <w:numFmt w:val="lowerRoman"/>
      <w:lvlText w:val="(%5)"/>
      <w:legacy w:legacy="1" w:legacySpace="0" w:legacyIndent="709"/>
      <w:lvlJc w:val="left"/>
      <w:pPr>
        <w:ind w:left="3545" w:hanging="709"/>
      </w:pPr>
      <w:rPr>
        <w:b w:val="0"/>
        <w:i w:val="0"/>
        <w:sz w:val="24"/>
        <w:u w:val="none"/>
      </w:rPr>
    </w:lvl>
    <w:lvl w:ilvl="5">
      <w:start w:val="1"/>
      <w:numFmt w:val="upperLetter"/>
      <w:lvlText w:val="(%6)"/>
      <w:legacy w:legacy="1" w:legacySpace="0" w:legacyIndent="709"/>
      <w:lvlJc w:val="left"/>
      <w:pPr>
        <w:ind w:left="4254" w:hanging="709"/>
      </w:pPr>
      <w:rPr>
        <w:b w:val="0"/>
        <w:i w:val="0"/>
        <w:sz w:val="24"/>
        <w:u w:val="none"/>
      </w:rPr>
    </w:lvl>
    <w:lvl w:ilvl="6">
      <w:start w:val="1"/>
      <w:numFmt w:val="upperRoman"/>
      <w:pStyle w:val="Heading7"/>
      <w:lvlText w:val="(%7)"/>
      <w:legacy w:legacy="1" w:legacySpace="0" w:legacyIndent="709"/>
      <w:lvlJc w:val="left"/>
      <w:pPr>
        <w:ind w:left="4963" w:hanging="709"/>
      </w:pPr>
      <w:rPr>
        <w:b w:val="0"/>
        <w:i w:val="0"/>
        <w:sz w:val="24"/>
        <w:u w:val="none"/>
      </w:rPr>
    </w:lvl>
    <w:lvl w:ilvl="7">
      <w:start w:val="1"/>
      <w:numFmt w:val="lowerLetter"/>
      <w:pStyle w:val="Heading8"/>
      <w:lvlText w:val="(%8)"/>
      <w:legacy w:legacy="1" w:legacySpace="0" w:legacyIndent="709"/>
      <w:lvlJc w:val="left"/>
      <w:pPr>
        <w:ind w:left="5672" w:hanging="709"/>
      </w:pPr>
      <w:rPr>
        <w:b w:val="0"/>
        <w:i w:val="0"/>
        <w:sz w:val="24"/>
        <w:u w:val="none"/>
      </w:rPr>
    </w:lvl>
    <w:lvl w:ilvl="8">
      <w:start w:val="1"/>
      <w:numFmt w:val="lowerRoman"/>
      <w:pStyle w:val="Heading9"/>
      <w:lvlText w:val="(%9)"/>
      <w:legacy w:legacy="1" w:legacySpace="0" w:legacyIndent="709"/>
      <w:lvlJc w:val="left"/>
      <w:pPr>
        <w:ind w:left="6381" w:hanging="709"/>
      </w:pPr>
      <w:rPr>
        <w:b w:val="0"/>
        <w:i w:val="0"/>
        <w:sz w:val="24"/>
        <w:u w:val="none"/>
      </w:rPr>
    </w:lvl>
  </w:abstractNum>
  <w:abstractNum w:abstractNumId="1" w15:restartNumberingAfterBreak="0">
    <w:nsid w:val="0213420D"/>
    <w:multiLevelType w:val="hybridMultilevel"/>
    <w:tmpl w:val="B35EC64E"/>
    <w:lvl w:ilvl="0" w:tplc="D584E8C2">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0E06CF4"/>
    <w:multiLevelType w:val="hybridMultilevel"/>
    <w:tmpl w:val="0C649F7A"/>
    <w:lvl w:ilvl="0" w:tplc="D584E8C2">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827077F"/>
    <w:multiLevelType w:val="singleLevel"/>
    <w:tmpl w:val="B412CAE2"/>
    <w:lvl w:ilvl="0">
      <w:start w:val="1"/>
      <w:numFmt w:val="bullet"/>
      <w:pStyle w:val="DotPoint"/>
      <w:lvlText w:val=""/>
      <w:lvlJc w:val="left"/>
      <w:pPr>
        <w:tabs>
          <w:tab w:val="num" w:pos="360"/>
        </w:tabs>
        <w:ind w:left="360" w:hanging="360"/>
      </w:pPr>
      <w:rPr>
        <w:rFonts w:ascii="Symbol" w:hAnsi="Symbol" w:hint="default"/>
      </w:rPr>
    </w:lvl>
  </w:abstractNum>
  <w:abstractNum w:abstractNumId="4" w15:restartNumberingAfterBreak="0">
    <w:nsid w:val="3E2E1B02"/>
    <w:multiLevelType w:val="hybridMultilevel"/>
    <w:tmpl w:val="585880E2"/>
    <w:lvl w:ilvl="0" w:tplc="D584E8C2">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837843"/>
    <w:multiLevelType w:val="hybridMultilevel"/>
    <w:tmpl w:val="E1728EFA"/>
    <w:lvl w:ilvl="0" w:tplc="D584E8C2">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297A9F"/>
    <w:multiLevelType w:val="hybridMultilevel"/>
    <w:tmpl w:val="DA5CB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C01416"/>
    <w:multiLevelType w:val="hybridMultilevel"/>
    <w:tmpl w:val="637E60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7B85131"/>
    <w:multiLevelType w:val="hybridMultilevel"/>
    <w:tmpl w:val="E1728EFA"/>
    <w:lvl w:ilvl="0" w:tplc="D584E8C2">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063FC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6991531"/>
    <w:multiLevelType w:val="hybridMultilevel"/>
    <w:tmpl w:val="585880E2"/>
    <w:lvl w:ilvl="0" w:tplc="D584E8C2">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953979"/>
    <w:multiLevelType w:val="hybridMultilevel"/>
    <w:tmpl w:val="16307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8B6F4E"/>
    <w:multiLevelType w:val="hybridMultilevel"/>
    <w:tmpl w:val="913AC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9"/>
  </w:num>
  <w:num w:numId="4">
    <w:abstractNumId w:val="11"/>
  </w:num>
  <w:num w:numId="5">
    <w:abstractNumId w:val="7"/>
  </w:num>
  <w:num w:numId="6">
    <w:abstractNumId w:val="2"/>
  </w:num>
  <w:num w:numId="7">
    <w:abstractNumId w:val="1"/>
  </w:num>
  <w:num w:numId="8">
    <w:abstractNumId w:val="8"/>
  </w:num>
  <w:num w:numId="9">
    <w:abstractNumId w:val="4"/>
  </w:num>
  <w:num w:numId="10">
    <w:abstractNumId w:val="12"/>
  </w:num>
  <w:num w:numId="11">
    <w:abstractNumId w:val="6"/>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70"/>
    <w:rsid w:val="00050E1F"/>
    <w:rsid w:val="00076F37"/>
    <w:rsid w:val="00086EBE"/>
    <w:rsid w:val="00092F14"/>
    <w:rsid w:val="000E0D75"/>
    <w:rsid w:val="000F058A"/>
    <w:rsid w:val="00156834"/>
    <w:rsid w:val="00172E48"/>
    <w:rsid w:val="00184F08"/>
    <w:rsid w:val="001850EB"/>
    <w:rsid w:val="00197D51"/>
    <w:rsid w:val="0021056E"/>
    <w:rsid w:val="0024477A"/>
    <w:rsid w:val="00254CC1"/>
    <w:rsid w:val="00255C97"/>
    <w:rsid w:val="002976ED"/>
    <w:rsid w:val="002C033A"/>
    <w:rsid w:val="002D1F45"/>
    <w:rsid w:val="002D284E"/>
    <w:rsid w:val="00326A7F"/>
    <w:rsid w:val="0034255C"/>
    <w:rsid w:val="003C05BB"/>
    <w:rsid w:val="003C6D6F"/>
    <w:rsid w:val="003C7A5C"/>
    <w:rsid w:val="003D3982"/>
    <w:rsid w:val="004259DF"/>
    <w:rsid w:val="00466A0D"/>
    <w:rsid w:val="00492E2D"/>
    <w:rsid w:val="004D01B6"/>
    <w:rsid w:val="004D7CEA"/>
    <w:rsid w:val="00532824"/>
    <w:rsid w:val="00550DC8"/>
    <w:rsid w:val="005716C4"/>
    <w:rsid w:val="005C6E6B"/>
    <w:rsid w:val="005D49A7"/>
    <w:rsid w:val="005D78E6"/>
    <w:rsid w:val="00607914"/>
    <w:rsid w:val="00667F45"/>
    <w:rsid w:val="00687FAF"/>
    <w:rsid w:val="006975B5"/>
    <w:rsid w:val="006B2DD9"/>
    <w:rsid w:val="006B6A6B"/>
    <w:rsid w:val="007123AF"/>
    <w:rsid w:val="00713B79"/>
    <w:rsid w:val="00745DAD"/>
    <w:rsid w:val="007467B6"/>
    <w:rsid w:val="0076581A"/>
    <w:rsid w:val="00772055"/>
    <w:rsid w:val="0078748E"/>
    <w:rsid w:val="00793CCE"/>
    <w:rsid w:val="0082783B"/>
    <w:rsid w:val="00862319"/>
    <w:rsid w:val="00863FF9"/>
    <w:rsid w:val="00884A05"/>
    <w:rsid w:val="0090476B"/>
    <w:rsid w:val="00947B7B"/>
    <w:rsid w:val="009639EE"/>
    <w:rsid w:val="009B3CEA"/>
    <w:rsid w:val="00A26B89"/>
    <w:rsid w:val="00A60414"/>
    <w:rsid w:val="00A77707"/>
    <w:rsid w:val="00AA27A6"/>
    <w:rsid w:val="00B35DB1"/>
    <w:rsid w:val="00B82F5A"/>
    <w:rsid w:val="00BF4885"/>
    <w:rsid w:val="00C07C4A"/>
    <w:rsid w:val="00C15EAD"/>
    <w:rsid w:val="00C25173"/>
    <w:rsid w:val="00C33C7E"/>
    <w:rsid w:val="00CA5E07"/>
    <w:rsid w:val="00CB0DB2"/>
    <w:rsid w:val="00CC016E"/>
    <w:rsid w:val="00CC4E70"/>
    <w:rsid w:val="00D25150"/>
    <w:rsid w:val="00D3539D"/>
    <w:rsid w:val="00DA0784"/>
    <w:rsid w:val="00DA2445"/>
    <w:rsid w:val="00DC019A"/>
    <w:rsid w:val="00DE4E86"/>
    <w:rsid w:val="00E41995"/>
    <w:rsid w:val="00E55AF2"/>
    <w:rsid w:val="00E57A2A"/>
    <w:rsid w:val="00E600FC"/>
    <w:rsid w:val="00E6245C"/>
    <w:rsid w:val="00E64AE2"/>
    <w:rsid w:val="00E7692C"/>
    <w:rsid w:val="00E8179B"/>
    <w:rsid w:val="00E8637E"/>
    <w:rsid w:val="00E93E4C"/>
    <w:rsid w:val="00E9490E"/>
    <w:rsid w:val="00E950A9"/>
    <w:rsid w:val="00EA28FD"/>
    <w:rsid w:val="00F02E51"/>
    <w:rsid w:val="00F25862"/>
    <w:rsid w:val="00F527F0"/>
    <w:rsid w:val="00FB76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C3D412B8-DA0D-4CFC-8136-A6FFA74E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iCs/>
      <w:spacing w:val="-2"/>
      <w:lang w:eastAsia="en-US"/>
    </w:rPr>
  </w:style>
  <w:style w:type="paragraph" w:styleId="Heading7">
    <w:name w:val="heading 7"/>
    <w:basedOn w:val="Normal"/>
    <w:next w:val="Normal"/>
    <w:qFormat/>
    <w:pPr>
      <w:numPr>
        <w:ilvl w:val="6"/>
        <w:numId w:val="2"/>
      </w:numPr>
      <w:ind w:left="6947" w:hanging="1418"/>
      <w:jc w:val="both"/>
      <w:outlineLvl w:val="6"/>
    </w:pPr>
  </w:style>
  <w:style w:type="paragraph" w:styleId="Heading8">
    <w:name w:val="heading 8"/>
    <w:basedOn w:val="Normal"/>
    <w:next w:val="Normal"/>
    <w:qFormat/>
    <w:pPr>
      <w:numPr>
        <w:ilvl w:val="7"/>
        <w:numId w:val="2"/>
      </w:numPr>
      <w:spacing w:before="240" w:after="60"/>
      <w:ind w:left="5664" w:hanging="708"/>
      <w:jc w:val="both"/>
      <w:outlineLvl w:val="7"/>
    </w:pPr>
    <w:rPr>
      <w:i/>
      <w:spacing w:val="-5"/>
    </w:rPr>
  </w:style>
  <w:style w:type="paragraph" w:styleId="Heading9">
    <w:name w:val="heading 9"/>
    <w:basedOn w:val="Normal"/>
    <w:next w:val="Normal"/>
    <w:qFormat/>
    <w:pPr>
      <w:numPr>
        <w:ilvl w:val="8"/>
        <w:numId w:val="2"/>
      </w:numPr>
      <w:spacing w:before="240" w:after="60"/>
      <w:ind w:left="6372" w:hanging="708"/>
      <w:jc w:val="both"/>
      <w:outlineLvl w:val="8"/>
    </w:pPr>
    <w:rPr>
      <w:i/>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
    <w:name w:val="Dot Point"/>
    <w:basedOn w:val="Normal"/>
    <w:pPr>
      <w:numPr>
        <w:numId w:val="1"/>
      </w:numPr>
      <w:spacing w:before="1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enderText">
    <w:name w:val="Tender Text"/>
    <w:basedOn w:val="Normal"/>
    <w:pPr>
      <w:suppressAutoHyphens/>
      <w:jc w:val="both"/>
    </w:pPr>
    <w:rPr>
      <w:sz w:val="22"/>
    </w:rPr>
  </w:style>
  <w:style w:type="paragraph" w:customStyle="1" w:styleId="Tendertext0">
    <w:name w:val="Tender text"/>
    <w:basedOn w:val="Normal"/>
    <w:pPr>
      <w:tabs>
        <w:tab w:val="left" w:pos="-720"/>
      </w:tabs>
      <w:suppressAutoHyphens/>
      <w:jc w:val="both"/>
    </w:pPr>
  </w:style>
  <w:style w:type="table" w:styleId="TableGrid">
    <w:name w:val="Table Grid"/>
    <w:basedOn w:val="TableNormal"/>
    <w:rsid w:val="00E86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F4885"/>
    <w:rPr>
      <w:rFonts w:ascii="Tahoma" w:hAnsi="Tahoma" w:cs="Tahoma"/>
      <w:sz w:val="16"/>
      <w:szCs w:val="16"/>
    </w:rPr>
  </w:style>
  <w:style w:type="character" w:styleId="PageNumber">
    <w:name w:val="page number"/>
    <w:basedOn w:val="DefaultParagraphFont"/>
    <w:rsid w:val="00DC019A"/>
  </w:style>
  <w:style w:type="paragraph" w:styleId="NormalWeb">
    <w:name w:val="Normal (Web)"/>
    <w:basedOn w:val="Normal"/>
    <w:rsid w:val="00326A7F"/>
    <w:pPr>
      <w:spacing w:before="100" w:beforeAutospacing="1" w:after="100" w:afterAutospacing="1"/>
    </w:pPr>
    <w:rPr>
      <w:rFonts w:ascii="Arial Unicode MS" w:eastAsia="Arial Unicode MS" w:hAnsi="Arial Unicode MS" w:cs="Arial Unicode MS"/>
      <w:iCs w:val="0"/>
      <w:color w:val="000000"/>
      <w:spacing w:val="0"/>
      <w:sz w:val="24"/>
      <w:szCs w:val="24"/>
    </w:rPr>
  </w:style>
  <w:style w:type="character" w:styleId="CommentReference">
    <w:name w:val="annotation reference"/>
    <w:rsid w:val="0034255C"/>
    <w:rPr>
      <w:sz w:val="16"/>
      <w:szCs w:val="16"/>
    </w:rPr>
  </w:style>
  <w:style w:type="paragraph" w:styleId="CommentText">
    <w:name w:val="annotation text"/>
    <w:basedOn w:val="Normal"/>
    <w:link w:val="CommentTextChar"/>
    <w:rsid w:val="0034255C"/>
  </w:style>
  <w:style w:type="character" w:customStyle="1" w:styleId="CommentTextChar">
    <w:name w:val="Comment Text Char"/>
    <w:link w:val="CommentText"/>
    <w:rsid w:val="0034255C"/>
    <w:rPr>
      <w:bCs/>
      <w:iCs/>
      <w:spacing w:val="-2"/>
      <w:lang w:eastAsia="en-US"/>
    </w:rPr>
  </w:style>
  <w:style w:type="paragraph" w:styleId="CommentSubject">
    <w:name w:val="annotation subject"/>
    <w:basedOn w:val="CommentText"/>
    <w:next w:val="CommentText"/>
    <w:link w:val="CommentSubjectChar"/>
    <w:rsid w:val="0034255C"/>
    <w:rPr>
      <w:b/>
    </w:rPr>
  </w:style>
  <w:style w:type="character" w:customStyle="1" w:styleId="CommentSubjectChar">
    <w:name w:val="Comment Subject Char"/>
    <w:link w:val="CommentSubject"/>
    <w:rsid w:val="0034255C"/>
    <w:rPr>
      <w:b/>
      <w:bCs/>
      <w:iCs/>
      <w:spacing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1275</Words>
  <Characters>6380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DPTI</dc:creator>
  <cp:keywords/>
  <dc:description/>
  <cp:lastModifiedBy>DPTI</cp:lastModifiedBy>
  <cp:revision>3</cp:revision>
  <cp:lastPrinted>2007-08-23T01:21:00Z</cp:lastPrinted>
  <dcterms:created xsi:type="dcterms:W3CDTF">2017-01-09T23:16:00Z</dcterms:created>
  <dcterms:modified xsi:type="dcterms:W3CDTF">2017-01-09T23:58:00Z</dcterms:modified>
</cp:coreProperties>
</file>