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31" w:rsidRPr="00624265" w:rsidRDefault="00D71431" w:rsidP="00643387">
      <w:pPr>
        <w:widowControl/>
        <w:numPr>
          <w:ilvl w:val="0"/>
          <w:numId w:val="2"/>
        </w:numPr>
        <w:tabs>
          <w:tab w:val="left" w:pos="851"/>
        </w:tabs>
        <w:spacing w:after="120"/>
        <w:jc w:val="both"/>
        <w:rPr>
          <w:rStyle w:val="PROCDOC"/>
          <w:rFonts w:ascii="Arial" w:hAnsi="Arial" w:cs="Arial"/>
          <w:b/>
          <w:szCs w:val="22"/>
          <w:lang w:val="en-AU"/>
        </w:rPr>
      </w:pPr>
      <w:r w:rsidRPr="00624265">
        <w:rPr>
          <w:rStyle w:val="PROCDOC"/>
          <w:rFonts w:ascii="Arial" w:hAnsi="Arial" w:cs="Arial"/>
          <w:b/>
          <w:lang w:val="en-AU"/>
        </w:rPr>
        <w:t>0</w:t>
      </w:r>
      <w:r w:rsidRPr="00624265">
        <w:rPr>
          <w:rStyle w:val="PROCDOC"/>
          <w:rFonts w:ascii="Arial" w:hAnsi="Arial" w:cs="Arial"/>
          <w:b/>
          <w:lang w:val="en-AU"/>
        </w:rPr>
        <w:tab/>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level0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level1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level2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level3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level4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level5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level6 \h \r0 </w:instrText>
      </w:r>
      <w:r w:rsidR="007965D4" w:rsidRPr="00624265">
        <w:rPr>
          <w:rStyle w:val="PROCDOC"/>
          <w:rFonts w:ascii="Arial" w:hAnsi="Arial" w:cs="Arial"/>
          <w:b/>
          <w:szCs w:val="22"/>
          <w:lang w:val="en-AU"/>
        </w:rPr>
        <w:fldChar w:fldCharType="end"/>
      </w:r>
      <w:r w:rsidR="007965D4" w:rsidRPr="00624265">
        <w:rPr>
          <w:rStyle w:val="PROCDOC"/>
          <w:rFonts w:ascii="Arial" w:hAnsi="Arial" w:cs="Arial"/>
          <w:b/>
          <w:szCs w:val="22"/>
          <w:lang w:val="en-AU"/>
        </w:rPr>
        <w:fldChar w:fldCharType="begin"/>
      </w:r>
      <w:r w:rsidRPr="00624265">
        <w:rPr>
          <w:rStyle w:val="PROCDOC"/>
          <w:rFonts w:ascii="Arial" w:hAnsi="Arial" w:cs="Arial"/>
          <w:b/>
          <w:szCs w:val="22"/>
          <w:lang w:val="en-AU"/>
        </w:rPr>
        <w:instrText xml:space="preserve">seq level7 \h \r0 </w:instrText>
      </w:r>
      <w:r w:rsidR="007965D4" w:rsidRPr="00624265">
        <w:rPr>
          <w:rStyle w:val="PROCDOC"/>
          <w:rFonts w:ascii="Arial" w:hAnsi="Arial" w:cs="Arial"/>
          <w:b/>
          <w:szCs w:val="22"/>
          <w:lang w:val="en-AU"/>
        </w:rPr>
        <w:fldChar w:fldCharType="end"/>
      </w:r>
      <w:r w:rsidRPr="00624265">
        <w:rPr>
          <w:rStyle w:val="PROCDOC"/>
          <w:rFonts w:ascii="Arial" w:hAnsi="Arial" w:cs="Arial"/>
          <w:b/>
          <w:szCs w:val="22"/>
          <w:lang w:val="en-AU"/>
        </w:rPr>
        <w:t>SCOPE</w:t>
      </w:r>
    </w:p>
    <w:p w:rsidR="00D71431" w:rsidRPr="007C4B27" w:rsidRDefault="00D71431" w:rsidP="00643387">
      <w:pPr>
        <w:tabs>
          <w:tab w:val="left" w:pos="142"/>
          <w:tab w:val="left" w:pos="566"/>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This procedure describes a method for recovery of</w:t>
      </w:r>
      <w:r w:rsidR="00624265">
        <w:rPr>
          <w:rStyle w:val="PROCDOC"/>
          <w:rFonts w:ascii="Arial" w:hAnsi="Arial" w:cs="Arial"/>
          <w:spacing w:val="-2"/>
          <w:szCs w:val="22"/>
          <w:lang w:val="en-AU"/>
        </w:rPr>
        <w:t xml:space="preserve"> unmodified</w:t>
      </w:r>
      <w:r w:rsidRPr="007C4B27">
        <w:rPr>
          <w:rStyle w:val="PROCDOC"/>
          <w:rFonts w:ascii="Arial" w:hAnsi="Arial" w:cs="Arial"/>
          <w:spacing w:val="-2"/>
          <w:szCs w:val="22"/>
          <w:lang w:val="en-AU"/>
        </w:rPr>
        <w:t xml:space="preserve"> binder from spray</w:t>
      </w:r>
      <w:r w:rsidR="007C4B27">
        <w:rPr>
          <w:rStyle w:val="PROCDOC"/>
          <w:rFonts w:ascii="Arial" w:hAnsi="Arial" w:cs="Arial"/>
          <w:spacing w:val="-2"/>
          <w:szCs w:val="22"/>
          <w:lang w:val="en-AU"/>
        </w:rPr>
        <w:t xml:space="preserve"> </w:t>
      </w:r>
      <w:r w:rsidRPr="007C4B27">
        <w:rPr>
          <w:rStyle w:val="PROCDOC"/>
          <w:rFonts w:ascii="Arial" w:hAnsi="Arial" w:cs="Arial"/>
          <w:spacing w:val="-2"/>
          <w:szCs w:val="22"/>
          <w:lang w:val="en-AU"/>
        </w:rPr>
        <w:t>seals for microviscosity</w:t>
      </w:r>
      <w:r w:rsidR="000B79A1">
        <w:rPr>
          <w:rStyle w:val="PROCDOC"/>
          <w:rFonts w:ascii="Arial" w:hAnsi="Arial" w:cs="Arial"/>
          <w:spacing w:val="-2"/>
          <w:szCs w:val="22"/>
          <w:lang w:val="en-AU"/>
        </w:rPr>
        <w:t xml:space="preserve"> or</w:t>
      </w:r>
      <w:r w:rsidR="000B79A1" w:rsidRPr="000B79A1">
        <w:rPr>
          <w:rFonts w:ascii="Arial" w:hAnsi="Arial" w:cs="Arial"/>
          <w:color w:val="211F1F"/>
          <w:sz w:val="22"/>
          <w:szCs w:val="22"/>
        </w:rPr>
        <w:t xml:space="preserve"> </w:t>
      </w:r>
      <w:r w:rsidR="000B79A1" w:rsidRPr="0054664E">
        <w:rPr>
          <w:rFonts w:ascii="Arial" w:hAnsi="Arial" w:cs="Arial"/>
          <w:color w:val="211F1F"/>
          <w:sz w:val="22"/>
          <w:szCs w:val="22"/>
        </w:rPr>
        <w:t>Dynamic Shear Rheometer (DSR)</w:t>
      </w:r>
      <w:r w:rsidRPr="007C4B27">
        <w:rPr>
          <w:rStyle w:val="PROCDOC"/>
          <w:rFonts w:ascii="Arial" w:hAnsi="Arial" w:cs="Arial"/>
          <w:spacing w:val="-2"/>
          <w:szCs w:val="22"/>
          <w:lang w:val="en-AU"/>
        </w:rPr>
        <w:t xml:space="preserve"> analysis. The method is based on that described in ARR 66 published by the Australian Road Research Board.</w:t>
      </w:r>
    </w:p>
    <w:p w:rsidR="00D71431" w:rsidRDefault="00E159FA" w:rsidP="00643387">
      <w:pPr>
        <w:tabs>
          <w:tab w:val="left" w:pos="142"/>
          <w:tab w:val="left" w:pos="566"/>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R</w:t>
      </w:r>
      <w:r w:rsidR="00D71431" w:rsidRPr="007C4B27">
        <w:rPr>
          <w:rStyle w:val="PROCDOC"/>
          <w:rFonts w:ascii="Arial" w:hAnsi="Arial" w:cs="Arial"/>
          <w:spacing w:val="-2"/>
          <w:szCs w:val="22"/>
          <w:lang w:val="en-AU"/>
        </w:rPr>
        <w:t>ecovered</w:t>
      </w:r>
      <w:r w:rsidRPr="007C4B27">
        <w:rPr>
          <w:rStyle w:val="PROCDOC"/>
          <w:rFonts w:ascii="Arial" w:hAnsi="Arial" w:cs="Arial"/>
          <w:spacing w:val="-2"/>
          <w:szCs w:val="22"/>
          <w:lang w:val="en-AU"/>
        </w:rPr>
        <w:t xml:space="preserve"> residual</w:t>
      </w:r>
      <w:r w:rsidR="00D71431" w:rsidRPr="007C4B27">
        <w:rPr>
          <w:rStyle w:val="PROCDOC"/>
          <w:rFonts w:ascii="Arial" w:hAnsi="Arial" w:cs="Arial"/>
          <w:spacing w:val="-2"/>
          <w:szCs w:val="22"/>
          <w:lang w:val="en-AU"/>
        </w:rPr>
        <w:t xml:space="preserve"> binder shall be tested in accordance with AS 2341.5</w:t>
      </w:r>
      <w:r w:rsidR="007C4B27">
        <w:rPr>
          <w:rStyle w:val="PROCDOC"/>
          <w:rFonts w:ascii="Arial" w:hAnsi="Arial" w:cs="Arial"/>
          <w:spacing w:val="-2"/>
          <w:szCs w:val="22"/>
          <w:lang w:val="en-AU"/>
        </w:rPr>
        <w:t xml:space="preserve"> or A</w:t>
      </w:r>
      <w:r w:rsidR="00624265">
        <w:rPr>
          <w:rStyle w:val="PROCDOC"/>
          <w:rFonts w:ascii="Arial" w:hAnsi="Arial" w:cs="Arial"/>
          <w:spacing w:val="-2"/>
          <w:szCs w:val="22"/>
          <w:lang w:val="en-AU"/>
        </w:rPr>
        <w:t>ustroads</w:t>
      </w:r>
      <w:r w:rsidR="007C4B27">
        <w:rPr>
          <w:rStyle w:val="PROCDOC"/>
          <w:rFonts w:ascii="Arial" w:hAnsi="Arial" w:cs="Arial"/>
          <w:spacing w:val="-2"/>
          <w:szCs w:val="22"/>
          <w:lang w:val="en-AU"/>
        </w:rPr>
        <w:t xml:space="preserve"> AGPT/T192</w:t>
      </w:r>
      <w:r w:rsidR="00D71431" w:rsidRPr="007C4B27">
        <w:rPr>
          <w:rStyle w:val="PROCDOC"/>
          <w:rFonts w:ascii="Arial" w:hAnsi="Arial" w:cs="Arial"/>
          <w:spacing w:val="-2"/>
          <w:szCs w:val="22"/>
          <w:lang w:val="en-AU"/>
        </w:rPr>
        <w:t>.</w:t>
      </w:r>
    </w:p>
    <w:p w:rsidR="00643387" w:rsidRPr="00643387" w:rsidRDefault="00643387" w:rsidP="00643387">
      <w:pPr>
        <w:tabs>
          <w:tab w:val="left" w:pos="142"/>
          <w:tab w:val="left" w:pos="566"/>
          <w:tab w:val="left" w:pos="1417"/>
        </w:tabs>
        <w:suppressAutoHyphens/>
        <w:spacing w:after="120"/>
        <w:jc w:val="both"/>
        <w:rPr>
          <w:rStyle w:val="PROCDOC"/>
          <w:rFonts w:ascii="Arial" w:hAnsi="Arial" w:cs="Arial"/>
          <w:spacing w:val="-2"/>
          <w:szCs w:val="22"/>
          <w:lang w:val="en-AU"/>
        </w:rPr>
      </w:pPr>
    </w:p>
    <w:p w:rsidR="00D71431" w:rsidRPr="00624265" w:rsidRDefault="00D71431" w:rsidP="00643387">
      <w:pPr>
        <w:tabs>
          <w:tab w:val="left" w:pos="851"/>
        </w:tabs>
        <w:spacing w:after="120"/>
        <w:jc w:val="both"/>
        <w:rPr>
          <w:rStyle w:val="PROCDOC"/>
          <w:rFonts w:ascii="Arial" w:hAnsi="Arial" w:cs="Arial"/>
          <w:b/>
          <w:szCs w:val="22"/>
          <w:lang w:val="en-AU"/>
        </w:rPr>
      </w:pPr>
      <w:r w:rsidRPr="00624265">
        <w:rPr>
          <w:rStyle w:val="PROCDOC"/>
          <w:rFonts w:ascii="Arial" w:hAnsi="Arial" w:cs="Arial"/>
          <w:b/>
          <w:szCs w:val="22"/>
          <w:lang w:val="en-AU"/>
        </w:rPr>
        <w:t>2.0</w:t>
      </w:r>
      <w:r w:rsidRPr="00624265">
        <w:rPr>
          <w:rStyle w:val="PROCDOC"/>
          <w:rFonts w:ascii="Arial" w:hAnsi="Arial" w:cs="Arial"/>
          <w:b/>
          <w:szCs w:val="22"/>
          <w:lang w:val="en-AU"/>
        </w:rPr>
        <w:tab/>
        <w:t>REFERENCES</w:t>
      </w:r>
    </w:p>
    <w:p w:rsidR="00D71431" w:rsidRPr="007C4B27" w:rsidRDefault="00D71431" w:rsidP="00643387">
      <w:pPr>
        <w:tabs>
          <w:tab w:val="left" w:pos="0"/>
          <w:tab w:val="left" w:pos="566"/>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A Method for Following the Hardening of Paving Bitumens in Service (Australian Road</w:t>
      </w:r>
      <w:r w:rsidR="00F0798F" w:rsidRPr="007C4B27">
        <w:rPr>
          <w:rStyle w:val="PROCDOC"/>
          <w:rFonts w:ascii="Arial" w:hAnsi="Arial" w:cs="Arial"/>
          <w:spacing w:val="-2"/>
          <w:szCs w:val="22"/>
          <w:lang w:val="en-AU"/>
        </w:rPr>
        <w:t xml:space="preserve"> Research Board Report), </w:t>
      </w:r>
      <w:r w:rsidRPr="007C4B27">
        <w:rPr>
          <w:rStyle w:val="PROCDOC"/>
          <w:rFonts w:ascii="Arial" w:hAnsi="Arial" w:cs="Arial"/>
          <w:spacing w:val="-2"/>
          <w:szCs w:val="22"/>
          <w:lang w:val="en-AU"/>
        </w:rPr>
        <w:t>ARR 66.</w:t>
      </w:r>
    </w:p>
    <w:p w:rsidR="00D71431" w:rsidRPr="007C4B27" w:rsidRDefault="00D71431" w:rsidP="00643387">
      <w:pPr>
        <w:tabs>
          <w:tab w:val="left" w:pos="0"/>
          <w:tab w:val="left" w:pos="566"/>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Determination of Apparent Viscosity by `Shell'</w:t>
      </w:r>
      <w:r w:rsidR="00F0798F" w:rsidRPr="007C4B27">
        <w:rPr>
          <w:rStyle w:val="PROCDOC"/>
          <w:rFonts w:ascii="Arial" w:hAnsi="Arial" w:cs="Arial"/>
          <w:spacing w:val="-2"/>
          <w:szCs w:val="22"/>
          <w:lang w:val="en-AU"/>
        </w:rPr>
        <w:t xml:space="preserve"> Sliding Plate Microviscometer, </w:t>
      </w:r>
      <w:r w:rsidRPr="007C4B27">
        <w:rPr>
          <w:rStyle w:val="PROCDOC"/>
          <w:rFonts w:ascii="Arial" w:hAnsi="Arial" w:cs="Arial"/>
          <w:spacing w:val="-2"/>
          <w:szCs w:val="22"/>
          <w:lang w:val="en-AU"/>
        </w:rPr>
        <w:t>AS 2341.5.</w:t>
      </w:r>
    </w:p>
    <w:p w:rsidR="0054664E" w:rsidRDefault="00D71431" w:rsidP="00643387">
      <w:pPr>
        <w:tabs>
          <w:tab w:val="left" w:pos="0"/>
          <w:tab w:val="left" w:pos="566"/>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Long term ex</w:t>
      </w:r>
      <w:r w:rsidR="00407C82" w:rsidRPr="007C4B27">
        <w:rPr>
          <w:rStyle w:val="PROCDOC"/>
          <w:rFonts w:ascii="Arial" w:hAnsi="Arial" w:cs="Arial"/>
          <w:spacing w:val="-2"/>
          <w:szCs w:val="22"/>
          <w:lang w:val="en-AU"/>
        </w:rPr>
        <w:t>posure to heat and air, AS 2341.</w:t>
      </w:r>
      <w:r w:rsidRPr="007C4B27">
        <w:rPr>
          <w:rStyle w:val="PROCDOC"/>
          <w:rFonts w:ascii="Arial" w:hAnsi="Arial" w:cs="Arial"/>
          <w:spacing w:val="-2"/>
          <w:szCs w:val="22"/>
          <w:lang w:val="en-AU"/>
        </w:rPr>
        <w:t>13.</w:t>
      </w:r>
    </w:p>
    <w:p w:rsidR="0054664E" w:rsidRDefault="0054664E" w:rsidP="00643387">
      <w:pPr>
        <w:tabs>
          <w:tab w:val="left" w:pos="0"/>
          <w:tab w:val="left" w:pos="566"/>
          <w:tab w:val="left" w:pos="1417"/>
        </w:tabs>
        <w:suppressAutoHyphens/>
        <w:spacing w:after="120"/>
        <w:jc w:val="both"/>
        <w:rPr>
          <w:rStyle w:val="Strong"/>
          <w:rFonts w:ascii="Arial" w:hAnsi="Arial" w:cs="Arial"/>
          <w:b w:val="0"/>
          <w:color w:val="211F1F"/>
          <w:sz w:val="22"/>
          <w:szCs w:val="22"/>
        </w:rPr>
      </w:pPr>
      <w:r w:rsidRPr="0054664E">
        <w:rPr>
          <w:rFonts w:ascii="Arial" w:hAnsi="Arial" w:cs="Arial"/>
          <w:color w:val="211F1F"/>
          <w:sz w:val="22"/>
          <w:szCs w:val="22"/>
        </w:rPr>
        <w:t xml:space="preserve">Characterisation of the Viscosity of Reclaimed Asphalt Pavement (RAP) Binder Using the Dynamic Shear Rheometer (DSR), </w:t>
      </w:r>
      <w:r w:rsidRPr="0054664E">
        <w:rPr>
          <w:rStyle w:val="Strong"/>
          <w:rFonts w:ascii="Arial" w:hAnsi="Arial" w:cs="Arial"/>
          <w:b w:val="0"/>
          <w:color w:val="211F1F"/>
          <w:sz w:val="22"/>
          <w:szCs w:val="22"/>
        </w:rPr>
        <w:t>AGPT/T192</w:t>
      </w:r>
      <w:r>
        <w:rPr>
          <w:rStyle w:val="Strong"/>
          <w:rFonts w:ascii="Arial" w:hAnsi="Arial" w:cs="Arial"/>
          <w:b w:val="0"/>
          <w:color w:val="211F1F"/>
          <w:sz w:val="22"/>
          <w:szCs w:val="22"/>
        </w:rPr>
        <w:t>.</w:t>
      </w:r>
    </w:p>
    <w:p w:rsidR="00643387" w:rsidRPr="007C4B27" w:rsidRDefault="00643387" w:rsidP="00643387">
      <w:pPr>
        <w:tabs>
          <w:tab w:val="left" w:pos="0"/>
          <w:tab w:val="left" w:pos="566"/>
          <w:tab w:val="left" w:pos="1417"/>
        </w:tabs>
        <w:suppressAutoHyphens/>
        <w:spacing w:after="120"/>
        <w:jc w:val="both"/>
        <w:rPr>
          <w:rStyle w:val="PROCDOC"/>
          <w:rFonts w:ascii="Arial" w:hAnsi="Arial" w:cs="Arial"/>
          <w:spacing w:val="-2"/>
          <w:szCs w:val="22"/>
          <w:lang w:val="en-AU"/>
        </w:rPr>
      </w:pPr>
    </w:p>
    <w:p w:rsidR="00643387" w:rsidRPr="00624265" w:rsidRDefault="00D71431" w:rsidP="00643387">
      <w:pPr>
        <w:tabs>
          <w:tab w:val="left" w:pos="850"/>
        </w:tabs>
        <w:spacing w:after="120"/>
        <w:jc w:val="both"/>
        <w:rPr>
          <w:rStyle w:val="PROCDOC"/>
          <w:rFonts w:ascii="Arial" w:hAnsi="Arial" w:cs="Arial"/>
          <w:b/>
          <w:szCs w:val="22"/>
          <w:lang w:val="en-AU"/>
        </w:rPr>
      </w:pPr>
      <w:r w:rsidRPr="00624265">
        <w:rPr>
          <w:rStyle w:val="PROCDOC"/>
          <w:rFonts w:ascii="Arial" w:hAnsi="Arial" w:cs="Arial"/>
          <w:b/>
          <w:szCs w:val="22"/>
          <w:lang w:val="en-AU"/>
        </w:rPr>
        <w:t>3.0</w:t>
      </w:r>
      <w:r w:rsidRPr="00624265">
        <w:rPr>
          <w:rStyle w:val="PROCDOC"/>
          <w:rFonts w:ascii="Arial" w:hAnsi="Arial" w:cs="Arial"/>
          <w:b/>
          <w:szCs w:val="22"/>
          <w:lang w:val="en-AU"/>
        </w:rPr>
        <w:tab/>
        <w:t>DEFINITIONS</w:t>
      </w:r>
    </w:p>
    <w:p w:rsidR="00D71431" w:rsidRDefault="00D71431" w:rsidP="00643387">
      <w:pPr>
        <w:tabs>
          <w:tab w:val="left" w:pos="0"/>
          <w:tab w:val="left" w:pos="850"/>
          <w:tab w:val="left" w:pos="1417"/>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Nil.</w:t>
      </w:r>
    </w:p>
    <w:p w:rsidR="00643387" w:rsidRPr="007C4B27" w:rsidRDefault="00643387" w:rsidP="00643387">
      <w:pPr>
        <w:tabs>
          <w:tab w:val="left" w:pos="0"/>
          <w:tab w:val="left" w:pos="850"/>
          <w:tab w:val="left" w:pos="1417"/>
        </w:tabs>
        <w:suppressAutoHyphens/>
        <w:spacing w:after="120"/>
        <w:jc w:val="both"/>
        <w:rPr>
          <w:rStyle w:val="PROCDOC"/>
          <w:rFonts w:ascii="Arial" w:hAnsi="Arial" w:cs="Arial"/>
          <w:spacing w:val="-2"/>
          <w:szCs w:val="22"/>
          <w:lang w:val="en-AU"/>
        </w:rPr>
      </w:pPr>
    </w:p>
    <w:p w:rsidR="00D71431" w:rsidRPr="00624265" w:rsidRDefault="00D71431" w:rsidP="00643387">
      <w:pPr>
        <w:tabs>
          <w:tab w:val="left" w:pos="850"/>
        </w:tabs>
        <w:spacing w:after="120"/>
        <w:jc w:val="both"/>
        <w:rPr>
          <w:rStyle w:val="PROCDOC"/>
          <w:rFonts w:ascii="Arial" w:hAnsi="Arial" w:cs="Arial"/>
          <w:b/>
          <w:szCs w:val="22"/>
          <w:lang w:val="en-AU"/>
        </w:rPr>
      </w:pPr>
      <w:r w:rsidRPr="00624265">
        <w:rPr>
          <w:rStyle w:val="PROCDOC"/>
          <w:rFonts w:ascii="Arial" w:hAnsi="Arial" w:cs="Arial"/>
          <w:b/>
          <w:spacing w:val="-2"/>
          <w:szCs w:val="22"/>
          <w:lang w:val="en-AU"/>
        </w:rPr>
        <w:t>4.0</w:t>
      </w:r>
      <w:r w:rsidRPr="00624265">
        <w:rPr>
          <w:rStyle w:val="PROCDOC"/>
          <w:rFonts w:ascii="Arial" w:hAnsi="Arial" w:cs="Arial"/>
          <w:b/>
          <w:szCs w:val="22"/>
          <w:lang w:val="en-AU"/>
        </w:rPr>
        <w:tab/>
        <w:t>APPARATUS AND MATERIALS</w:t>
      </w:r>
    </w:p>
    <w:p w:rsidR="00D71431" w:rsidRPr="007C4B27" w:rsidRDefault="00D71431" w:rsidP="00643387">
      <w:pPr>
        <w:pStyle w:val="PROCOL2"/>
        <w:keepNext w:val="0"/>
        <w:keepLines w:val="0"/>
        <w:tabs>
          <w:tab w:val="clear" w:pos="-720"/>
          <w:tab w:val="left" w:pos="850"/>
        </w:tabs>
        <w:spacing w:after="12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4.1</w:t>
      </w:r>
      <w:r w:rsidRPr="007C4B27">
        <w:rPr>
          <w:rStyle w:val="PROCDOC"/>
          <w:rFonts w:ascii="Arial" w:hAnsi="Arial" w:cs="Arial"/>
          <w:b/>
          <w:spacing w:val="-2"/>
          <w:szCs w:val="22"/>
          <w:lang w:val="en-AU"/>
        </w:rPr>
        <w:tab/>
        <w:t>Apparatus</w:t>
      </w:r>
    </w:p>
    <w:p w:rsidR="00D71431" w:rsidRPr="007C4B27" w:rsidRDefault="00D71431" w:rsidP="00B01F16">
      <w:pPr>
        <w:tabs>
          <w:tab w:val="left" w:pos="850"/>
        </w:tabs>
        <w:suppressAutoHyphens/>
        <w:jc w:val="both"/>
        <w:rPr>
          <w:rStyle w:val="PROCDOC"/>
          <w:rFonts w:ascii="Arial" w:hAnsi="Arial" w:cs="Arial"/>
          <w:spacing w:val="-2"/>
          <w:szCs w:val="22"/>
          <w:lang w:val="en-AU"/>
        </w:rPr>
      </w:pP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Screwdriver, flat blade.</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Claw hammer.</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Plastic bag, approximately 250 x 200mm, self</w:t>
      </w:r>
      <w:r w:rsidRPr="007C4B27">
        <w:rPr>
          <w:rStyle w:val="PROCDOC"/>
          <w:rFonts w:ascii="Arial" w:hAnsi="Arial" w:cs="Arial"/>
          <w:spacing w:val="-2"/>
          <w:szCs w:val="22"/>
          <w:lang w:val="en-AU"/>
        </w:rPr>
        <w:noBreakHyphen/>
        <w:t>sealing.</w:t>
      </w:r>
    </w:p>
    <w:p w:rsidR="00D71431"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Beaker, 250 mL.</w:t>
      </w:r>
    </w:p>
    <w:p w:rsidR="0064338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Centrifuge, MSE 5</w:t>
      </w:r>
      <w:r w:rsidRPr="007C4B27">
        <w:rPr>
          <w:rStyle w:val="PROCDOC"/>
          <w:rFonts w:ascii="Arial" w:hAnsi="Arial" w:cs="Arial"/>
          <w:spacing w:val="-2"/>
          <w:szCs w:val="22"/>
          <w:lang w:val="en-AU"/>
        </w:rPr>
        <w:noBreakHyphen/>
        <w:t>76 or equivalent, which is capa</w:t>
      </w:r>
      <w:r w:rsidR="001F4689" w:rsidRPr="007C4B27">
        <w:rPr>
          <w:rStyle w:val="PROCDOC"/>
          <w:rFonts w:ascii="Arial" w:hAnsi="Arial" w:cs="Arial"/>
          <w:spacing w:val="-2"/>
          <w:szCs w:val="22"/>
          <w:lang w:val="en-AU"/>
        </w:rPr>
        <w:t xml:space="preserve">ble of achieving relative </w:t>
      </w:r>
      <w:r w:rsidRPr="007C4B27">
        <w:rPr>
          <w:rStyle w:val="PROCDOC"/>
          <w:rFonts w:ascii="Arial" w:hAnsi="Arial" w:cs="Arial"/>
          <w:spacing w:val="-2"/>
          <w:szCs w:val="22"/>
          <w:lang w:val="en-AU"/>
        </w:rPr>
        <w:t>centrifugal force (RCF) of 6 000.</w:t>
      </w:r>
    </w:p>
    <w:p w:rsidR="0064338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Teflon centrifuge tubes with screw caps.</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lastRenderedPageBreak/>
        <w:t>•</w:t>
      </w:r>
      <w:r w:rsidRPr="007C4B27">
        <w:rPr>
          <w:rStyle w:val="PROCDOC"/>
          <w:rFonts w:ascii="Arial" w:hAnsi="Arial" w:cs="Arial"/>
          <w:spacing w:val="-2"/>
          <w:szCs w:val="22"/>
          <w:lang w:val="en-AU"/>
        </w:rPr>
        <w:tab/>
        <w:t>Membrane filter, 3 </w:t>
      </w:r>
      <w:r w:rsidR="00F0798F" w:rsidRPr="007C4B27">
        <w:rPr>
          <w:rStyle w:val="PROCDOC"/>
          <w:rFonts w:ascii="Arial" w:hAnsi="Arial" w:cs="Arial"/>
          <w:spacing w:val="-2"/>
          <w:szCs w:val="22"/>
          <w:lang w:val="en-AU"/>
        </w:rPr>
        <w:t>µ</w:t>
      </w:r>
      <w:r w:rsidRPr="007C4B27">
        <w:rPr>
          <w:rStyle w:val="PROCDOC"/>
          <w:rFonts w:ascii="Arial" w:hAnsi="Arial" w:cs="Arial"/>
          <w:spacing w:val="-2"/>
          <w:szCs w:val="22"/>
          <w:lang w:val="en-AU"/>
        </w:rPr>
        <w:t>m pore size.</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Buchner funnel with vacuum facilities.</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Cylinder of CO</w:t>
      </w:r>
      <w:r w:rsidRPr="007C4B27">
        <w:rPr>
          <w:rStyle w:val="PROCDOC"/>
          <w:rFonts w:ascii="Arial" w:hAnsi="Arial" w:cs="Arial"/>
          <w:spacing w:val="-2"/>
          <w:szCs w:val="22"/>
          <w:vertAlign w:val="subscript"/>
          <w:lang w:val="en-AU"/>
        </w:rPr>
        <w:t>2</w:t>
      </w:r>
      <w:r w:rsidRPr="007C4B27">
        <w:rPr>
          <w:rStyle w:val="PROCDOC"/>
          <w:rFonts w:ascii="Arial" w:hAnsi="Arial" w:cs="Arial"/>
          <w:spacing w:val="-2"/>
          <w:szCs w:val="22"/>
          <w:lang w:val="en-AU"/>
        </w:rPr>
        <w:t xml:space="preserve"> gas.</w:t>
      </w:r>
    </w:p>
    <w:p w:rsidR="00D71431" w:rsidRPr="007C4B27" w:rsidRDefault="00E704FD"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536F70">
        <w:rPr>
          <w:rStyle w:val="PROCDOC"/>
          <w:rFonts w:ascii="Arial" w:hAnsi="Arial" w:cs="Arial"/>
          <w:spacing w:val="-2"/>
          <w:szCs w:val="22"/>
          <w:lang w:val="en-AU"/>
        </w:rPr>
        <w:t>•</w:t>
      </w:r>
      <w:r w:rsidRPr="00536F70">
        <w:rPr>
          <w:rStyle w:val="PROCDOC"/>
          <w:rFonts w:ascii="Arial" w:hAnsi="Arial" w:cs="Arial"/>
          <w:spacing w:val="-2"/>
          <w:szCs w:val="22"/>
          <w:lang w:val="en-AU"/>
        </w:rPr>
        <w:tab/>
      </w:r>
      <w:r>
        <w:rPr>
          <w:rStyle w:val="PROCDOC"/>
          <w:rFonts w:ascii="Arial" w:hAnsi="Arial" w:cs="Arial"/>
          <w:spacing w:val="-2"/>
          <w:szCs w:val="22"/>
          <w:lang w:val="en-AU"/>
        </w:rPr>
        <w:t>RTFO Bottle Scraper / Blade,</w:t>
      </w:r>
      <w:r w:rsidRPr="00536F70">
        <w:rPr>
          <w:rStyle w:val="PROCDOC"/>
          <w:rFonts w:ascii="Arial" w:hAnsi="Arial" w:cs="Arial"/>
          <w:spacing w:val="-2"/>
          <w:szCs w:val="22"/>
          <w:lang w:val="en-AU"/>
        </w:rPr>
        <w:t xml:space="preserve"> suitable for removing binder fr</w:t>
      </w:r>
      <w:r>
        <w:rPr>
          <w:rStyle w:val="PROCDOC"/>
          <w:rFonts w:ascii="Arial" w:hAnsi="Arial" w:cs="Arial"/>
          <w:spacing w:val="-2"/>
          <w:szCs w:val="22"/>
          <w:lang w:val="en-AU"/>
        </w:rPr>
        <w:t xml:space="preserve">om RTFO sample </w:t>
      </w:r>
      <w:r w:rsidRPr="00536F70">
        <w:rPr>
          <w:rStyle w:val="PROCDOC"/>
          <w:rFonts w:ascii="Arial" w:hAnsi="Arial" w:cs="Arial"/>
          <w:spacing w:val="-2"/>
          <w:szCs w:val="22"/>
          <w:lang w:val="en-AU"/>
        </w:rPr>
        <w:t>bottles.</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Spatula, metal.</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Fume cupboard.</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Oven controlled at 135 ± 5</w:t>
      </w:r>
      <w:r w:rsidR="00E159FA" w:rsidRPr="007C4B27">
        <w:rPr>
          <w:rStyle w:val="PROCDOC"/>
          <w:rFonts w:ascii="Arial" w:hAnsi="Arial" w:cs="Arial"/>
          <w:spacing w:val="-2"/>
          <w:szCs w:val="22"/>
          <w:lang w:val="en-AU"/>
        </w:rPr>
        <w:t>°C</w:t>
      </w:r>
      <w:r w:rsidRPr="007C4B27">
        <w:rPr>
          <w:rStyle w:val="PROCDOC"/>
          <w:rFonts w:ascii="Arial" w:hAnsi="Arial" w:cs="Arial"/>
          <w:spacing w:val="-2"/>
          <w:szCs w:val="22"/>
          <w:lang w:val="en-AU"/>
        </w:rPr>
        <w:t>.</w:t>
      </w:r>
    </w:p>
    <w:p w:rsidR="00D71431" w:rsidRPr="007C4B27" w:rsidRDefault="00D71431" w:rsidP="00B01F16">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Portable cutting machine suitable for cutting sea</w:t>
      </w:r>
      <w:r w:rsidR="001F4689" w:rsidRPr="007C4B27">
        <w:rPr>
          <w:rStyle w:val="PROCDOC"/>
          <w:rFonts w:ascii="Arial" w:hAnsi="Arial" w:cs="Arial"/>
          <w:spacing w:val="-2"/>
          <w:szCs w:val="22"/>
          <w:lang w:val="en-AU"/>
        </w:rPr>
        <w:t xml:space="preserve">l samples from the pavement (a </w:t>
      </w:r>
      <w:r w:rsidRPr="007C4B27">
        <w:rPr>
          <w:rStyle w:val="PROCDOC"/>
          <w:rFonts w:ascii="Arial" w:hAnsi="Arial" w:cs="Arial"/>
          <w:spacing w:val="-2"/>
          <w:szCs w:val="22"/>
          <w:lang w:val="en-AU"/>
        </w:rPr>
        <w:t>modified chainsaw is suitable).</w:t>
      </w:r>
    </w:p>
    <w:p w:rsidR="00D71431" w:rsidRDefault="00D71431" w:rsidP="00B01F16">
      <w:pPr>
        <w:pStyle w:val="STANDARD"/>
        <w:tabs>
          <w:tab w:val="clear" w:pos="566"/>
          <w:tab w:val="left" w:pos="1134"/>
        </w:tabs>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t>Apparatus as per AS 2341.13 -</w:t>
      </w:r>
      <w:r w:rsidR="00407C82" w:rsidRPr="007C4B27">
        <w:rPr>
          <w:rFonts w:ascii="Times New Roman" w:hAnsi="Times New Roman"/>
          <w:sz w:val="22"/>
          <w:szCs w:val="22"/>
          <w:lang w:eastAsia="en-AU"/>
        </w:rPr>
        <w:t xml:space="preserve"> </w:t>
      </w:r>
      <w:r w:rsidR="00407C82" w:rsidRPr="007C4B27">
        <w:rPr>
          <w:rFonts w:ascii="Arial" w:hAnsi="Arial" w:cs="Arial"/>
          <w:sz w:val="22"/>
          <w:szCs w:val="22"/>
          <w:lang w:eastAsia="en-AU"/>
        </w:rPr>
        <w:t>Rolling Thin Film Oven</w:t>
      </w:r>
      <w:r w:rsidR="00407C82" w:rsidRPr="007C4B27">
        <w:rPr>
          <w:rStyle w:val="PROCDOC"/>
          <w:rFonts w:ascii="Arial" w:hAnsi="Arial" w:cs="Arial"/>
          <w:spacing w:val="-2"/>
          <w:szCs w:val="22"/>
          <w:lang w:val="en-AU"/>
        </w:rPr>
        <w:t xml:space="preserve"> (RTFO)</w:t>
      </w:r>
      <w:r w:rsidRPr="007C4B27">
        <w:rPr>
          <w:rStyle w:val="PROCDOC"/>
          <w:rFonts w:ascii="Arial" w:hAnsi="Arial" w:cs="Arial"/>
          <w:spacing w:val="-2"/>
          <w:szCs w:val="22"/>
          <w:lang w:val="en-AU"/>
        </w:rPr>
        <w:t>, s</w:t>
      </w:r>
      <w:r w:rsidR="001F4689" w:rsidRPr="007C4B27">
        <w:rPr>
          <w:rStyle w:val="PROCDOC"/>
          <w:rFonts w:ascii="Arial" w:hAnsi="Arial" w:cs="Arial"/>
          <w:spacing w:val="-2"/>
          <w:szCs w:val="22"/>
          <w:lang w:val="en-AU"/>
        </w:rPr>
        <w:t xml:space="preserve">ample bottles, thermometer, </w:t>
      </w:r>
      <w:r w:rsidRPr="007C4B27">
        <w:rPr>
          <w:rStyle w:val="PROCDOC"/>
          <w:rFonts w:ascii="Arial" w:hAnsi="Arial" w:cs="Arial"/>
          <w:spacing w:val="-2"/>
          <w:szCs w:val="22"/>
          <w:lang w:val="en-AU"/>
        </w:rPr>
        <w:t>heating and mixing assembly.</w:t>
      </w:r>
    </w:p>
    <w:p w:rsidR="00643387" w:rsidRPr="007C4B27" w:rsidRDefault="00643387" w:rsidP="00B01F16">
      <w:pPr>
        <w:pStyle w:val="STANDARD"/>
        <w:tabs>
          <w:tab w:val="clear" w:pos="566"/>
          <w:tab w:val="left" w:pos="1134"/>
        </w:tabs>
        <w:ind w:left="1134" w:hanging="567"/>
        <w:jc w:val="both"/>
        <w:rPr>
          <w:rStyle w:val="PROCDOC"/>
          <w:rFonts w:ascii="Arial" w:hAnsi="Arial" w:cs="Arial"/>
          <w:spacing w:val="-2"/>
          <w:szCs w:val="22"/>
          <w:lang w:val="en-AU"/>
        </w:rPr>
      </w:pPr>
    </w:p>
    <w:p w:rsidR="00D71431" w:rsidRDefault="00D71431" w:rsidP="00643387">
      <w:pPr>
        <w:tabs>
          <w:tab w:val="left" w:pos="851"/>
        </w:tabs>
        <w:spacing w:after="120"/>
        <w:jc w:val="both"/>
        <w:rPr>
          <w:rStyle w:val="PROCDOC"/>
          <w:rFonts w:ascii="Arial" w:hAnsi="Arial" w:cs="Arial"/>
          <w:b/>
          <w:spacing w:val="-2"/>
          <w:szCs w:val="22"/>
          <w:lang w:val="en-AU"/>
        </w:rPr>
      </w:pPr>
      <w:r w:rsidRPr="00624265">
        <w:rPr>
          <w:rStyle w:val="PROCDOC"/>
          <w:rFonts w:ascii="Arial" w:hAnsi="Arial" w:cs="Arial"/>
          <w:spacing w:val="-2"/>
          <w:szCs w:val="22"/>
          <w:lang w:val="en-AU"/>
        </w:rPr>
        <w:t>4.2</w:t>
      </w:r>
      <w:r w:rsidRPr="00624265">
        <w:rPr>
          <w:rStyle w:val="PROCDOC"/>
          <w:rFonts w:ascii="Arial" w:hAnsi="Arial" w:cs="Arial"/>
          <w:b/>
          <w:spacing w:val="-2"/>
          <w:szCs w:val="22"/>
          <w:lang w:val="en-AU"/>
        </w:rPr>
        <w:tab/>
        <w:t>Materials</w:t>
      </w:r>
    </w:p>
    <w:p w:rsidR="001D3649" w:rsidRDefault="001D3649" w:rsidP="00643387">
      <w:pPr>
        <w:tabs>
          <w:tab w:val="left" w:pos="851"/>
        </w:tabs>
        <w:spacing w:after="120"/>
        <w:jc w:val="both"/>
        <w:rPr>
          <w:rStyle w:val="PROCDOC"/>
          <w:rFonts w:ascii="Arial" w:hAnsi="Arial" w:cs="Arial"/>
          <w:b/>
          <w:spacing w:val="-2"/>
          <w:szCs w:val="22"/>
          <w:lang w:val="en-AU"/>
        </w:rPr>
      </w:pPr>
    </w:p>
    <w:p w:rsidR="001D3649" w:rsidRPr="007C4B27" w:rsidRDefault="001D3649" w:rsidP="001D3649">
      <w:pPr>
        <w:pStyle w:val="STANDARD"/>
        <w:tabs>
          <w:tab w:val="clear" w:pos="566"/>
          <w:tab w:val="left" w:pos="1134"/>
        </w:tabs>
        <w:spacing w:after="120"/>
        <w:ind w:left="1134" w:hanging="567"/>
        <w:jc w:val="both"/>
        <w:rPr>
          <w:rStyle w:val="PROCDOC"/>
          <w:rFonts w:ascii="Arial" w:hAnsi="Arial" w:cs="Arial"/>
          <w:spacing w:val="-2"/>
          <w:szCs w:val="22"/>
          <w:lang w:val="en-AU"/>
        </w:rPr>
      </w:pPr>
      <w:r w:rsidRPr="007C4B27">
        <w:rPr>
          <w:rStyle w:val="PROCDOC"/>
          <w:rFonts w:ascii="Arial" w:hAnsi="Arial" w:cs="Arial"/>
          <w:spacing w:val="-2"/>
          <w:szCs w:val="22"/>
          <w:lang w:val="en-AU"/>
        </w:rPr>
        <w:t>•</w:t>
      </w:r>
      <w:r w:rsidRPr="007C4B27">
        <w:rPr>
          <w:rStyle w:val="PROCDOC"/>
          <w:rFonts w:ascii="Arial" w:hAnsi="Arial" w:cs="Arial"/>
          <w:spacing w:val="-2"/>
          <w:szCs w:val="22"/>
          <w:lang w:val="en-AU"/>
        </w:rPr>
        <w:tab/>
      </w:r>
      <w:r>
        <w:rPr>
          <w:rStyle w:val="PROCDOC"/>
          <w:rFonts w:ascii="Arial" w:hAnsi="Arial" w:cs="Arial"/>
          <w:spacing w:val="-2"/>
          <w:szCs w:val="22"/>
          <w:lang w:val="en-AU"/>
        </w:rPr>
        <w:t>Toluene, AR Grade (Refer to MSDS for handling and storage details)</w:t>
      </w:r>
    </w:p>
    <w:p w:rsidR="00624265" w:rsidRPr="007C4B27" w:rsidRDefault="00624265" w:rsidP="00643387">
      <w:pPr>
        <w:pStyle w:val="STANDARD"/>
        <w:tabs>
          <w:tab w:val="clear" w:pos="566"/>
          <w:tab w:val="left" w:pos="851"/>
        </w:tabs>
        <w:spacing w:after="120"/>
        <w:ind w:left="0" w:firstLine="0"/>
        <w:jc w:val="both"/>
        <w:rPr>
          <w:rStyle w:val="PROCDOC"/>
          <w:rFonts w:ascii="Arial" w:hAnsi="Arial" w:cs="Arial"/>
          <w:spacing w:val="-2"/>
          <w:szCs w:val="22"/>
          <w:lang w:val="en-AU"/>
        </w:rPr>
      </w:pPr>
    </w:p>
    <w:p w:rsidR="00643387" w:rsidRPr="00624265" w:rsidRDefault="00D71431" w:rsidP="00643387">
      <w:pPr>
        <w:pStyle w:val="PROCOL1"/>
        <w:keepNext w:val="0"/>
        <w:keepLines w:val="0"/>
        <w:widowControl/>
        <w:tabs>
          <w:tab w:val="clear" w:pos="-720"/>
          <w:tab w:val="left" w:pos="850"/>
        </w:tabs>
        <w:suppressAutoHyphens w:val="0"/>
        <w:spacing w:after="120"/>
        <w:jc w:val="both"/>
        <w:rPr>
          <w:rStyle w:val="PROCDOC"/>
          <w:rFonts w:ascii="Arial" w:hAnsi="Arial" w:cs="Arial"/>
          <w:b/>
          <w:szCs w:val="22"/>
          <w:lang w:val="en-AU"/>
        </w:rPr>
      </w:pPr>
      <w:r w:rsidRPr="00624265">
        <w:rPr>
          <w:rStyle w:val="PROCDOC"/>
          <w:rFonts w:ascii="Arial" w:hAnsi="Arial" w:cs="Arial"/>
          <w:b/>
          <w:szCs w:val="22"/>
          <w:lang w:val="en-AU"/>
        </w:rPr>
        <w:t>5.0</w:t>
      </w:r>
      <w:r w:rsidRPr="00624265">
        <w:rPr>
          <w:rStyle w:val="PROCDOC"/>
          <w:rFonts w:ascii="Arial" w:hAnsi="Arial" w:cs="Arial"/>
          <w:b/>
          <w:szCs w:val="22"/>
          <w:lang w:val="en-AU"/>
        </w:rPr>
        <w:tab/>
        <w:t>SAMPLING AND SAMPLE PREPARATION</w:t>
      </w:r>
    </w:p>
    <w:p w:rsidR="00D71431" w:rsidRPr="007C4B27" w:rsidRDefault="00D71431" w:rsidP="00643387">
      <w:pPr>
        <w:pStyle w:val="PROCOL2"/>
        <w:keepNext w:val="0"/>
        <w:keepLines w:val="0"/>
        <w:tabs>
          <w:tab w:val="clear" w:pos="-720"/>
          <w:tab w:val="left" w:pos="850"/>
        </w:tabs>
        <w:spacing w:after="12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5.1</w:t>
      </w:r>
      <w:r w:rsidRPr="007C4B27">
        <w:rPr>
          <w:rStyle w:val="PROCDOC"/>
          <w:rFonts w:ascii="Arial" w:hAnsi="Arial" w:cs="Arial"/>
          <w:b/>
          <w:spacing w:val="-2"/>
          <w:szCs w:val="22"/>
          <w:lang w:val="en-AU"/>
        </w:rPr>
        <w:tab/>
        <w:t>Sampling</w:t>
      </w:r>
    </w:p>
    <w:p w:rsidR="00D71431" w:rsidRPr="007C4B27" w:rsidRDefault="00D71431" w:rsidP="00643387">
      <w:pPr>
        <w:pStyle w:val="PROCOL3"/>
        <w:keepNext w:val="0"/>
        <w:keepLines w:val="0"/>
        <w:tabs>
          <w:tab w:val="left" w:pos="566"/>
          <w:tab w:val="left" w:pos="1417"/>
        </w:tabs>
        <w:spacing w:after="120"/>
        <w:rPr>
          <w:rStyle w:val="PROCDOC"/>
          <w:rFonts w:ascii="Arial" w:hAnsi="Arial" w:cs="Arial"/>
          <w:szCs w:val="22"/>
          <w:lang w:val="en-AU"/>
        </w:rPr>
      </w:pPr>
      <w:r w:rsidRPr="007C4B27">
        <w:rPr>
          <w:rStyle w:val="PROCDOC"/>
          <w:rFonts w:ascii="Arial" w:hAnsi="Arial" w:cs="Arial"/>
          <w:szCs w:val="22"/>
          <w:lang w:val="en-AU"/>
        </w:rPr>
        <w:t>5.1.1</w:t>
      </w:r>
      <w:r w:rsidRPr="007C4B27">
        <w:rPr>
          <w:rStyle w:val="PROCDOC"/>
          <w:rFonts w:ascii="Arial" w:hAnsi="Arial" w:cs="Arial"/>
          <w:b/>
          <w:szCs w:val="22"/>
          <w:lang w:val="en-AU"/>
        </w:rPr>
        <w:t xml:space="preserve">  </w:t>
      </w:r>
      <w:r w:rsidRPr="007C4B27">
        <w:rPr>
          <w:rStyle w:val="PROCDOC"/>
          <w:rFonts w:ascii="Arial" w:hAnsi="Arial" w:cs="Arial"/>
          <w:szCs w:val="22"/>
          <w:lang w:val="en-AU"/>
        </w:rPr>
        <w:tab/>
        <w:t>With the aid of the screwdriver (and the claw hammer if required), remove single aggregate pieces at random along the outside wheelpath and place in the plastic bag, taking care to avoid contaminated and shaded areas.</w:t>
      </w:r>
    </w:p>
    <w:p w:rsidR="00D71431" w:rsidRPr="007C4B27" w:rsidRDefault="00D71431" w:rsidP="00643387">
      <w:pPr>
        <w:tabs>
          <w:tab w:val="left" w:pos="566"/>
          <w:tab w:val="left" w:pos="850"/>
          <w:tab w:val="left" w:pos="1417"/>
          <w:tab w:val="left" w:pos="1932"/>
        </w:tabs>
        <w:suppressAutoHyphens/>
        <w:spacing w:after="120"/>
        <w:ind w:left="1931" w:hanging="1931"/>
        <w:jc w:val="both"/>
        <w:rPr>
          <w:rStyle w:val="PROCDOC"/>
          <w:rFonts w:ascii="Arial" w:hAnsi="Arial" w:cs="Arial"/>
          <w:spacing w:val="-2"/>
          <w:szCs w:val="22"/>
          <w:lang w:val="en-AU"/>
        </w:rPr>
      </w:pPr>
      <w:r w:rsidRPr="007C4B27">
        <w:rPr>
          <w:rStyle w:val="PROCDOC"/>
          <w:rFonts w:ascii="Arial" w:hAnsi="Arial" w:cs="Arial"/>
          <w:spacing w:val="-2"/>
          <w:szCs w:val="22"/>
          <w:lang w:val="en-AU"/>
        </w:rPr>
        <w:t>Note:</w:t>
      </w:r>
      <w:r w:rsidRPr="007C4B27">
        <w:rPr>
          <w:rStyle w:val="PROCDOC"/>
          <w:rFonts w:ascii="Arial" w:hAnsi="Arial" w:cs="Arial"/>
          <w:spacing w:val="-2"/>
          <w:szCs w:val="22"/>
          <w:lang w:val="en-AU"/>
        </w:rPr>
        <w:tab/>
      </w:r>
      <w:r w:rsidRPr="007C4B27">
        <w:rPr>
          <w:rStyle w:val="PROCDOC"/>
          <w:rFonts w:ascii="Arial" w:hAnsi="Arial" w:cs="Arial"/>
          <w:spacing w:val="-2"/>
          <w:szCs w:val="22"/>
          <w:lang w:val="en-AU"/>
        </w:rPr>
        <w:tab/>
        <w:t>The number of aggregate pieces to be collected shall be as follows:</w:t>
      </w:r>
    </w:p>
    <w:p w:rsidR="00B01F16" w:rsidRPr="007C4B27" w:rsidRDefault="00B01F16" w:rsidP="00643387">
      <w:pPr>
        <w:tabs>
          <w:tab w:val="left" w:pos="566"/>
          <w:tab w:val="left" w:pos="850"/>
          <w:tab w:val="left" w:pos="1417"/>
          <w:tab w:val="left" w:pos="1932"/>
        </w:tabs>
        <w:suppressAutoHyphens/>
        <w:spacing w:after="120"/>
        <w:ind w:left="1931" w:hanging="1931"/>
        <w:jc w:val="both"/>
        <w:rPr>
          <w:rStyle w:val="PROCDOC"/>
          <w:rFonts w:ascii="Arial" w:hAnsi="Arial" w:cs="Arial"/>
          <w:spacing w:val="-2"/>
          <w:szCs w:val="22"/>
          <w:lang w:val="en-AU"/>
        </w:rPr>
      </w:pPr>
    </w:p>
    <w:tbl>
      <w:tblPr>
        <w:tblW w:w="0" w:type="auto"/>
        <w:jc w:val="center"/>
        <w:tblLook w:val="04A0"/>
      </w:tblPr>
      <w:tblGrid>
        <w:gridCol w:w="4927"/>
        <w:gridCol w:w="4927"/>
      </w:tblGrid>
      <w:tr w:rsidR="00B01F16" w:rsidRPr="007C4B27" w:rsidTr="0030288A">
        <w:trPr>
          <w:jc w:val="center"/>
        </w:trPr>
        <w:tc>
          <w:tcPr>
            <w:tcW w:w="4927" w:type="dxa"/>
          </w:tcPr>
          <w:p w:rsidR="00B01F16" w:rsidRPr="0030288A" w:rsidRDefault="00B01F16" w:rsidP="00643387">
            <w:pPr>
              <w:tabs>
                <w:tab w:val="left" w:pos="566"/>
                <w:tab w:val="left" w:pos="850"/>
                <w:tab w:val="left" w:pos="1417"/>
                <w:tab w:val="left" w:pos="1932"/>
              </w:tabs>
              <w:suppressAutoHyphens/>
              <w:spacing w:after="120"/>
              <w:jc w:val="right"/>
              <w:rPr>
                <w:rStyle w:val="PROCDOC"/>
                <w:rFonts w:ascii="Arial" w:hAnsi="Arial" w:cs="Arial"/>
                <w:spacing w:val="-2"/>
                <w:szCs w:val="22"/>
                <w:lang w:val="en-AU"/>
              </w:rPr>
            </w:pPr>
            <w:r w:rsidRPr="0030288A">
              <w:rPr>
                <w:rStyle w:val="PROCDOC"/>
                <w:rFonts w:ascii="Arial" w:hAnsi="Arial" w:cs="Arial"/>
                <w:spacing w:val="-2"/>
                <w:szCs w:val="22"/>
                <w:lang w:val="en-AU"/>
              </w:rPr>
              <w:t xml:space="preserve">14/10 mm aggregate  </w:t>
            </w:r>
            <w:r w:rsidR="00DF640A" w:rsidRPr="0030288A">
              <w:rPr>
                <w:rStyle w:val="PROCDOC"/>
                <w:rFonts w:ascii="Arial" w:hAnsi="Arial" w:cs="Arial"/>
                <w:spacing w:val="-2"/>
                <w:szCs w:val="22"/>
                <w:lang w:val="en-AU"/>
              </w:rPr>
              <w:t xml:space="preserve"> </w:t>
            </w:r>
            <w:r w:rsidRPr="0030288A">
              <w:rPr>
                <w:rStyle w:val="PROCDOC"/>
                <w:rFonts w:ascii="Arial" w:hAnsi="Arial" w:cs="Arial"/>
                <w:spacing w:val="-2"/>
                <w:szCs w:val="22"/>
                <w:lang w:val="en-AU"/>
              </w:rPr>
              <w:t>–</w:t>
            </w:r>
          </w:p>
        </w:tc>
        <w:tc>
          <w:tcPr>
            <w:tcW w:w="4927" w:type="dxa"/>
          </w:tcPr>
          <w:p w:rsidR="00B01F16" w:rsidRPr="0030288A" w:rsidRDefault="00B01F16" w:rsidP="00643387">
            <w:pPr>
              <w:tabs>
                <w:tab w:val="left" w:pos="566"/>
                <w:tab w:val="left" w:pos="850"/>
                <w:tab w:val="left" w:pos="1417"/>
                <w:tab w:val="left" w:pos="1932"/>
              </w:tabs>
              <w:suppressAutoHyphens/>
              <w:spacing w:after="120"/>
              <w:jc w:val="both"/>
              <w:rPr>
                <w:rStyle w:val="PROCDOC"/>
                <w:rFonts w:ascii="Arial" w:hAnsi="Arial" w:cs="Arial"/>
                <w:spacing w:val="-2"/>
                <w:szCs w:val="22"/>
                <w:lang w:val="en-AU"/>
              </w:rPr>
            </w:pPr>
            <w:r w:rsidRPr="0030288A">
              <w:rPr>
                <w:rStyle w:val="PROCDOC"/>
                <w:rFonts w:ascii="Arial" w:hAnsi="Arial" w:cs="Arial"/>
                <w:spacing w:val="-2"/>
                <w:szCs w:val="22"/>
                <w:lang w:val="en-AU"/>
              </w:rPr>
              <w:t>20 pieces minimum.</w:t>
            </w:r>
          </w:p>
        </w:tc>
      </w:tr>
      <w:tr w:rsidR="00B01F16" w:rsidRPr="007C4B27" w:rsidTr="0030288A">
        <w:trPr>
          <w:jc w:val="center"/>
        </w:trPr>
        <w:tc>
          <w:tcPr>
            <w:tcW w:w="4927" w:type="dxa"/>
          </w:tcPr>
          <w:p w:rsidR="00B01F16" w:rsidRPr="0030288A" w:rsidRDefault="00B01F16" w:rsidP="00643387">
            <w:pPr>
              <w:tabs>
                <w:tab w:val="left" w:pos="566"/>
                <w:tab w:val="left" w:pos="850"/>
                <w:tab w:val="left" w:pos="1417"/>
                <w:tab w:val="left" w:pos="1932"/>
              </w:tabs>
              <w:suppressAutoHyphens/>
              <w:spacing w:after="120"/>
              <w:jc w:val="right"/>
              <w:rPr>
                <w:rStyle w:val="PROCDOC"/>
                <w:rFonts w:ascii="Arial" w:hAnsi="Arial" w:cs="Arial"/>
                <w:spacing w:val="-2"/>
                <w:szCs w:val="22"/>
                <w:lang w:val="en-AU"/>
              </w:rPr>
            </w:pPr>
            <w:r w:rsidRPr="0030288A">
              <w:rPr>
                <w:rStyle w:val="PROCDOC"/>
                <w:rFonts w:ascii="Arial" w:hAnsi="Arial" w:cs="Arial"/>
                <w:spacing w:val="-2"/>
                <w:szCs w:val="22"/>
                <w:lang w:val="en-AU"/>
              </w:rPr>
              <w:t xml:space="preserve">7/5 mm aggregate  </w:t>
            </w:r>
            <w:r w:rsidR="00DF640A" w:rsidRPr="0030288A">
              <w:rPr>
                <w:rStyle w:val="PROCDOC"/>
                <w:rFonts w:ascii="Arial" w:hAnsi="Arial" w:cs="Arial"/>
                <w:spacing w:val="-2"/>
                <w:szCs w:val="22"/>
                <w:lang w:val="en-AU"/>
              </w:rPr>
              <w:t xml:space="preserve"> </w:t>
            </w:r>
            <w:r w:rsidRPr="0030288A">
              <w:rPr>
                <w:rStyle w:val="PROCDOC"/>
                <w:rFonts w:ascii="Arial" w:hAnsi="Arial" w:cs="Arial"/>
                <w:spacing w:val="-2"/>
                <w:szCs w:val="22"/>
                <w:lang w:val="en-AU"/>
              </w:rPr>
              <w:t>–</w:t>
            </w:r>
          </w:p>
        </w:tc>
        <w:tc>
          <w:tcPr>
            <w:tcW w:w="4927" w:type="dxa"/>
          </w:tcPr>
          <w:p w:rsidR="00B01F16" w:rsidRPr="0030288A" w:rsidRDefault="00B01F16" w:rsidP="00643387">
            <w:pPr>
              <w:tabs>
                <w:tab w:val="left" w:pos="566"/>
                <w:tab w:val="left" w:pos="850"/>
                <w:tab w:val="left" w:pos="1417"/>
                <w:tab w:val="left" w:pos="1932"/>
              </w:tabs>
              <w:suppressAutoHyphens/>
              <w:spacing w:after="120"/>
              <w:jc w:val="both"/>
              <w:rPr>
                <w:rStyle w:val="PROCDOC"/>
                <w:rFonts w:ascii="Arial" w:hAnsi="Arial" w:cs="Arial"/>
                <w:spacing w:val="-2"/>
                <w:szCs w:val="22"/>
                <w:lang w:val="en-AU"/>
              </w:rPr>
            </w:pPr>
            <w:r w:rsidRPr="0030288A">
              <w:rPr>
                <w:rStyle w:val="PROCDOC"/>
                <w:rFonts w:ascii="Arial" w:hAnsi="Arial" w:cs="Arial"/>
                <w:spacing w:val="-2"/>
                <w:szCs w:val="22"/>
                <w:lang w:val="en-AU"/>
              </w:rPr>
              <w:t>40 pieces minimum</w:t>
            </w:r>
          </w:p>
        </w:tc>
      </w:tr>
    </w:tbl>
    <w:p w:rsidR="00D71431" w:rsidRPr="007C4B27" w:rsidRDefault="00D71431" w:rsidP="00643387">
      <w:pPr>
        <w:tabs>
          <w:tab w:val="left" w:pos="566"/>
          <w:tab w:val="left" w:pos="850"/>
          <w:tab w:val="left" w:pos="1417"/>
          <w:tab w:val="left" w:pos="1932"/>
        </w:tabs>
        <w:suppressAutoHyphens/>
        <w:spacing w:after="120"/>
        <w:jc w:val="both"/>
        <w:rPr>
          <w:rStyle w:val="PROCDOC"/>
          <w:rFonts w:ascii="Arial" w:hAnsi="Arial" w:cs="Arial"/>
          <w:spacing w:val="-2"/>
          <w:szCs w:val="22"/>
          <w:lang w:val="en-AU"/>
        </w:rPr>
      </w:pPr>
    </w:p>
    <w:p w:rsidR="00D71431" w:rsidRPr="007C4B27" w:rsidRDefault="00D71431" w:rsidP="00643387">
      <w:pPr>
        <w:tabs>
          <w:tab w:val="left" w:pos="566"/>
          <w:tab w:val="left" w:pos="850"/>
          <w:tab w:val="left" w:pos="1417"/>
          <w:tab w:val="left" w:pos="1932"/>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 xml:space="preserve">Alternatively, a 200 mm square (approximate) seal sample shall be </w:t>
      </w:r>
      <w:r w:rsidR="00B01F16" w:rsidRPr="007C4B27">
        <w:rPr>
          <w:rStyle w:val="PROCDOC"/>
          <w:rFonts w:ascii="Arial" w:hAnsi="Arial" w:cs="Arial"/>
          <w:spacing w:val="-2"/>
          <w:szCs w:val="22"/>
          <w:lang w:val="en-AU"/>
        </w:rPr>
        <w:t xml:space="preserve">cut from the pavement using the </w:t>
      </w:r>
      <w:r w:rsidRPr="007C4B27">
        <w:rPr>
          <w:rStyle w:val="PROCDOC"/>
          <w:rFonts w:ascii="Arial" w:hAnsi="Arial" w:cs="Arial"/>
          <w:spacing w:val="-2"/>
          <w:szCs w:val="22"/>
          <w:lang w:val="en-AU"/>
        </w:rPr>
        <w:t>portable cutting machine.</w:t>
      </w:r>
    </w:p>
    <w:p w:rsidR="00D71431" w:rsidRDefault="00D71431" w:rsidP="00643387">
      <w:pPr>
        <w:pStyle w:val="PROCOL3"/>
        <w:keepNext w:val="0"/>
        <w:keepLines w:val="0"/>
        <w:spacing w:after="120"/>
        <w:rPr>
          <w:rStyle w:val="PROCDOC"/>
          <w:rFonts w:ascii="Arial" w:hAnsi="Arial" w:cs="Arial"/>
          <w:szCs w:val="22"/>
          <w:lang w:val="en-AU"/>
        </w:rPr>
      </w:pPr>
      <w:r w:rsidRPr="007C4B27">
        <w:rPr>
          <w:rStyle w:val="PROCDOC"/>
          <w:rFonts w:ascii="Arial" w:hAnsi="Arial" w:cs="Arial"/>
          <w:szCs w:val="22"/>
          <w:lang w:val="en-AU"/>
        </w:rPr>
        <w:t>5.1.2</w:t>
      </w:r>
      <w:r w:rsidRPr="007C4B27">
        <w:rPr>
          <w:rStyle w:val="PROCDOC"/>
          <w:rFonts w:ascii="Arial" w:hAnsi="Arial" w:cs="Arial"/>
          <w:szCs w:val="22"/>
          <w:lang w:val="en-AU"/>
        </w:rPr>
        <w:tab/>
        <w:t xml:space="preserve">Place the sample in the plastic bag with sample identification. Forward the sample </w:t>
      </w:r>
      <w:r w:rsidR="000B77C0" w:rsidRPr="007C4B27">
        <w:rPr>
          <w:rStyle w:val="PROCDOC"/>
          <w:rFonts w:ascii="Arial" w:hAnsi="Arial" w:cs="Arial"/>
          <w:szCs w:val="22"/>
          <w:lang w:val="en-AU"/>
        </w:rPr>
        <w:t>to Technical Services</w:t>
      </w:r>
      <w:r w:rsidR="00F0798F" w:rsidRPr="007C4B27">
        <w:rPr>
          <w:rStyle w:val="PROCDOC"/>
          <w:rFonts w:ascii="Arial" w:hAnsi="Arial" w:cs="Arial"/>
          <w:szCs w:val="22"/>
          <w:lang w:val="en-AU"/>
        </w:rPr>
        <w:t xml:space="preserve"> Group</w:t>
      </w:r>
      <w:r w:rsidR="00407C82" w:rsidRPr="007C4B27">
        <w:rPr>
          <w:rStyle w:val="PROCDOC"/>
          <w:rFonts w:ascii="Arial" w:hAnsi="Arial" w:cs="Arial"/>
          <w:szCs w:val="22"/>
          <w:lang w:val="en-AU"/>
        </w:rPr>
        <w:t xml:space="preserve"> – Laboratory</w:t>
      </w:r>
      <w:r w:rsidR="00F0798F" w:rsidRPr="007C4B27">
        <w:rPr>
          <w:rStyle w:val="PROCDOC"/>
          <w:rFonts w:ascii="Arial" w:hAnsi="Arial" w:cs="Arial"/>
          <w:szCs w:val="22"/>
          <w:lang w:val="en-AU"/>
        </w:rPr>
        <w:t>, Walkley</w:t>
      </w:r>
      <w:r w:rsidRPr="007C4B27">
        <w:rPr>
          <w:rStyle w:val="PROCDOC"/>
          <w:rFonts w:ascii="Arial" w:hAnsi="Arial" w:cs="Arial"/>
          <w:szCs w:val="22"/>
          <w:lang w:val="en-AU"/>
        </w:rPr>
        <w:t xml:space="preserve"> Heights</w:t>
      </w:r>
      <w:r w:rsidR="00407C82" w:rsidRPr="007C4B27">
        <w:rPr>
          <w:rStyle w:val="PROCDOC"/>
          <w:rFonts w:ascii="Arial" w:hAnsi="Arial" w:cs="Arial"/>
          <w:szCs w:val="22"/>
          <w:lang w:val="en-AU"/>
        </w:rPr>
        <w:t xml:space="preserve"> </w:t>
      </w:r>
      <w:r w:rsidRPr="007C4B27">
        <w:rPr>
          <w:rStyle w:val="PROCDOC"/>
          <w:rFonts w:ascii="Arial" w:hAnsi="Arial" w:cs="Arial"/>
          <w:szCs w:val="22"/>
          <w:lang w:val="en-AU"/>
        </w:rPr>
        <w:t>as soon as possible, taking care to keep the sample in a cool condition.</w:t>
      </w:r>
    </w:p>
    <w:p w:rsidR="00643387" w:rsidRPr="007C4B27" w:rsidRDefault="00643387" w:rsidP="00643387">
      <w:pPr>
        <w:pStyle w:val="PROCOL3"/>
        <w:keepNext w:val="0"/>
        <w:keepLines w:val="0"/>
        <w:spacing w:after="120"/>
        <w:rPr>
          <w:rStyle w:val="PROCDOC"/>
          <w:rFonts w:ascii="Arial" w:hAnsi="Arial" w:cs="Arial"/>
          <w:szCs w:val="22"/>
          <w:lang w:val="en-AU"/>
        </w:rPr>
      </w:pPr>
    </w:p>
    <w:p w:rsidR="00D71431" w:rsidRPr="007C4B27" w:rsidRDefault="00D71431" w:rsidP="00643387">
      <w:pPr>
        <w:pStyle w:val="PROCOL2"/>
        <w:keepNext w:val="0"/>
        <w:keepLines w:val="0"/>
        <w:tabs>
          <w:tab w:val="clear" w:pos="-720"/>
          <w:tab w:val="left" w:pos="850"/>
        </w:tabs>
        <w:spacing w:after="12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5.2</w:t>
      </w:r>
      <w:r w:rsidRPr="007C4B27">
        <w:rPr>
          <w:rStyle w:val="PROCDOC"/>
          <w:rFonts w:ascii="Arial" w:hAnsi="Arial" w:cs="Arial"/>
          <w:spacing w:val="-2"/>
          <w:szCs w:val="22"/>
          <w:lang w:val="en-AU"/>
        </w:rPr>
        <w:tab/>
      </w:r>
      <w:r w:rsidRPr="007C4B27">
        <w:rPr>
          <w:rStyle w:val="PROCDOC"/>
          <w:rFonts w:ascii="Arial" w:hAnsi="Arial" w:cs="Arial"/>
          <w:b/>
          <w:spacing w:val="-2"/>
          <w:szCs w:val="22"/>
          <w:lang w:val="en-AU"/>
        </w:rPr>
        <w:t>Sample Preparation</w:t>
      </w:r>
    </w:p>
    <w:p w:rsidR="00D71431" w:rsidRDefault="00D71431" w:rsidP="00643387">
      <w:pPr>
        <w:tabs>
          <w:tab w:val="left" w:pos="426"/>
          <w:tab w:val="left" w:pos="566"/>
          <w:tab w:val="left" w:pos="1417"/>
          <w:tab w:val="left" w:pos="1932"/>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In the case of square seal samples, place in the oven at 135</w:t>
      </w:r>
      <w:r w:rsidR="00E159FA" w:rsidRPr="007C4B27">
        <w:rPr>
          <w:rStyle w:val="PROCDOC"/>
          <w:rFonts w:ascii="Arial" w:hAnsi="Arial" w:cs="Arial"/>
          <w:spacing w:val="-2"/>
          <w:szCs w:val="22"/>
          <w:lang w:val="en-AU"/>
        </w:rPr>
        <w:t>°C</w:t>
      </w:r>
      <w:r w:rsidR="00F0798F" w:rsidRPr="007C4B27">
        <w:rPr>
          <w:rStyle w:val="PROCDOC"/>
          <w:rFonts w:ascii="Arial" w:hAnsi="Arial" w:cs="Arial"/>
          <w:spacing w:val="-2"/>
          <w:szCs w:val="22"/>
          <w:lang w:val="en-AU"/>
        </w:rPr>
        <w:t xml:space="preserve"> </w:t>
      </w:r>
      <w:r w:rsidRPr="007C4B27">
        <w:rPr>
          <w:rStyle w:val="PROCDOC"/>
          <w:rFonts w:ascii="Arial" w:hAnsi="Arial" w:cs="Arial"/>
          <w:spacing w:val="-2"/>
          <w:szCs w:val="22"/>
          <w:lang w:val="en-AU"/>
        </w:rPr>
        <w:t>for 10 minutes. Immediately remove the aggregate pieces (approximately 100g) at random, taking care to avoid any adhering non</w:t>
      </w:r>
      <w:r w:rsidRPr="007C4B27">
        <w:rPr>
          <w:rStyle w:val="PROCDOC"/>
          <w:rFonts w:ascii="Arial" w:hAnsi="Arial" w:cs="Arial"/>
          <w:spacing w:val="-2"/>
          <w:szCs w:val="22"/>
          <w:lang w:val="en-AU"/>
        </w:rPr>
        <w:noBreakHyphen/>
        <w:t>bituminous material.</w:t>
      </w:r>
    </w:p>
    <w:p w:rsidR="00643387" w:rsidRDefault="00643387" w:rsidP="00643387">
      <w:pPr>
        <w:tabs>
          <w:tab w:val="left" w:pos="426"/>
          <w:tab w:val="left" w:pos="566"/>
          <w:tab w:val="left" w:pos="1417"/>
          <w:tab w:val="left" w:pos="1932"/>
        </w:tabs>
        <w:suppressAutoHyphens/>
        <w:spacing w:after="120"/>
        <w:jc w:val="both"/>
        <w:rPr>
          <w:rStyle w:val="PROCDOC"/>
          <w:rFonts w:ascii="Arial" w:hAnsi="Arial" w:cs="Arial"/>
          <w:spacing w:val="-2"/>
          <w:szCs w:val="22"/>
          <w:lang w:val="en-AU"/>
        </w:rPr>
      </w:pPr>
    </w:p>
    <w:p w:rsidR="00643387" w:rsidRDefault="00643387" w:rsidP="00643387">
      <w:pPr>
        <w:tabs>
          <w:tab w:val="left" w:pos="426"/>
          <w:tab w:val="left" w:pos="566"/>
          <w:tab w:val="left" w:pos="1417"/>
          <w:tab w:val="left" w:pos="1932"/>
        </w:tabs>
        <w:suppressAutoHyphens/>
        <w:spacing w:after="120"/>
        <w:jc w:val="both"/>
        <w:rPr>
          <w:rStyle w:val="PROCDOC"/>
          <w:rFonts w:ascii="Arial" w:hAnsi="Arial" w:cs="Arial"/>
          <w:spacing w:val="-2"/>
          <w:szCs w:val="22"/>
          <w:lang w:val="en-AU"/>
        </w:rPr>
      </w:pPr>
    </w:p>
    <w:p w:rsidR="00D71431" w:rsidRPr="007C4B27" w:rsidRDefault="00D71431" w:rsidP="00643387">
      <w:pPr>
        <w:pStyle w:val="PROCOL1"/>
        <w:keepNext w:val="0"/>
        <w:keepLines w:val="0"/>
        <w:widowControl/>
        <w:tabs>
          <w:tab w:val="clear" w:pos="-720"/>
          <w:tab w:val="left" w:pos="850"/>
        </w:tabs>
        <w:suppressAutoHyphens w:val="0"/>
        <w:spacing w:after="120"/>
        <w:jc w:val="both"/>
        <w:rPr>
          <w:rStyle w:val="PROCDOC"/>
          <w:rFonts w:ascii="Arial" w:hAnsi="Arial" w:cs="Arial"/>
          <w:b/>
          <w:szCs w:val="22"/>
          <w:lang w:val="en-AU"/>
        </w:rPr>
      </w:pPr>
      <w:r w:rsidRPr="00624265">
        <w:rPr>
          <w:rStyle w:val="PROCDOC"/>
          <w:rFonts w:ascii="Arial" w:hAnsi="Arial" w:cs="Arial"/>
          <w:b/>
          <w:szCs w:val="22"/>
          <w:lang w:val="en-AU"/>
        </w:rPr>
        <w:lastRenderedPageBreak/>
        <w:t>6.0</w:t>
      </w:r>
      <w:r w:rsidRPr="007C4B27">
        <w:rPr>
          <w:rStyle w:val="PROCDOC"/>
          <w:rFonts w:ascii="Arial" w:hAnsi="Arial" w:cs="Arial"/>
          <w:b/>
          <w:szCs w:val="22"/>
          <w:lang w:val="en-AU"/>
        </w:rPr>
        <w:tab/>
        <w:t>PROCEDURE TO BE FOLLOWED</w:t>
      </w:r>
    </w:p>
    <w:p w:rsidR="00D71431" w:rsidRPr="007C4B27" w:rsidRDefault="00D71431"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6.1</w:t>
      </w:r>
      <w:r w:rsidRPr="007C4B27">
        <w:rPr>
          <w:rStyle w:val="PROCDOC"/>
          <w:rFonts w:ascii="Arial" w:hAnsi="Arial" w:cs="Arial"/>
          <w:spacing w:val="-2"/>
          <w:szCs w:val="22"/>
          <w:lang w:val="en-AU"/>
        </w:rPr>
        <w:tab/>
        <w:t>P</w:t>
      </w:r>
      <w:r w:rsidR="007A7533">
        <w:rPr>
          <w:rStyle w:val="PROCDOC"/>
          <w:rFonts w:ascii="Arial" w:hAnsi="Arial" w:cs="Arial"/>
          <w:spacing w:val="-2"/>
          <w:szCs w:val="22"/>
          <w:lang w:val="en-AU"/>
        </w:rPr>
        <w:t>lace the aggregate pieces in a</w:t>
      </w:r>
      <w:r w:rsidRPr="007C4B27">
        <w:rPr>
          <w:rStyle w:val="PROCDOC"/>
          <w:rFonts w:ascii="Arial" w:hAnsi="Arial" w:cs="Arial"/>
          <w:spacing w:val="-2"/>
          <w:szCs w:val="22"/>
          <w:lang w:val="en-AU"/>
        </w:rPr>
        <w:t xml:space="preserve"> 250mL beaker and cover with AR grade toluene</w:t>
      </w:r>
      <w:r w:rsidR="007A7533">
        <w:rPr>
          <w:rStyle w:val="PROCDOC"/>
          <w:rFonts w:ascii="Arial" w:hAnsi="Arial" w:cs="Arial"/>
          <w:spacing w:val="-2"/>
          <w:szCs w:val="22"/>
          <w:lang w:val="en-AU"/>
        </w:rPr>
        <w:t>. Leave for one</w:t>
      </w:r>
      <w:r w:rsidR="007A7533">
        <w:rPr>
          <w:rStyle w:val="PROCDOC"/>
          <w:rFonts w:ascii="Arial" w:hAnsi="Arial" w:cs="Arial"/>
          <w:spacing w:val="-2"/>
          <w:szCs w:val="22"/>
          <w:lang w:val="en-AU"/>
        </w:rPr>
        <w:noBreakHyphen/>
        <w:t>two hours in a</w:t>
      </w:r>
      <w:r w:rsidRPr="007C4B27">
        <w:rPr>
          <w:rStyle w:val="PROCDOC"/>
          <w:rFonts w:ascii="Arial" w:hAnsi="Arial" w:cs="Arial"/>
          <w:spacing w:val="-2"/>
          <w:szCs w:val="22"/>
          <w:lang w:val="en-AU"/>
        </w:rPr>
        <w:t xml:space="preserve"> fume cupboard with a suitable cover, e.g. a watch glass. Retain those portions of the sample not used.</w:t>
      </w:r>
    </w:p>
    <w:p w:rsidR="00656F2D" w:rsidRPr="00F25505" w:rsidRDefault="00656F2D" w:rsidP="00656F2D">
      <w:pPr>
        <w:pStyle w:val="PROCOL2"/>
        <w:keepNext w:val="0"/>
        <w:keepLines w:val="0"/>
        <w:tabs>
          <w:tab w:val="clear" w:pos="-720"/>
          <w:tab w:val="left" w:pos="850"/>
        </w:tabs>
        <w:spacing w:after="120" w:line="240" w:lineRule="auto"/>
        <w:ind w:left="850" w:hanging="850"/>
        <w:jc w:val="both"/>
        <w:rPr>
          <w:rStyle w:val="PROCDOC"/>
          <w:rFonts w:ascii="Arial" w:hAnsi="Arial" w:cs="Arial"/>
          <w:spacing w:val="-2"/>
          <w:sz w:val="20"/>
          <w:lang w:val="en-AU"/>
        </w:rPr>
      </w:pPr>
      <w:r w:rsidRPr="00F25505">
        <w:rPr>
          <w:rStyle w:val="PROCDOC"/>
          <w:rFonts w:ascii="Arial" w:hAnsi="Arial" w:cs="Arial"/>
          <w:b/>
          <w:i/>
          <w:spacing w:val="-2"/>
          <w:sz w:val="20"/>
          <w:lang w:val="en-AU"/>
        </w:rPr>
        <w:t xml:space="preserve">Note: </w:t>
      </w:r>
      <w:r w:rsidRPr="00F25505">
        <w:rPr>
          <w:rStyle w:val="PROCDOC"/>
          <w:rFonts w:ascii="Arial" w:hAnsi="Arial" w:cs="Arial"/>
          <w:b/>
          <w:i/>
          <w:spacing w:val="-2"/>
          <w:sz w:val="20"/>
          <w:lang w:val="en-AU"/>
        </w:rPr>
        <w:tab/>
        <w:t>All operations using toluene are to be carried out in a fume cupboard and away from</w:t>
      </w:r>
      <w:r w:rsidR="00433370" w:rsidRPr="00F25505">
        <w:rPr>
          <w:rStyle w:val="PROCDOC"/>
          <w:rFonts w:ascii="Arial" w:hAnsi="Arial" w:cs="Arial"/>
          <w:b/>
          <w:i/>
          <w:spacing w:val="-2"/>
          <w:sz w:val="20"/>
          <w:lang w:val="en-AU"/>
        </w:rPr>
        <w:t xml:space="preserve"> naked</w:t>
      </w:r>
      <w:r w:rsidRPr="00F25505">
        <w:rPr>
          <w:rStyle w:val="PROCDOC"/>
          <w:rFonts w:ascii="Arial" w:hAnsi="Arial" w:cs="Arial"/>
          <w:b/>
          <w:i/>
          <w:spacing w:val="-2"/>
          <w:sz w:val="20"/>
          <w:lang w:val="en-AU"/>
        </w:rPr>
        <w:t xml:space="preserve"> flames (flash point 5°C).</w:t>
      </w:r>
    </w:p>
    <w:p w:rsidR="00D71431" w:rsidRPr="007C4B27" w:rsidRDefault="00D71431"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6.2</w:t>
      </w:r>
      <w:r w:rsidRPr="007C4B27">
        <w:rPr>
          <w:rStyle w:val="PROCDOC"/>
          <w:rFonts w:ascii="Arial" w:hAnsi="Arial" w:cs="Arial"/>
          <w:spacing w:val="-2"/>
          <w:szCs w:val="22"/>
          <w:lang w:val="en-AU"/>
        </w:rPr>
        <w:tab/>
        <w:t>Decant the resulting solution into teflon centrifuge tubes, tighten the caps and centrifuge</w:t>
      </w:r>
      <w:r w:rsidR="00407C82" w:rsidRPr="007C4B27">
        <w:rPr>
          <w:rStyle w:val="PROCDOC"/>
          <w:rFonts w:ascii="Arial" w:hAnsi="Arial" w:cs="Arial"/>
          <w:spacing w:val="-2"/>
          <w:szCs w:val="22"/>
          <w:lang w:val="en-AU"/>
        </w:rPr>
        <w:t xml:space="preserve"> at speed</w:t>
      </w:r>
      <w:r w:rsidR="000B77C0" w:rsidRPr="007C4B27">
        <w:rPr>
          <w:rStyle w:val="PROCDOC"/>
          <w:rFonts w:ascii="Arial" w:hAnsi="Arial" w:cs="Arial"/>
          <w:spacing w:val="-2"/>
          <w:szCs w:val="22"/>
          <w:lang w:val="en-AU"/>
        </w:rPr>
        <w:t xml:space="preserve"> for approximately 15 – 20 minutes.</w:t>
      </w:r>
    </w:p>
    <w:p w:rsidR="00656F2D" w:rsidRPr="00F25505" w:rsidRDefault="00624265" w:rsidP="00656F2D">
      <w:pPr>
        <w:pStyle w:val="PROCOL2"/>
        <w:keepNext w:val="0"/>
        <w:keepLines w:val="0"/>
        <w:tabs>
          <w:tab w:val="clear" w:pos="-720"/>
          <w:tab w:val="left" w:pos="850"/>
        </w:tabs>
        <w:spacing w:after="240" w:line="240" w:lineRule="auto"/>
        <w:ind w:left="850" w:hanging="850"/>
        <w:rPr>
          <w:rStyle w:val="PROCDOC"/>
          <w:rFonts w:ascii="Arial" w:hAnsi="Arial" w:cs="Arial"/>
          <w:b/>
          <w:i/>
          <w:spacing w:val="-2"/>
          <w:sz w:val="20"/>
          <w:lang w:val="en-AU"/>
        </w:rPr>
      </w:pPr>
      <w:r w:rsidRPr="00F25505">
        <w:rPr>
          <w:rStyle w:val="PROCDOC"/>
          <w:rFonts w:ascii="Arial" w:hAnsi="Arial" w:cs="Arial"/>
          <w:b/>
          <w:i/>
          <w:spacing w:val="-2"/>
          <w:sz w:val="20"/>
          <w:lang w:val="en-AU"/>
        </w:rPr>
        <w:t xml:space="preserve">Note: </w:t>
      </w:r>
      <w:r w:rsidRPr="00F25505">
        <w:rPr>
          <w:rStyle w:val="PROCDOC"/>
          <w:rFonts w:ascii="Arial" w:hAnsi="Arial" w:cs="Arial"/>
          <w:b/>
          <w:i/>
          <w:spacing w:val="-2"/>
          <w:sz w:val="20"/>
          <w:lang w:val="en-AU"/>
        </w:rPr>
        <w:tab/>
        <w:t xml:space="preserve">Precautions should be taken when centrifuging toluene solutions </w:t>
      </w:r>
    </w:p>
    <w:p w:rsidR="00624265" w:rsidRPr="00F25505" w:rsidRDefault="00624265" w:rsidP="00656F2D">
      <w:pPr>
        <w:pStyle w:val="PROCOL2"/>
        <w:keepNext w:val="0"/>
        <w:keepLines w:val="0"/>
        <w:tabs>
          <w:tab w:val="clear" w:pos="-720"/>
          <w:tab w:val="left" w:pos="850"/>
        </w:tabs>
        <w:spacing w:after="240" w:line="240" w:lineRule="auto"/>
        <w:ind w:left="850" w:hanging="850"/>
        <w:rPr>
          <w:rStyle w:val="PROCDOC"/>
          <w:rFonts w:ascii="Arial" w:hAnsi="Arial" w:cs="Arial"/>
          <w:b/>
          <w:i/>
          <w:spacing w:val="-2"/>
          <w:sz w:val="20"/>
          <w:lang w:val="en-AU"/>
        </w:rPr>
      </w:pPr>
      <w:r w:rsidRPr="00F25505">
        <w:rPr>
          <w:rStyle w:val="PROCDOC"/>
          <w:rFonts w:ascii="Arial" w:hAnsi="Arial" w:cs="Arial"/>
          <w:b/>
          <w:i/>
          <w:spacing w:val="-2"/>
          <w:sz w:val="20"/>
          <w:lang w:val="en-AU"/>
        </w:rPr>
        <w:tab/>
        <w:t>Ensure that the centrifuge tubes are securely capped.</w:t>
      </w:r>
    </w:p>
    <w:p w:rsidR="00D71431" w:rsidRDefault="00D71431"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6.3</w:t>
      </w:r>
      <w:r w:rsidRPr="007C4B27">
        <w:rPr>
          <w:rStyle w:val="PROCDOC"/>
          <w:rFonts w:ascii="Arial" w:hAnsi="Arial" w:cs="Arial"/>
          <w:b/>
          <w:spacing w:val="-2"/>
          <w:szCs w:val="22"/>
          <w:lang w:val="en-AU"/>
        </w:rPr>
        <w:t xml:space="preserve">    </w:t>
      </w:r>
      <w:r w:rsidR="001F4689" w:rsidRPr="007C4B27">
        <w:rPr>
          <w:rStyle w:val="PROCDOC"/>
          <w:rFonts w:ascii="Arial" w:hAnsi="Arial" w:cs="Arial"/>
          <w:b/>
          <w:spacing w:val="-2"/>
          <w:szCs w:val="22"/>
          <w:lang w:val="en-AU"/>
        </w:rPr>
        <w:tab/>
      </w:r>
      <w:r w:rsidRPr="007C4B27">
        <w:rPr>
          <w:rStyle w:val="PROCDOC"/>
          <w:rFonts w:ascii="Arial" w:hAnsi="Arial" w:cs="Arial"/>
          <w:spacing w:val="-2"/>
          <w:szCs w:val="22"/>
          <w:lang w:val="en-AU"/>
        </w:rPr>
        <w:t>Filter the centrifuged solution through a 3</w:t>
      </w:r>
      <w:r w:rsidR="00F0798F" w:rsidRPr="007C4B27">
        <w:rPr>
          <w:rStyle w:val="PROCDOC"/>
          <w:rFonts w:ascii="Arial" w:hAnsi="Arial" w:cs="Arial"/>
          <w:spacing w:val="-2"/>
          <w:szCs w:val="22"/>
          <w:lang w:val="en-AU"/>
        </w:rPr>
        <w:t>µ</w:t>
      </w:r>
      <w:r w:rsidRPr="007C4B27">
        <w:rPr>
          <w:rStyle w:val="PROCDOC"/>
          <w:rFonts w:ascii="Arial" w:hAnsi="Arial" w:cs="Arial"/>
          <w:spacing w:val="-2"/>
          <w:szCs w:val="22"/>
          <w:lang w:val="en-AU"/>
        </w:rPr>
        <w:t>m membrane filter</w:t>
      </w:r>
      <w:r w:rsidR="00407C82" w:rsidRPr="007C4B27">
        <w:rPr>
          <w:rStyle w:val="PROCDOC"/>
          <w:rFonts w:ascii="Arial" w:hAnsi="Arial" w:cs="Arial"/>
          <w:spacing w:val="-2"/>
          <w:szCs w:val="22"/>
          <w:lang w:val="en-AU"/>
        </w:rPr>
        <w:t xml:space="preserve"> using a Buchner Funnel</w:t>
      </w:r>
      <w:r w:rsidRPr="007C4B27">
        <w:rPr>
          <w:rStyle w:val="PROCDOC"/>
          <w:rFonts w:ascii="Arial" w:hAnsi="Arial" w:cs="Arial"/>
          <w:spacing w:val="-2"/>
          <w:szCs w:val="22"/>
          <w:lang w:val="en-AU"/>
        </w:rPr>
        <w:t xml:space="preserve"> and store in screw</w:t>
      </w:r>
      <w:r w:rsidRPr="007C4B27">
        <w:rPr>
          <w:rStyle w:val="PROCDOC"/>
          <w:rFonts w:ascii="Arial" w:hAnsi="Arial" w:cs="Arial"/>
          <w:spacing w:val="-2"/>
          <w:szCs w:val="22"/>
          <w:lang w:val="en-AU"/>
        </w:rPr>
        <w:noBreakHyphen/>
        <w:t>capped glass vials.</w:t>
      </w:r>
    </w:p>
    <w:p w:rsidR="00F25505" w:rsidRDefault="00433370"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Pr>
          <w:rStyle w:val="PROCDOC"/>
          <w:rFonts w:ascii="Arial" w:hAnsi="Arial" w:cs="Arial"/>
          <w:spacing w:val="-2"/>
          <w:lang w:val="en-AU"/>
        </w:rPr>
        <w:t>6.4</w:t>
      </w:r>
      <w:r>
        <w:rPr>
          <w:rStyle w:val="PROCDOC"/>
          <w:rFonts w:ascii="Arial" w:hAnsi="Arial" w:cs="Arial"/>
          <w:spacing w:val="-2"/>
          <w:lang w:val="en-AU"/>
        </w:rPr>
        <w:tab/>
      </w:r>
      <w:r w:rsidRPr="00F0798F">
        <w:rPr>
          <w:rStyle w:val="PROCDOC"/>
          <w:rFonts w:ascii="Arial" w:hAnsi="Arial" w:cs="Arial"/>
          <w:spacing w:val="-2"/>
          <w:lang w:val="en-AU"/>
        </w:rPr>
        <w:t>Place approximately 25mL of solution into two RTFO bottles (AS 2341</w:t>
      </w:r>
      <w:r>
        <w:rPr>
          <w:rStyle w:val="PROCDOC"/>
          <w:rFonts w:ascii="Arial" w:hAnsi="Arial" w:cs="Arial"/>
          <w:spacing w:val="-2"/>
          <w:lang w:val="en-AU"/>
        </w:rPr>
        <w:t>.13). Place the bottles into a</w:t>
      </w:r>
      <w:r w:rsidRPr="00F0798F">
        <w:rPr>
          <w:rStyle w:val="PROCDOC"/>
          <w:rFonts w:ascii="Arial" w:hAnsi="Arial" w:cs="Arial"/>
          <w:spacing w:val="-2"/>
          <w:lang w:val="en-AU"/>
        </w:rPr>
        <w:t xml:space="preserve"> preheated (100</w:t>
      </w:r>
      <w:r w:rsidRPr="00433370">
        <w:rPr>
          <w:rStyle w:val="PROCDOC"/>
          <w:rFonts w:ascii="Arial" w:hAnsi="Arial" w:cs="Arial"/>
          <w:spacing w:val="-2"/>
          <w:lang w:val="en-AU"/>
        </w:rPr>
        <w:t>°</w:t>
      </w:r>
      <w:r w:rsidRPr="00F0798F">
        <w:rPr>
          <w:rStyle w:val="PROCDOC"/>
          <w:rFonts w:ascii="Arial" w:hAnsi="Arial" w:cs="Arial"/>
          <w:spacing w:val="-2"/>
          <w:lang w:val="en-AU"/>
        </w:rPr>
        <w:t>C</w:t>
      </w:r>
      <w:r>
        <w:rPr>
          <w:rStyle w:val="PROCDOC"/>
          <w:rFonts w:ascii="Arial" w:hAnsi="Arial" w:cs="Arial"/>
          <w:spacing w:val="-2"/>
          <w:lang w:val="en-AU"/>
        </w:rPr>
        <w:t>) durability oven (AS 2341.</w:t>
      </w:r>
      <w:r w:rsidRPr="00F0798F">
        <w:rPr>
          <w:rStyle w:val="PROCDOC"/>
          <w:rFonts w:ascii="Arial" w:hAnsi="Arial" w:cs="Arial"/>
          <w:spacing w:val="-2"/>
          <w:lang w:val="en-AU"/>
        </w:rPr>
        <w:t>13) for 45 minutes with CO</w:t>
      </w:r>
      <w:r w:rsidRPr="00F0798F">
        <w:rPr>
          <w:rStyle w:val="PROCDOC"/>
          <w:rFonts w:ascii="Arial" w:hAnsi="Arial" w:cs="Arial"/>
          <w:spacing w:val="-2"/>
          <w:vertAlign w:val="subscript"/>
          <w:lang w:val="en-AU"/>
        </w:rPr>
        <w:t>2</w:t>
      </w:r>
      <w:r w:rsidRPr="00F0798F">
        <w:rPr>
          <w:rStyle w:val="PROCDOC"/>
          <w:rFonts w:ascii="Arial" w:hAnsi="Arial" w:cs="Arial"/>
          <w:spacing w:val="-2"/>
          <w:lang w:val="en-AU"/>
        </w:rPr>
        <w:t xml:space="preserve"> flowing at 4 L/min.</w:t>
      </w:r>
      <w:r w:rsidRPr="00433370">
        <w:rPr>
          <w:rStyle w:val="PROCDOC"/>
          <w:rFonts w:ascii="Arial" w:hAnsi="Arial" w:cs="Arial"/>
          <w:spacing w:val="-2"/>
          <w:szCs w:val="22"/>
          <w:lang w:val="en-AU"/>
        </w:rPr>
        <w:t xml:space="preserve"> </w:t>
      </w:r>
    </w:p>
    <w:p w:rsidR="00433370" w:rsidRPr="00F25505" w:rsidRDefault="00F25505" w:rsidP="001D3649">
      <w:pPr>
        <w:pStyle w:val="PROCOL2"/>
        <w:keepNext w:val="0"/>
        <w:keepLines w:val="0"/>
        <w:tabs>
          <w:tab w:val="clear" w:pos="-720"/>
          <w:tab w:val="left" w:pos="850"/>
        </w:tabs>
        <w:spacing w:after="240" w:line="240" w:lineRule="auto"/>
        <w:ind w:left="850" w:hanging="850"/>
        <w:jc w:val="both"/>
        <w:rPr>
          <w:rStyle w:val="PROCDOC"/>
          <w:rFonts w:ascii="Arial" w:hAnsi="Arial" w:cs="Arial"/>
          <w:b/>
          <w:i/>
          <w:spacing w:val="-2"/>
          <w:sz w:val="20"/>
          <w:lang w:val="en-AU"/>
        </w:rPr>
      </w:pPr>
      <w:r w:rsidRPr="00F25505">
        <w:rPr>
          <w:rStyle w:val="PROCDOC"/>
          <w:rFonts w:ascii="Arial" w:hAnsi="Arial" w:cs="Arial"/>
          <w:b/>
          <w:i/>
          <w:spacing w:val="-2"/>
          <w:sz w:val="20"/>
          <w:lang w:val="en-AU"/>
        </w:rPr>
        <w:t>Note:</w:t>
      </w:r>
      <w:r w:rsidRPr="00F25505">
        <w:rPr>
          <w:rStyle w:val="PROCDOC"/>
          <w:rFonts w:ascii="Arial" w:hAnsi="Arial" w:cs="Arial"/>
          <w:b/>
          <w:i/>
          <w:spacing w:val="-2"/>
          <w:sz w:val="20"/>
          <w:lang w:val="en-AU"/>
        </w:rPr>
        <w:tab/>
      </w:r>
      <w:r w:rsidR="00433370" w:rsidRPr="00F25505">
        <w:rPr>
          <w:rStyle w:val="PROCDOC"/>
          <w:rFonts w:ascii="Arial" w:hAnsi="Arial" w:cs="Arial"/>
          <w:b/>
          <w:i/>
          <w:spacing w:val="-2"/>
          <w:sz w:val="20"/>
          <w:lang w:val="en-AU"/>
        </w:rPr>
        <w:t>Insure oven is fitted with an</w:t>
      </w:r>
      <w:r w:rsidRPr="00F25505">
        <w:rPr>
          <w:rStyle w:val="PROCDOC"/>
          <w:rFonts w:ascii="Arial" w:hAnsi="Arial" w:cs="Arial"/>
          <w:b/>
          <w:i/>
          <w:spacing w:val="-2"/>
          <w:sz w:val="20"/>
          <w:lang w:val="en-AU"/>
        </w:rPr>
        <w:t xml:space="preserve"> appropriate ventilation system</w:t>
      </w:r>
    </w:p>
    <w:p w:rsidR="00F25505" w:rsidRDefault="00D71431"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6.5</w:t>
      </w:r>
      <w:r w:rsidRPr="007C4B27">
        <w:rPr>
          <w:rStyle w:val="PROCDOC"/>
          <w:rFonts w:ascii="Arial" w:hAnsi="Arial" w:cs="Arial"/>
          <w:spacing w:val="-2"/>
          <w:szCs w:val="22"/>
          <w:lang w:val="en-AU"/>
        </w:rPr>
        <w:tab/>
      </w:r>
      <w:r w:rsidR="00433370">
        <w:rPr>
          <w:rStyle w:val="PROCDOC"/>
          <w:rFonts w:ascii="Arial" w:hAnsi="Arial" w:cs="Arial"/>
          <w:spacing w:val="-2"/>
          <w:szCs w:val="22"/>
          <w:lang w:val="en-AU"/>
        </w:rPr>
        <w:t>Remove the bottles and using a RTFO bottle</w:t>
      </w:r>
      <w:r w:rsidRPr="007C4B27">
        <w:rPr>
          <w:rStyle w:val="PROCDOC"/>
          <w:rFonts w:ascii="Arial" w:hAnsi="Arial" w:cs="Arial"/>
          <w:spacing w:val="-2"/>
          <w:szCs w:val="22"/>
          <w:lang w:val="en-AU"/>
        </w:rPr>
        <w:t xml:space="preserve"> scrape</w:t>
      </w:r>
      <w:r w:rsidR="00433370">
        <w:rPr>
          <w:rStyle w:val="PROCDOC"/>
          <w:rFonts w:ascii="Arial" w:hAnsi="Arial" w:cs="Arial"/>
          <w:spacing w:val="-2"/>
          <w:szCs w:val="22"/>
          <w:lang w:val="en-AU"/>
        </w:rPr>
        <w:t>r</w:t>
      </w:r>
      <w:r w:rsidR="00F25505">
        <w:rPr>
          <w:rStyle w:val="PROCDOC"/>
          <w:rFonts w:ascii="Arial" w:hAnsi="Arial" w:cs="Arial"/>
          <w:spacing w:val="-2"/>
          <w:szCs w:val="22"/>
          <w:lang w:val="en-AU"/>
        </w:rPr>
        <w:t xml:space="preserve"> or suitable blade</w:t>
      </w:r>
      <w:r w:rsidR="00433370">
        <w:rPr>
          <w:rStyle w:val="PROCDOC"/>
          <w:rFonts w:ascii="Arial" w:hAnsi="Arial" w:cs="Arial"/>
          <w:spacing w:val="-2"/>
          <w:szCs w:val="22"/>
          <w:lang w:val="en-AU"/>
        </w:rPr>
        <w:t xml:space="preserve">, scrape </w:t>
      </w:r>
      <w:r w:rsidRPr="007C4B27">
        <w:rPr>
          <w:rStyle w:val="PROCDOC"/>
          <w:rFonts w:ascii="Arial" w:hAnsi="Arial" w:cs="Arial"/>
          <w:spacing w:val="-2"/>
          <w:szCs w:val="22"/>
          <w:lang w:val="en-AU"/>
        </w:rPr>
        <w:t>the</w:t>
      </w:r>
      <w:r w:rsidR="00433370">
        <w:rPr>
          <w:rStyle w:val="PROCDOC"/>
          <w:rFonts w:ascii="Arial" w:hAnsi="Arial" w:cs="Arial"/>
          <w:spacing w:val="-2"/>
          <w:szCs w:val="22"/>
          <w:lang w:val="en-AU"/>
        </w:rPr>
        <w:t xml:space="preserve"> inside of the bottles to remove the binder</w:t>
      </w:r>
      <w:r w:rsidRPr="007C4B27">
        <w:rPr>
          <w:rStyle w:val="PROCDOC"/>
          <w:rFonts w:ascii="Arial" w:hAnsi="Arial" w:cs="Arial"/>
          <w:spacing w:val="-2"/>
          <w:szCs w:val="22"/>
          <w:lang w:val="en-AU"/>
        </w:rPr>
        <w:t xml:space="preserve">, preferably while they are still warm. Collect all the </w:t>
      </w:r>
      <w:r w:rsidR="00433370">
        <w:rPr>
          <w:rStyle w:val="PROCDOC"/>
          <w:rFonts w:ascii="Arial" w:hAnsi="Arial" w:cs="Arial"/>
          <w:spacing w:val="-2"/>
          <w:szCs w:val="22"/>
          <w:lang w:val="en-AU"/>
        </w:rPr>
        <w:t>scrapings from the two bottles onto a</w:t>
      </w:r>
      <w:r w:rsidRPr="007C4B27">
        <w:rPr>
          <w:rStyle w:val="PROCDOC"/>
          <w:rFonts w:ascii="Arial" w:hAnsi="Arial" w:cs="Arial"/>
          <w:spacing w:val="-2"/>
          <w:szCs w:val="22"/>
          <w:lang w:val="en-AU"/>
        </w:rPr>
        <w:t xml:space="preserve"> PTFE dish.</w:t>
      </w:r>
      <w:r w:rsidR="000B77C0" w:rsidRPr="007C4B27">
        <w:rPr>
          <w:rStyle w:val="PROCDOC"/>
          <w:rFonts w:ascii="Arial" w:hAnsi="Arial" w:cs="Arial"/>
          <w:spacing w:val="-2"/>
          <w:szCs w:val="22"/>
          <w:lang w:val="en-AU"/>
        </w:rPr>
        <w:t xml:space="preserve"> </w:t>
      </w:r>
    </w:p>
    <w:p w:rsidR="00D71431" w:rsidRPr="00F25505" w:rsidRDefault="00F25505" w:rsidP="001D3649">
      <w:pPr>
        <w:pStyle w:val="PROCOL2"/>
        <w:keepNext w:val="0"/>
        <w:keepLines w:val="0"/>
        <w:tabs>
          <w:tab w:val="clear" w:pos="-720"/>
          <w:tab w:val="left" w:pos="850"/>
        </w:tabs>
        <w:spacing w:after="240" w:line="240" w:lineRule="auto"/>
        <w:ind w:left="850" w:hanging="850"/>
        <w:jc w:val="both"/>
        <w:rPr>
          <w:rStyle w:val="PROCDOC"/>
          <w:rFonts w:ascii="Arial" w:hAnsi="Arial" w:cs="Arial"/>
          <w:b/>
          <w:i/>
          <w:spacing w:val="-2"/>
          <w:sz w:val="20"/>
          <w:lang w:val="en-AU"/>
        </w:rPr>
      </w:pPr>
      <w:r w:rsidRPr="00F25505">
        <w:rPr>
          <w:rStyle w:val="PROCDOC"/>
          <w:rFonts w:ascii="Arial" w:hAnsi="Arial" w:cs="Arial"/>
          <w:b/>
          <w:i/>
          <w:spacing w:val="-2"/>
          <w:sz w:val="20"/>
          <w:lang w:val="en-AU"/>
        </w:rPr>
        <w:t>Note:</w:t>
      </w:r>
      <w:r w:rsidRPr="00F25505">
        <w:rPr>
          <w:rStyle w:val="PROCDOC"/>
          <w:rFonts w:ascii="Arial" w:hAnsi="Arial" w:cs="Arial"/>
          <w:b/>
          <w:i/>
          <w:spacing w:val="-2"/>
          <w:sz w:val="20"/>
          <w:lang w:val="en-AU"/>
        </w:rPr>
        <w:tab/>
      </w:r>
      <w:r w:rsidR="000B77C0" w:rsidRPr="00F25505">
        <w:rPr>
          <w:rStyle w:val="PROCDOC"/>
          <w:rFonts w:ascii="Arial" w:hAnsi="Arial" w:cs="Arial"/>
          <w:b/>
          <w:i/>
          <w:spacing w:val="-2"/>
          <w:sz w:val="20"/>
          <w:lang w:val="en-AU"/>
        </w:rPr>
        <w:t>Bottle</w:t>
      </w:r>
      <w:r w:rsidR="00B01F16" w:rsidRPr="00F25505">
        <w:rPr>
          <w:rStyle w:val="PROCDOC"/>
          <w:rFonts w:ascii="Arial" w:hAnsi="Arial" w:cs="Arial"/>
          <w:b/>
          <w:i/>
          <w:spacing w:val="-2"/>
          <w:sz w:val="20"/>
          <w:lang w:val="en-AU"/>
        </w:rPr>
        <w:t>s</w:t>
      </w:r>
      <w:r w:rsidR="000B77C0" w:rsidRPr="00F25505">
        <w:rPr>
          <w:rStyle w:val="PROCDOC"/>
          <w:rFonts w:ascii="Arial" w:hAnsi="Arial" w:cs="Arial"/>
          <w:b/>
          <w:i/>
          <w:spacing w:val="-2"/>
          <w:sz w:val="20"/>
          <w:lang w:val="en-AU"/>
        </w:rPr>
        <w:t xml:space="preserve"> may be placed back into warm oven with CO</w:t>
      </w:r>
      <w:r w:rsidR="000B77C0" w:rsidRPr="00F25505">
        <w:rPr>
          <w:rStyle w:val="PROCDOC"/>
          <w:rFonts w:ascii="Arial" w:hAnsi="Arial" w:cs="Arial"/>
          <w:b/>
          <w:i/>
          <w:spacing w:val="-2"/>
          <w:sz w:val="20"/>
          <w:vertAlign w:val="subscript"/>
          <w:lang w:val="en-AU"/>
        </w:rPr>
        <w:t>2</w:t>
      </w:r>
      <w:r w:rsidR="000B77C0" w:rsidRPr="00F25505">
        <w:rPr>
          <w:rStyle w:val="PROCDOC"/>
          <w:rFonts w:ascii="Arial" w:hAnsi="Arial" w:cs="Arial"/>
          <w:b/>
          <w:i/>
          <w:spacing w:val="-2"/>
          <w:sz w:val="20"/>
          <w:lang w:val="en-AU"/>
        </w:rPr>
        <w:t xml:space="preserve"> flowing</w:t>
      </w:r>
      <w:r w:rsidR="00E159FA" w:rsidRPr="00F25505">
        <w:rPr>
          <w:rStyle w:val="PROCDOC"/>
          <w:rFonts w:ascii="Arial" w:hAnsi="Arial" w:cs="Arial"/>
          <w:b/>
          <w:i/>
          <w:spacing w:val="-2"/>
          <w:sz w:val="20"/>
          <w:lang w:val="en-AU"/>
        </w:rPr>
        <w:t xml:space="preserve"> if binder becomes hard to remove</w:t>
      </w:r>
    </w:p>
    <w:p w:rsidR="00624265" w:rsidRPr="007C4B27" w:rsidRDefault="00D71431" w:rsidP="001D3649">
      <w:pPr>
        <w:pStyle w:val="PROCOL2"/>
        <w:keepNext w:val="0"/>
        <w:keepLines w:val="0"/>
        <w:tabs>
          <w:tab w:val="clear" w:pos="-720"/>
          <w:tab w:val="left" w:pos="850"/>
        </w:tabs>
        <w:spacing w:after="240" w:line="240" w:lineRule="auto"/>
        <w:ind w:left="850" w:hanging="850"/>
        <w:jc w:val="both"/>
        <w:rPr>
          <w:rStyle w:val="PROCDOC"/>
          <w:rFonts w:ascii="Arial" w:hAnsi="Arial" w:cs="Arial"/>
          <w:spacing w:val="-2"/>
          <w:szCs w:val="22"/>
          <w:lang w:val="en-AU"/>
        </w:rPr>
      </w:pPr>
      <w:r w:rsidRPr="007C4B27">
        <w:rPr>
          <w:rStyle w:val="PROCDOC"/>
          <w:rFonts w:ascii="Arial" w:hAnsi="Arial" w:cs="Arial"/>
          <w:spacing w:val="-2"/>
          <w:szCs w:val="22"/>
          <w:lang w:val="en-AU"/>
        </w:rPr>
        <w:t>6.6</w:t>
      </w:r>
      <w:r w:rsidRPr="007C4B27">
        <w:rPr>
          <w:rStyle w:val="PROCDOC"/>
          <w:rFonts w:ascii="Arial" w:hAnsi="Arial" w:cs="Arial"/>
          <w:spacing w:val="-2"/>
          <w:szCs w:val="22"/>
          <w:lang w:val="en-AU"/>
        </w:rPr>
        <w:tab/>
        <w:t>Place the dish in the heati</w:t>
      </w:r>
      <w:r w:rsidR="00DF640A" w:rsidRPr="007C4B27">
        <w:rPr>
          <w:rStyle w:val="PROCDOC"/>
          <w:rFonts w:ascii="Arial" w:hAnsi="Arial" w:cs="Arial"/>
          <w:spacing w:val="-2"/>
          <w:szCs w:val="22"/>
          <w:lang w:val="en-AU"/>
        </w:rPr>
        <w:t>ng and mixing assembly (AS 2341.</w:t>
      </w:r>
      <w:r w:rsidRPr="007C4B27">
        <w:rPr>
          <w:rStyle w:val="PROCDOC"/>
          <w:rFonts w:ascii="Arial" w:hAnsi="Arial" w:cs="Arial"/>
          <w:spacing w:val="-2"/>
          <w:szCs w:val="22"/>
          <w:lang w:val="en-AU"/>
        </w:rPr>
        <w:t>13) maintained at 200 ± 5</w:t>
      </w:r>
      <w:r w:rsidR="00E159FA" w:rsidRPr="007C4B27">
        <w:rPr>
          <w:rStyle w:val="PROCDOC"/>
          <w:rFonts w:ascii="Arial" w:hAnsi="Arial" w:cs="Arial"/>
          <w:spacing w:val="-2"/>
          <w:szCs w:val="22"/>
          <w:lang w:val="en-AU"/>
        </w:rPr>
        <w:t>°C</w:t>
      </w:r>
      <w:r w:rsidR="00F0798F" w:rsidRPr="007C4B27">
        <w:rPr>
          <w:rStyle w:val="PROCDOC"/>
          <w:rFonts w:ascii="Arial" w:hAnsi="Arial" w:cs="Arial"/>
          <w:spacing w:val="-2"/>
          <w:szCs w:val="22"/>
          <w:lang w:val="en-AU"/>
        </w:rPr>
        <w:t xml:space="preserve"> </w:t>
      </w:r>
      <w:r w:rsidRPr="007C4B27">
        <w:rPr>
          <w:rStyle w:val="PROCDOC"/>
          <w:rFonts w:ascii="Arial" w:hAnsi="Arial" w:cs="Arial"/>
          <w:spacing w:val="-2"/>
          <w:szCs w:val="22"/>
          <w:lang w:val="en-AU"/>
        </w:rPr>
        <w:t>and through which a stream of CO</w:t>
      </w:r>
      <w:r w:rsidRPr="007C4B27">
        <w:rPr>
          <w:rStyle w:val="PROCDOC"/>
          <w:rFonts w:ascii="Arial" w:hAnsi="Arial" w:cs="Arial"/>
          <w:spacing w:val="-2"/>
          <w:szCs w:val="22"/>
          <w:vertAlign w:val="subscript"/>
          <w:lang w:val="en-AU"/>
        </w:rPr>
        <w:t>2</w:t>
      </w:r>
      <w:r w:rsidRPr="007C4B27">
        <w:rPr>
          <w:rStyle w:val="PROCDOC"/>
          <w:rFonts w:ascii="Arial" w:hAnsi="Arial" w:cs="Arial"/>
          <w:spacing w:val="-2"/>
          <w:szCs w:val="22"/>
          <w:lang w:val="en-AU"/>
        </w:rPr>
        <w:t xml:space="preserve"> is passing. Remove the PTFE dish from the assembly after five minutes and cool rapidly.</w:t>
      </w:r>
    </w:p>
    <w:p w:rsidR="00624265" w:rsidRPr="00412C11" w:rsidRDefault="00624265" w:rsidP="00624265">
      <w:pPr>
        <w:pStyle w:val="PROCOL2"/>
        <w:keepNext w:val="0"/>
        <w:keepLines w:val="0"/>
        <w:tabs>
          <w:tab w:val="clear" w:pos="-720"/>
          <w:tab w:val="left" w:pos="850"/>
        </w:tabs>
        <w:spacing w:line="240" w:lineRule="auto"/>
        <w:ind w:left="850" w:hanging="850"/>
        <w:jc w:val="both"/>
        <w:rPr>
          <w:rStyle w:val="PROCDOC"/>
          <w:rFonts w:ascii="Arial" w:hAnsi="Arial" w:cs="Arial"/>
          <w:b/>
          <w:spacing w:val="-2"/>
          <w:szCs w:val="22"/>
          <w:lang w:val="en-AU"/>
        </w:rPr>
      </w:pPr>
      <w:r w:rsidRPr="00624265">
        <w:rPr>
          <w:rStyle w:val="PROCDOC"/>
          <w:rFonts w:ascii="Arial" w:hAnsi="Arial" w:cs="Arial"/>
          <w:spacing w:val="-2"/>
          <w:szCs w:val="22"/>
          <w:lang w:val="en-AU"/>
        </w:rPr>
        <w:t>6.7</w:t>
      </w:r>
      <w:r>
        <w:rPr>
          <w:rStyle w:val="PROCDOC"/>
          <w:rFonts w:ascii="Arial" w:hAnsi="Arial" w:cs="Arial"/>
          <w:b/>
          <w:spacing w:val="-2"/>
          <w:szCs w:val="22"/>
          <w:lang w:val="en-AU"/>
        </w:rPr>
        <w:tab/>
        <w:t>TESTING</w:t>
      </w:r>
    </w:p>
    <w:p w:rsidR="00624265" w:rsidRPr="007C4B27" w:rsidRDefault="00624265" w:rsidP="00624265">
      <w:pPr>
        <w:pStyle w:val="PROCOL2"/>
        <w:keepNext w:val="0"/>
        <w:keepLines w:val="0"/>
        <w:tabs>
          <w:tab w:val="clear" w:pos="-720"/>
          <w:tab w:val="left" w:pos="850"/>
        </w:tabs>
        <w:spacing w:line="240" w:lineRule="auto"/>
        <w:ind w:left="850" w:hanging="850"/>
        <w:jc w:val="both"/>
        <w:rPr>
          <w:rStyle w:val="PROCDOC"/>
          <w:rFonts w:ascii="Arial" w:hAnsi="Arial" w:cs="Arial"/>
          <w:spacing w:val="-2"/>
          <w:szCs w:val="22"/>
          <w:lang w:val="en-AU"/>
        </w:rPr>
      </w:pPr>
    </w:p>
    <w:p w:rsidR="00624265" w:rsidRDefault="00624265" w:rsidP="00624265">
      <w:pPr>
        <w:tabs>
          <w:tab w:val="left" w:pos="566"/>
          <w:tab w:val="left" w:pos="850"/>
          <w:tab w:val="left" w:pos="1417"/>
        </w:tabs>
        <w:suppressAutoHyphens/>
        <w:jc w:val="both"/>
        <w:rPr>
          <w:rStyle w:val="PROCDOC"/>
          <w:rFonts w:ascii="Arial" w:hAnsi="Arial" w:cs="Arial"/>
          <w:spacing w:val="-2"/>
          <w:szCs w:val="22"/>
          <w:lang w:val="en-AU"/>
        </w:rPr>
      </w:pPr>
      <w:r w:rsidRPr="007C4B27">
        <w:rPr>
          <w:rStyle w:val="PROCDOC"/>
          <w:rFonts w:ascii="Arial" w:hAnsi="Arial" w:cs="Arial"/>
          <w:spacing w:val="-2"/>
          <w:szCs w:val="22"/>
          <w:lang w:val="en-AU"/>
        </w:rPr>
        <w:t>6.7</w:t>
      </w:r>
      <w:r>
        <w:rPr>
          <w:rStyle w:val="PROCDOC"/>
          <w:rFonts w:ascii="Arial" w:hAnsi="Arial" w:cs="Arial"/>
          <w:spacing w:val="-2"/>
          <w:szCs w:val="22"/>
          <w:lang w:val="en-AU"/>
        </w:rPr>
        <w:t>.1</w:t>
      </w:r>
      <w:r w:rsidRPr="007C4B27">
        <w:rPr>
          <w:rStyle w:val="PROCDOC"/>
          <w:rFonts w:ascii="Arial" w:hAnsi="Arial" w:cs="Arial"/>
          <w:spacing w:val="-2"/>
          <w:szCs w:val="22"/>
          <w:lang w:val="en-AU"/>
        </w:rPr>
        <w:tab/>
      </w:r>
      <w:r>
        <w:rPr>
          <w:rStyle w:val="PROCDOC"/>
          <w:rFonts w:ascii="Arial" w:hAnsi="Arial" w:cs="Arial"/>
          <w:spacing w:val="-2"/>
          <w:szCs w:val="22"/>
          <w:lang w:val="en-AU"/>
        </w:rPr>
        <w:tab/>
      </w:r>
      <w:r w:rsidRPr="007C4B27">
        <w:rPr>
          <w:rStyle w:val="PROCDOC"/>
          <w:rFonts w:ascii="Arial" w:hAnsi="Arial" w:cs="Arial"/>
          <w:spacing w:val="-2"/>
          <w:szCs w:val="22"/>
          <w:lang w:val="en-AU"/>
        </w:rPr>
        <w:t>The sample may now be tested to AS 2341.5</w:t>
      </w:r>
      <w:r>
        <w:rPr>
          <w:rStyle w:val="PROCDOC"/>
          <w:rFonts w:ascii="Arial" w:hAnsi="Arial" w:cs="Arial"/>
          <w:spacing w:val="-2"/>
          <w:szCs w:val="22"/>
          <w:lang w:val="en-AU"/>
        </w:rPr>
        <w:t xml:space="preserve"> or Austroads AGPT/T192</w:t>
      </w:r>
    </w:p>
    <w:p w:rsidR="00643387" w:rsidRPr="007C4B27" w:rsidRDefault="00643387" w:rsidP="00624265">
      <w:pPr>
        <w:pStyle w:val="PROCOL2"/>
        <w:keepNext w:val="0"/>
        <w:keepLines w:val="0"/>
        <w:tabs>
          <w:tab w:val="clear" w:pos="-720"/>
          <w:tab w:val="left" w:pos="850"/>
        </w:tabs>
        <w:spacing w:after="120" w:line="240" w:lineRule="auto"/>
        <w:jc w:val="both"/>
        <w:rPr>
          <w:rStyle w:val="PROCDOC"/>
          <w:rFonts w:ascii="Arial" w:hAnsi="Arial" w:cs="Arial"/>
          <w:spacing w:val="-2"/>
          <w:szCs w:val="22"/>
          <w:lang w:val="en-AU"/>
        </w:rPr>
      </w:pPr>
    </w:p>
    <w:p w:rsidR="00D71431" w:rsidRPr="00624265" w:rsidRDefault="00D71431" w:rsidP="00643387">
      <w:pPr>
        <w:pStyle w:val="PROCOL1"/>
        <w:keepNext w:val="0"/>
        <w:keepLines w:val="0"/>
        <w:widowControl/>
        <w:tabs>
          <w:tab w:val="clear" w:pos="-720"/>
          <w:tab w:val="left" w:pos="850"/>
        </w:tabs>
        <w:suppressAutoHyphens w:val="0"/>
        <w:spacing w:after="120"/>
        <w:jc w:val="both"/>
        <w:rPr>
          <w:rStyle w:val="PROCDOC"/>
          <w:rFonts w:ascii="Arial" w:hAnsi="Arial" w:cs="Arial"/>
          <w:b/>
          <w:szCs w:val="22"/>
          <w:lang w:val="en-AU"/>
        </w:rPr>
      </w:pPr>
      <w:r w:rsidRPr="00624265">
        <w:rPr>
          <w:rStyle w:val="PROCDOC"/>
          <w:rFonts w:ascii="Arial" w:hAnsi="Arial" w:cs="Arial"/>
          <w:b/>
          <w:szCs w:val="22"/>
          <w:lang w:val="en-AU"/>
        </w:rPr>
        <w:t>7.0</w:t>
      </w:r>
      <w:r w:rsidRPr="00624265">
        <w:rPr>
          <w:rStyle w:val="PROCDOC"/>
          <w:rFonts w:ascii="Arial" w:hAnsi="Arial" w:cs="Arial"/>
          <w:b/>
          <w:szCs w:val="22"/>
          <w:lang w:val="en-AU"/>
        </w:rPr>
        <w:tab/>
        <w:t>CALCULATIONS</w:t>
      </w:r>
    </w:p>
    <w:p w:rsidR="00D71431" w:rsidRDefault="000E350D" w:rsidP="00643387">
      <w:pPr>
        <w:tabs>
          <w:tab w:val="left" w:pos="142"/>
          <w:tab w:val="left" w:pos="850"/>
          <w:tab w:val="left" w:pos="1417"/>
          <w:tab w:val="left" w:pos="1932"/>
        </w:tabs>
        <w:suppressAutoHyphens/>
        <w:spacing w:after="120"/>
        <w:jc w:val="both"/>
        <w:rPr>
          <w:rStyle w:val="PROCDOC"/>
          <w:rFonts w:ascii="Arial" w:hAnsi="Arial" w:cs="Arial"/>
          <w:spacing w:val="-2"/>
          <w:szCs w:val="22"/>
          <w:lang w:val="en-AU"/>
        </w:rPr>
      </w:pPr>
      <w:r w:rsidRPr="007C4B27">
        <w:rPr>
          <w:rStyle w:val="PROCDOC"/>
          <w:rFonts w:ascii="Arial" w:hAnsi="Arial" w:cs="Arial"/>
          <w:spacing w:val="-2"/>
          <w:szCs w:val="22"/>
          <w:lang w:val="en-AU"/>
        </w:rPr>
        <w:t>Nil</w:t>
      </w:r>
    </w:p>
    <w:p w:rsidR="00643387" w:rsidRPr="007C4B27" w:rsidRDefault="00643387" w:rsidP="00643387">
      <w:pPr>
        <w:tabs>
          <w:tab w:val="left" w:pos="142"/>
          <w:tab w:val="left" w:pos="850"/>
          <w:tab w:val="left" w:pos="1417"/>
          <w:tab w:val="left" w:pos="1932"/>
        </w:tabs>
        <w:suppressAutoHyphens/>
        <w:spacing w:after="120"/>
        <w:jc w:val="both"/>
        <w:rPr>
          <w:rStyle w:val="PROCDOC"/>
          <w:rFonts w:ascii="Arial" w:hAnsi="Arial" w:cs="Arial"/>
          <w:spacing w:val="-2"/>
          <w:szCs w:val="22"/>
          <w:lang w:val="en-AU"/>
        </w:rPr>
      </w:pPr>
    </w:p>
    <w:p w:rsidR="00D71431" w:rsidRPr="00624265" w:rsidRDefault="00D71431" w:rsidP="00643387">
      <w:pPr>
        <w:pStyle w:val="PROCOL1"/>
        <w:keepNext w:val="0"/>
        <w:keepLines w:val="0"/>
        <w:widowControl/>
        <w:tabs>
          <w:tab w:val="clear" w:pos="-720"/>
          <w:tab w:val="left" w:pos="850"/>
        </w:tabs>
        <w:suppressAutoHyphens w:val="0"/>
        <w:spacing w:after="120"/>
        <w:jc w:val="both"/>
        <w:rPr>
          <w:rStyle w:val="PROCDOC"/>
          <w:rFonts w:ascii="Arial" w:hAnsi="Arial" w:cs="Arial"/>
          <w:b/>
          <w:szCs w:val="22"/>
          <w:lang w:val="en-AU"/>
        </w:rPr>
      </w:pPr>
      <w:r w:rsidRPr="00624265">
        <w:rPr>
          <w:rStyle w:val="PROCDOC"/>
          <w:rFonts w:ascii="Arial" w:hAnsi="Arial" w:cs="Arial"/>
          <w:b/>
          <w:szCs w:val="22"/>
          <w:lang w:val="en-AU"/>
        </w:rPr>
        <w:t>8.0</w:t>
      </w:r>
      <w:r w:rsidRPr="00624265">
        <w:rPr>
          <w:rStyle w:val="PROCDOC"/>
          <w:rFonts w:ascii="Arial" w:hAnsi="Arial" w:cs="Arial"/>
          <w:b/>
          <w:szCs w:val="22"/>
          <w:lang w:val="en-AU"/>
        </w:rPr>
        <w:tab/>
        <w:t>PRECISION</w:t>
      </w:r>
    </w:p>
    <w:p w:rsidR="00643387" w:rsidRDefault="00D71431" w:rsidP="001E2C95">
      <w:pPr>
        <w:tabs>
          <w:tab w:val="left" w:pos="566"/>
          <w:tab w:val="left" w:pos="850"/>
          <w:tab w:val="left" w:pos="1417"/>
          <w:tab w:val="left" w:pos="1932"/>
        </w:tabs>
        <w:suppressAutoHyphens/>
        <w:spacing w:after="120"/>
        <w:jc w:val="both"/>
        <w:rPr>
          <w:rFonts w:ascii="Arial" w:hAnsi="Arial" w:cs="Arial"/>
          <w:sz w:val="22"/>
          <w:szCs w:val="22"/>
        </w:rPr>
      </w:pPr>
      <w:r w:rsidRPr="007C4B27">
        <w:rPr>
          <w:rFonts w:ascii="Arial" w:hAnsi="Arial" w:cs="Arial"/>
          <w:sz w:val="22"/>
          <w:szCs w:val="22"/>
        </w:rPr>
        <w:t>A determination of an uncertainty of measurement is not considered necessary for this procedure.</w:t>
      </w:r>
    </w:p>
    <w:p w:rsidR="00643387" w:rsidRDefault="00643387" w:rsidP="00643387">
      <w:pPr>
        <w:tabs>
          <w:tab w:val="left" w:pos="566"/>
          <w:tab w:val="left" w:pos="850"/>
          <w:tab w:val="left" w:pos="1417"/>
          <w:tab w:val="left" w:pos="1932"/>
        </w:tabs>
        <w:suppressAutoHyphens/>
        <w:spacing w:after="120"/>
        <w:jc w:val="both"/>
        <w:rPr>
          <w:rFonts w:ascii="Arial" w:hAnsi="Arial" w:cs="Arial"/>
          <w:sz w:val="22"/>
          <w:szCs w:val="22"/>
        </w:rPr>
      </w:pPr>
    </w:p>
    <w:p w:rsidR="00D71431" w:rsidRDefault="00D71431" w:rsidP="00643387">
      <w:pPr>
        <w:tabs>
          <w:tab w:val="left" w:pos="566"/>
          <w:tab w:val="left" w:pos="850"/>
          <w:tab w:val="left" w:pos="1417"/>
          <w:tab w:val="left" w:pos="1932"/>
        </w:tabs>
        <w:suppressAutoHyphens/>
        <w:spacing w:after="120"/>
        <w:jc w:val="both"/>
        <w:rPr>
          <w:rStyle w:val="PROCDOC"/>
          <w:rFonts w:ascii="Arial" w:hAnsi="Arial" w:cs="Arial"/>
          <w:b/>
          <w:szCs w:val="22"/>
          <w:lang w:val="en-AU"/>
        </w:rPr>
      </w:pPr>
      <w:r w:rsidRPr="00624265">
        <w:rPr>
          <w:rStyle w:val="PROCDOC"/>
          <w:rFonts w:ascii="Arial" w:hAnsi="Arial" w:cs="Arial"/>
          <w:b/>
          <w:szCs w:val="22"/>
          <w:lang w:val="en-AU"/>
        </w:rPr>
        <w:t>9.0</w:t>
      </w:r>
      <w:r w:rsidRPr="00624265">
        <w:rPr>
          <w:rStyle w:val="PROCDOC"/>
          <w:rFonts w:ascii="Arial" w:hAnsi="Arial" w:cs="Arial"/>
          <w:b/>
          <w:szCs w:val="22"/>
          <w:lang w:val="en-AU"/>
        </w:rPr>
        <w:tab/>
        <w:t>REPORTS AND DOCUMENTATION</w:t>
      </w:r>
    </w:p>
    <w:p w:rsidR="00D71431" w:rsidRPr="007C4B27" w:rsidRDefault="00624265" w:rsidP="00B01F16">
      <w:pPr>
        <w:tabs>
          <w:tab w:val="left" w:pos="0"/>
          <w:tab w:val="left" w:pos="851"/>
          <w:tab w:val="left" w:pos="1417"/>
          <w:tab w:val="left" w:pos="1932"/>
        </w:tabs>
        <w:suppressAutoHyphens/>
        <w:jc w:val="both"/>
        <w:rPr>
          <w:rStyle w:val="PROCDOC"/>
          <w:rFonts w:ascii="Arial" w:hAnsi="Arial" w:cs="Arial"/>
          <w:spacing w:val="-2"/>
          <w:szCs w:val="22"/>
          <w:lang w:val="en-AU"/>
        </w:rPr>
      </w:pPr>
      <w:r>
        <w:rPr>
          <w:rStyle w:val="PROCDOC"/>
          <w:rFonts w:ascii="Arial" w:hAnsi="Arial" w:cs="Arial"/>
          <w:spacing w:val="-2"/>
          <w:szCs w:val="22"/>
          <w:lang w:val="en-AU"/>
        </w:rPr>
        <w:t>Nil</w:t>
      </w:r>
    </w:p>
    <w:sectPr w:rsidR="00D71431" w:rsidRPr="007C4B27" w:rsidSect="00643387">
      <w:headerReference w:type="default" r:id="rId7"/>
      <w:footerReference w:type="default" r:id="rId8"/>
      <w:headerReference w:type="first" r:id="rId9"/>
      <w:footerReference w:type="first" r:id="rId10"/>
      <w:endnotePr>
        <w:numFmt w:val="decimal"/>
      </w:endnotePr>
      <w:pgSz w:w="11906" w:h="16838"/>
      <w:pgMar w:top="1134" w:right="1134" w:bottom="2835" w:left="1134" w:header="567" w:footer="2268"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4E" w:rsidRDefault="0054664E">
      <w:pPr>
        <w:widowControl/>
        <w:spacing w:line="20" w:lineRule="exact"/>
        <w:rPr>
          <w:sz w:val="24"/>
        </w:rPr>
      </w:pPr>
    </w:p>
  </w:endnote>
  <w:endnote w:type="continuationSeparator" w:id="0">
    <w:p w:rsidR="0054664E" w:rsidRDefault="0054664E">
      <w:r>
        <w:rPr>
          <w:sz w:val="24"/>
        </w:rPr>
        <w:t xml:space="preserve"> </w:t>
      </w:r>
    </w:p>
  </w:endnote>
  <w:endnote w:type="continuationNotice" w:id="1">
    <w:p w:rsidR="0054664E" w:rsidRDefault="0054664E">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3D0" w:rsidRDefault="007965D4">
    <w:pPr>
      <w:pStyle w:val="Footer"/>
    </w:pPr>
    <w:r>
      <w:rPr>
        <w:noProof/>
        <w:lang w:eastAsia="en-AU"/>
      </w:rPr>
      <w:pict>
        <v:shapetype id="_x0000_t202" coordsize="21600,21600" o:spt="202" path="m,l,21600r21600,l21600,xe">
          <v:stroke joinstyle="miter"/>
          <v:path gradientshapeok="t" o:connecttype="rect"/>
        </v:shapetype>
        <v:shape id="_x0000_s1029" type="#_x0000_t202" style="position:absolute;margin-left:8.4pt;margin-top:22.7pt;width:215.3pt;height:52.8pt;z-index:251663360;mso-height-percent:200;mso-height-percent:200;mso-width-relative:margin;mso-height-relative:margin" filled="f" stroked="f">
          <v:textbox style="mso-fit-shape-to-text:t">
            <w:txbxContent>
              <w:p w:rsidR="0030288A" w:rsidRPr="0030288A" w:rsidRDefault="0030288A" w:rsidP="00EA61D3">
                <w:pPr>
                  <w:rPr>
                    <w:rFonts w:ascii="Arial" w:hAnsi="Arial" w:cs="Arial"/>
                    <w:color w:val="FFFFFF"/>
                  </w:rPr>
                </w:pPr>
                <w:r w:rsidRPr="0030288A">
                  <w:rPr>
                    <w:rFonts w:ascii="Arial" w:hAnsi="Arial" w:cs="Arial"/>
                    <w:color w:val="FFFFFF"/>
                  </w:rPr>
                  <w:t>Technical Services Group</w:t>
                </w:r>
              </w:p>
              <w:p w:rsidR="0030288A" w:rsidRPr="0030288A" w:rsidRDefault="00643387" w:rsidP="00EA61D3">
                <w:pPr>
                  <w:rPr>
                    <w:rFonts w:ascii="Arial" w:hAnsi="Arial" w:cs="Arial"/>
                    <w:color w:val="FFFFFF"/>
                  </w:rPr>
                </w:pPr>
                <w:r>
                  <w:rPr>
                    <w:rFonts w:ascii="Arial" w:hAnsi="Arial" w:cs="Arial"/>
                    <w:color w:val="FFFFFF"/>
                  </w:rPr>
                  <w:t xml:space="preserve">TP663 </w:t>
                </w:r>
                <w:r w:rsidR="0029537A">
                  <w:rPr>
                    <w:rFonts w:ascii="Arial" w:hAnsi="Arial" w:cs="Arial"/>
                    <w:color w:val="FFFFFF"/>
                  </w:rPr>
                  <w:t>Revision 4.1</w:t>
                </w:r>
                <w:r w:rsidR="007A7533">
                  <w:rPr>
                    <w:rFonts w:ascii="Arial" w:hAnsi="Arial" w:cs="Arial"/>
                    <w:color w:val="FFFFFF"/>
                  </w:rPr>
                  <w:t>, May</w:t>
                </w:r>
                <w:r w:rsidR="0030288A" w:rsidRPr="0030288A">
                  <w:rPr>
                    <w:rFonts w:ascii="Arial" w:hAnsi="Arial" w:cs="Arial"/>
                    <w:color w:val="FFFFFF"/>
                  </w:rPr>
                  <w:t xml:space="preserve"> 2015</w:t>
                </w:r>
              </w:p>
              <w:p w:rsidR="0030288A" w:rsidRPr="0030288A" w:rsidRDefault="0030288A" w:rsidP="00EA61D3">
                <w:pPr>
                  <w:rPr>
                    <w:rFonts w:ascii="Arial" w:hAnsi="Arial" w:cs="Arial"/>
                    <w:color w:val="FFFFFF"/>
                  </w:rPr>
                </w:pPr>
                <w:r w:rsidRPr="0030288A">
                  <w:rPr>
                    <w:rFonts w:ascii="Arial" w:hAnsi="Arial" w:cs="Arial"/>
                    <w:color w:val="FFFFFF"/>
                  </w:rPr>
                  <w:t xml:space="preserve">Printed Copies are Uncontrolled Documents </w:t>
                </w:r>
              </w:p>
              <w:p w:rsidR="0030288A" w:rsidRPr="0030288A" w:rsidRDefault="0030288A" w:rsidP="003C21C2">
                <w:pPr>
                  <w:rPr>
                    <w:rFonts w:ascii="Arial" w:hAnsi="Arial" w:cs="Arial"/>
                    <w:color w:val="FFFFFF"/>
                  </w:rPr>
                </w:pPr>
                <w:r w:rsidRPr="0030288A">
                  <w:rPr>
                    <w:rFonts w:ascii="Arial" w:hAnsi="Arial" w:cs="Arial"/>
                    <w:color w:val="FFFFFF"/>
                  </w:rPr>
                  <w:t xml:space="preserve">Page </w:t>
                </w:r>
                <w:r w:rsidR="007965D4" w:rsidRPr="0030288A">
                  <w:rPr>
                    <w:rFonts w:ascii="Arial" w:hAnsi="Arial" w:cs="Arial"/>
                    <w:color w:val="FFFFFF"/>
                  </w:rPr>
                  <w:fldChar w:fldCharType="begin"/>
                </w:r>
                <w:r w:rsidRPr="0030288A">
                  <w:rPr>
                    <w:rFonts w:ascii="Arial" w:hAnsi="Arial" w:cs="Arial"/>
                    <w:color w:val="FFFFFF"/>
                  </w:rPr>
                  <w:instrText xml:space="preserve"> PAGE  \* MERGEFORMAT </w:instrText>
                </w:r>
                <w:r w:rsidR="007965D4" w:rsidRPr="0030288A">
                  <w:rPr>
                    <w:rFonts w:ascii="Arial" w:hAnsi="Arial" w:cs="Arial"/>
                    <w:color w:val="FFFFFF"/>
                  </w:rPr>
                  <w:fldChar w:fldCharType="separate"/>
                </w:r>
                <w:r w:rsidR="0006521B">
                  <w:rPr>
                    <w:rFonts w:ascii="Arial" w:hAnsi="Arial" w:cs="Arial"/>
                    <w:noProof/>
                    <w:color w:val="FFFFFF"/>
                  </w:rPr>
                  <w:t>3</w:t>
                </w:r>
                <w:r w:rsidR="007965D4" w:rsidRPr="0030288A">
                  <w:rPr>
                    <w:rFonts w:ascii="Arial" w:hAnsi="Arial" w:cs="Arial"/>
                    <w:color w:val="FFFFFF"/>
                  </w:rPr>
                  <w:fldChar w:fldCharType="end"/>
                </w:r>
                <w:r w:rsidRPr="0030288A">
                  <w:rPr>
                    <w:rFonts w:ascii="Arial" w:hAnsi="Arial" w:cs="Arial"/>
                    <w:color w:val="FFFFFF"/>
                  </w:rPr>
                  <w:t xml:space="preserve"> of </w:t>
                </w:r>
                <w:fldSimple w:instr=" NUMPAGES  \* MERGEFORMAT ">
                  <w:r w:rsidR="0006521B" w:rsidRPr="0006521B">
                    <w:rPr>
                      <w:rFonts w:ascii="Arial" w:hAnsi="Arial" w:cs="Arial"/>
                      <w:noProof/>
                      <w:color w:val="FFFFFF"/>
                    </w:rPr>
                    <w:t>3</w:t>
                  </w:r>
                </w:fldSimple>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8A" w:rsidRDefault="007965D4">
    <w:pPr>
      <w:pStyle w:val="Footer"/>
    </w:pPr>
    <w:r>
      <w:rPr>
        <w:noProof/>
        <w:lang w:eastAsia="en-AU"/>
      </w:rPr>
      <w:pict>
        <v:shapetype id="_x0000_t202" coordsize="21600,21600" o:spt="202" path="m,l,21600r21600,l21600,xe">
          <v:stroke joinstyle="miter"/>
          <v:path gradientshapeok="t" o:connecttype="rect"/>
        </v:shapetype>
        <v:shape id="_x0000_s1028" type="#_x0000_t202" style="position:absolute;margin-left:8.4pt;margin-top:25.7pt;width:215.3pt;height:52.8pt;z-index:251662336;mso-height-percent:200;mso-height-percent:200;mso-width-relative:margin;mso-height-relative:margin" filled="f" stroked="f">
          <v:textbox style="mso-next-textbox:#_x0000_s1028;mso-fit-shape-to-text:t">
            <w:txbxContent>
              <w:p w:rsidR="0030288A" w:rsidRPr="0030288A" w:rsidRDefault="0030288A" w:rsidP="00EA61D3">
                <w:pPr>
                  <w:rPr>
                    <w:rFonts w:ascii="Arial" w:hAnsi="Arial" w:cs="Arial"/>
                    <w:color w:val="FFFFFF"/>
                  </w:rPr>
                </w:pPr>
                <w:r w:rsidRPr="0030288A">
                  <w:rPr>
                    <w:rFonts w:ascii="Arial" w:hAnsi="Arial" w:cs="Arial"/>
                    <w:color w:val="FFFFFF"/>
                  </w:rPr>
                  <w:t>Technical Services Group</w:t>
                </w:r>
              </w:p>
              <w:p w:rsidR="0030288A" w:rsidRPr="0030288A" w:rsidRDefault="0047482E" w:rsidP="00EA61D3">
                <w:pPr>
                  <w:rPr>
                    <w:rFonts w:ascii="Arial" w:hAnsi="Arial" w:cs="Arial"/>
                    <w:color w:val="FFFFFF"/>
                  </w:rPr>
                </w:pPr>
                <w:r>
                  <w:rPr>
                    <w:rFonts w:ascii="Arial" w:hAnsi="Arial" w:cs="Arial"/>
                    <w:color w:val="FFFFFF"/>
                  </w:rPr>
                  <w:t xml:space="preserve">Revision </w:t>
                </w:r>
                <w:r w:rsidR="0029537A">
                  <w:rPr>
                    <w:rFonts w:ascii="Arial" w:hAnsi="Arial" w:cs="Arial"/>
                    <w:color w:val="FFFFFF"/>
                  </w:rPr>
                  <w:t>4.1</w:t>
                </w:r>
                <w:r w:rsidR="0030288A" w:rsidRPr="0030288A">
                  <w:rPr>
                    <w:rFonts w:ascii="Arial" w:hAnsi="Arial" w:cs="Arial"/>
                    <w:color w:val="FFFFFF"/>
                  </w:rPr>
                  <w:t xml:space="preserve">, </w:t>
                </w:r>
                <w:r w:rsidR="007A7533">
                  <w:rPr>
                    <w:rFonts w:ascii="Arial" w:hAnsi="Arial" w:cs="Arial"/>
                    <w:color w:val="FFFFFF"/>
                  </w:rPr>
                  <w:t>May</w:t>
                </w:r>
                <w:r w:rsidR="0030288A" w:rsidRPr="0030288A">
                  <w:rPr>
                    <w:rFonts w:ascii="Arial" w:hAnsi="Arial" w:cs="Arial"/>
                    <w:color w:val="FFFFFF"/>
                  </w:rPr>
                  <w:t xml:space="preserve"> 2015</w:t>
                </w:r>
              </w:p>
              <w:p w:rsidR="0030288A" w:rsidRPr="0030288A" w:rsidRDefault="0030288A" w:rsidP="00EA61D3">
                <w:pPr>
                  <w:rPr>
                    <w:rFonts w:ascii="Arial" w:hAnsi="Arial" w:cs="Arial"/>
                    <w:color w:val="FFFFFF"/>
                  </w:rPr>
                </w:pPr>
                <w:r w:rsidRPr="0030288A">
                  <w:rPr>
                    <w:rFonts w:ascii="Arial" w:hAnsi="Arial" w:cs="Arial"/>
                    <w:color w:val="FFFFFF"/>
                  </w:rPr>
                  <w:t xml:space="preserve">Printed Copies are Uncontrolled Documents </w:t>
                </w:r>
              </w:p>
              <w:p w:rsidR="0030288A" w:rsidRPr="0030288A" w:rsidRDefault="0030288A" w:rsidP="003C21C2">
                <w:pPr>
                  <w:rPr>
                    <w:rFonts w:ascii="Arial" w:hAnsi="Arial" w:cs="Arial"/>
                    <w:color w:val="FFFFFF"/>
                  </w:rPr>
                </w:pPr>
                <w:r w:rsidRPr="0030288A">
                  <w:rPr>
                    <w:rFonts w:ascii="Arial" w:hAnsi="Arial" w:cs="Arial"/>
                    <w:color w:val="FFFFFF"/>
                  </w:rPr>
                  <w:t xml:space="preserve">Page </w:t>
                </w:r>
                <w:r w:rsidR="007965D4" w:rsidRPr="0030288A">
                  <w:rPr>
                    <w:rFonts w:ascii="Arial" w:hAnsi="Arial" w:cs="Arial"/>
                    <w:color w:val="FFFFFF"/>
                  </w:rPr>
                  <w:fldChar w:fldCharType="begin"/>
                </w:r>
                <w:r w:rsidRPr="0030288A">
                  <w:rPr>
                    <w:rFonts w:ascii="Arial" w:hAnsi="Arial" w:cs="Arial"/>
                    <w:color w:val="FFFFFF"/>
                  </w:rPr>
                  <w:instrText xml:space="preserve"> PAGE  \* MERGEFORMAT </w:instrText>
                </w:r>
                <w:r w:rsidR="007965D4" w:rsidRPr="0030288A">
                  <w:rPr>
                    <w:rFonts w:ascii="Arial" w:hAnsi="Arial" w:cs="Arial"/>
                    <w:color w:val="FFFFFF"/>
                  </w:rPr>
                  <w:fldChar w:fldCharType="separate"/>
                </w:r>
                <w:r w:rsidR="0006521B">
                  <w:rPr>
                    <w:rFonts w:ascii="Arial" w:hAnsi="Arial" w:cs="Arial"/>
                    <w:noProof/>
                    <w:color w:val="FFFFFF"/>
                  </w:rPr>
                  <w:t>1</w:t>
                </w:r>
                <w:r w:rsidR="007965D4" w:rsidRPr="0030288A">
                  <w:rPr>
                    <w:rFonts w:ascii="Arial" w:hAnsi="Arial" w:cs="Arial"/>
                    <w:color w:val="FFFFFF"/>
                  </w:rPr>
                  <w:fldChar w:fldCharType="end"/>
                </w:r>
                <w:r w:rsidRPr="0030288A">
                  <w:rPr>
                    <w:rFonts w:ascii="Arial" w:hAnsi="Arial" w:cs="Arial"/>
                    <w:color w:val="FFFFFF"/>
                  </w:rPr>
                  <w:t xml:space="preserve"> of </w:t>
                </w:r>
                <w:fldSimple w:instr=" NUMPAGES  \* MERGEFORMAT ">
                  <w:r w:rsidR="0006521B" w:rsidRPr="0006521B">
                    <w:rPr>
                      <w:rFonts w:ascii="Arial" w:hAnsi="Arial" w:cs="Arial"/>
                      <w:noProof/>
                      <w:color w:val="FFFFFF"/>
                    </w:rPr>
                    <w:t>1</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4E" w:rsidRDefault="0054664E">
      <w:r>
        <w:rPr>
          <w:sz w:val="24"/>
        </w:rPr>
        <w:separator/>
      </w:r>
    </w:p>
  </w:footnote>
  <w:footnote w:type="continuationSeparator" w:id="0">
    <w:p w:rsidR="0054664E" w:rsidRDefault="00546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64E" w:rsidRPr="0030288A" w:rsidRDefault="0006521B" w:rsidP="0030288A">
    <w:pPr>
      <w:pStyle w:val="Header"/>
    </w:pPr>
    <w:r>
      <w:rPr>
        <w:noProof/>
        <w:lang w:eastAsia="en-AU"/>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34275" cy="10668000"/>
          <wp:effectExtent l="19050" t="0" r="9525" b="0"/>
          <wp:wrapNone/>
          <wp:docPr id="3"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
                  <a:srcRect/>
                  <a:stretch>
                    <a:fillRect/>
                  </a:stretch>
                </pic:blipFill>
                <pic:spPr bwMode="auto">
                  <a:xfrm>
                    <a:off x="0" y="0"/>
                    <a:ext cx="7534275" cy="106680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88A" w:rsidRDefault="0006521B">
    <w:pPr>
      <w:pStyle w:val="Header"/>
    </w:pPr>
    <w:r>
      <w:rPr>
        <w:noProof/>
        <w:lang w:eastAsia="en-AU"/>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9675" cy="10696575"/>
          <wp:effectExtent l="19050" t="0" r="3175" b="0"/>
          <wp:wrapNone/>
          <wp:docPr id="1" name="Picture 36" descr="DPTI_Fact shee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PTI_Fact sheet_1"/>
                  <pic:cNvPicPr>
                    <a:picLocks noChangeAspect="1" noChangeArrowheads="1"/>
                  </pic:cNvPicPr>
                </pic:nvPicPr>
                <pic:blipFill>
                  <a:blip r:embed="rId1"/>
                  <a:srcRect/>
                  <a:stretch>
                    <a:fillRect/>
                  </a:stretch>
                </pic:blipFill>
                <pic:spPr bwMode="auto">
                  <a:xfrm>
                    <a:off x="0" y="0"/>
                    <a:ext cx="7559675" cy="10696575"/>
                  </a:xfrm>
                  <a:prstGeom prst="rect">
                    <a:avLst/>
                  </a:prstGeom>
                  <a:noFill/>
                </pic:spPr>
              </pic:pic>
            </a:graphicData>
          </a:graphic>
        </wp:anchor>
      </w:drawing>
    </w:r>
  </w:p>
  <w:p w:rsidR="0030288A" w:rsidRDefault="0030288A">
    <w:pPr>
      <w:pStyle w:val="Header"/>
    </w:pPr>
  </w:p>
  <w:p w:rsidR="0030288A" w:rsidRDefault="007965D4">
    <w:pPr>
      <w:pStyle w:val="Header"/>
    </w:pPr>
    <w:r w:rsidRPr="007965D4">
      <w:rPr>
        <w:noProof/>
        <w:lang w:val="en-US" w:eastAsia="zh-TW"/>
      </w:rPr>
      <w:pict>
        <v:shapetype id="_x0000_t202" coordsize="21600,21600" o:spt="202" path="m,l,21600r21600,l21600,xe">
          <v:stroke joinstyle="miter"/>
          <v:path gradientshapeok="t" o:connecttype="rect"/>
        </v:shapetype>
        <v:shape id="_x0000_s1030" type="#_x0000_t202" style="position:absolute;margin-left:3.15pt;margin-top:3.6pt;width:348pt;height:120.75pt;z-index:251665408;mso-height-percent:200;mso-height-percent:200;mso-width-relative:margin;mso-height-relative:margin" filled="f" stroked="f">
          <v:textbox style="mso-next-textbox:#_x0000_s1030;mso-fit-shape-to-text:t">
            <w:txbxContent>
              <w:p w:rsidR="00624265" w:rsidRDefault="0030288A" w:rsidP="0035761A">
                <w:pPr>
                  <w:pStyle w:val="Title1"/>
                  <w:tabs>
                    <w:tab w:val="clear" w:pos="284"/>
                    <w:tab w:val="left" w:pos="0"/>
                  </w:tabs>
                  <w:spacing w:before="120"/>
                  <w:jc w:val="both"/>
                  <w:rPr>
                    <w:rFonts w:eastAsia="Arial"/>
                    <w:szCs w:val="58"/>
                  </w:rPr>
                </w:pPr>
                <w:r w:rsidRPr="0035761A">
                  <w:rPr>
                    <w:rFonts w:eastAsia="Arial"/>
                    <w:szCs w:val="58"/>
                  </w:rPr>
                  <w:t xml:space="preserve">Extraction of Binder </w:t>
                </w:r>
              </w:p>
              <w:p w:rsidR="0030288A" w:rsidRPr="0035761A" w:rsidRDefault="0030288A" w:rsidP="00624265">
                <w:pPr>
                  <w:pStyle w:val="Title1"/>
                  <w:tabs>
                    <w:tab w:val="clear" w:pos="284"/>
                    <w:tab w:val="left" w:pos="0"/>
                  </w:tabs>
                  <w:spacing w:before="120"/>
                  <w:jc w:val="both"/>
                  <w:rPr>
                    <w:rFonts w:eastAsia="Arial"/>
                    <w:szCs w:val="58"/>
                  </w:rPr>
                </w:pPr>
                <w:r w:rsidRPr="0035761A">
                  <w:rPr>
                    <w:rFonts w:eastAsia="Arial"/>
                    <w:szCs w:val="58"/>
                  </w:rPr>
                  <w:t>from Spray Seals</w:t>
                </w:r>
              </w:p>
              <w:p w:rsidR="0030288A" w:rsidRPr="0030288A" w:rsidRDefault="004E3F18" w:rsidP="0030288A">
                <w:pPr>
                  <w:tabs>
                    <w:tab w:val="left" w:pos="851"/>
                  </w:tabs>
                  <w:jc w:val="both"/>
                  <w:rPr>
                    <w:rFonts w:ascii="Arial" w:eastAsia="Arial" w:hAnsi="Arial" w:cs="Arial"/>
                    <w:color w:val="FFFFFF"/>
                    <w:sz w:val="40"/>
                    <w:szCs w:val="40"/>
                  </w:rPr>
                </w:pPr>
                <w:r>
                  <w:rPr>
                    <w:rFonts w:ascii="Arial" w:eastAsia="Arial" w:hAnsi="Arial" w:cs="Arial"/>
                    <w:color w:val="FFFFFF"/>
                    <w:sz w:val="40"/>
                    <w:szCs w:val="40"/>
                  </w:rPr>
                  <w:t>TP663</w:t>
                </w:r>
              </w:p>
              <w:p w:rsidR="0030288A" w:rsidRDefault="0030288A"/>
            </w:txbxContent>
          </v:textbox>
        </v:shape>
      </w:pict>
    </w: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p w:rsidR="0030288A" w:rsidRDefault="003028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576A0828"/>
    <w:lvl w:ilvl="0">
      <w:start w:val="1"/>
      <w:numFmt w:val="upperRoman"/>
      <w:pStyle w:val="Heading1"/>
      <w:lvlText w:val="%1."/>
      <w:legacy w:legacy="1" w:legacySpace="0" w:legacyIndent="720"/>
      <w:lvlJc w:val="left"/>
      <w:pPr>
        <w:ind w:left="720" w:hanging="720"/>
      </w:pPr>
      <w:rPr>
        <w:strike w:val="0"/>
      </w:r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23977EC5"/>
    <w:multiLevelType w:val="multilevel"/>
    <w:tmpl w:val="57FA82E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720"/>
      <w:lvlJc w:val="left"/>
      <w:pPr>
        <w:ind w:left="1004"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stylePaneFormatFilter w:val="3F01"/>
  <w:revisionView w:inkAnnotations="0"/>
  <w:defaultTabStop w:val="720"/>
  <w:hyphenationZone w:val="909"/>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50">
      <o:colormenu v:ext="edit" fillcolor="none" strokecolor="none"/>
    </o:shapedefaults>
    <o:shapelayout v:ext="edit">
      <o:idmap v:ext="edit" data="1"/>
    </o:shapelayout>
  </w:hdrShapeDefaults>
  <w:footnotePr>
    <w:footnote w:id="-1"/>
    <w:footnote w:id="0"/>
  </w:footnotePr>
  <w:endnotePr>
    <w:numFmt w:val="decimal"/>
    <w:endnote w:id="-1"/>
    <w:endnote w:id="0"/>
    <w:endnote w:id="1"/>
  </w:endnotePr>
  <w:compat>
    <w:balanceSingleByteDoubleByteWidth/>
    <w:doNotLeaveBackslashAlone/>
    <w:ulTrailSpace/>
    <w:doNotExpandShiftReturn/>
  </w:compat>
  <w:rsids>
    <w:rsidRoot w:val="00F0798F"/>
    <w:rsid w:val="00003088"/>
    <w:rsid w:val="0006521B"/>
    <w:rsid w:val="00076434"/>
    <w:rsid w:val="000B77C0"/>
    <w:rsid w:val="000B79A1"/>
    <w:rsid w:val="000E350D"/>
    <w:rsid w:val="001D3649"/>
    <w:rsid w:val="001E2C95"/>
    <w:rsid w:val="001F4689"/>
    <w:rsid w:val="00221467"/>
    <w:rsid w:val="00261C3C"/>
    <w:rsid w:val="0029537A"/>
    <w:rsid w:val="0030288A"/>
    <w:rsid w:val="0035761A"/>
    <w:rsid w:val="003B0EBF"/>
    <w:rsid w:val="00407C82"/>
    <w:rsid w:val="00433370"/>
    <w:rsid w:val="0047482E"/>
    <w:rsid w:val="004A1DEC"/>
    <w:rsid w:val="004E3F18"/>
    <w:rsid w:val="0054664E"/>
    <w:rsid w:val="005715D9"/>
    <w:rsid w:val="005A6188"/>
    <w:rsid w:val="00624265"/>
    <w:rsid w:val="00637B2F"/>
    <w:rsid w:val="00643387"/>
    <w:rsid w:val="00656F2D"/>
    <w:rsid w:val="00766F36"/>
    <w:rsid w:val="007965D4"/>
    <w:rsid w:val="007A7533"/>
    <w:rsid w:val="007C4B27"/>
    <w:rsid w:val="00854293"/>
    <w:rsid w:val="00891B88"/>
    <w:rsid w:val="00916390"/>
    <w:rsid w:val="00920746"/>
    <w:rsid w:val="009B453B"/>
    <w:rsid w:val="00B01F16"/>
    <w:rsid w:val="00B6226C"/>
    <w:rsid w:val="00BF5304"/>
    <w:rsid w:val="00C453D0"/>
    <w:rsid w:val="00D41903"/>
    <w:rsid w:val="00D71431"/>
    <w:rsid w:val="00DF640A"/>
    <w:rsid w:val="00E04AD7"/>
    <w:rsid w:val="00E159FA"/>
    <w:rsid w:val="00E704FD"/>
    <w:rsid w:val="00F0798F"/>
    <w:rsid w:val="00F204E5"/>
    <w:rsid w:val="00F2550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DEC"/>
    <w:pPr>
      <w:widowControl w:val="0"/>
      <w:overflowPunct w:val="0"/>
      <w:autoSpaceDE w:val="0"/>
      <w:autoSpaceDN w:val="0"/>
      <w:adjustRightInd w:val="0"/>
      <w:textAlignment w:val="baseline"/>
    </w:pPr>
    <w:rPr>
      <w:rFonts w:ascii="Courier New" w:hAnsi="Courier New"/>
      <w:lang w:eastAsia="en-US"/>
    </w:rPr>
  </w:style>
  <w:style w:type="paragraph" w:styleId="Heading1">
    <w:name w:val="heading 1"/>
    <w:basedOn w:val="Normal"/>
    <w:next w:val="Normal"/>
    <w:qFormat/>
    <w:rsid w:val="004A1DEC"/>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4A1DEC"/>
    <w:pPr>
      <w:keepNext/>
      <w:numPr>
        <w:ilvl w:val="1"/>
        <w:numId w:val="1"/>
      </w:numPr>
      <w:spacing w:before="240" w:after="60"/>
      <w:outlineLvl w:val="1"/>
    </w:pPr>
    <w:rPr>
      <w:rFonts w:ascii="Arial" w:hAnsi="Arial"/>
      <w:b/>
      <w:i/>
      <w:sz w:val="24"/>
    </w:rPr>
  </w:style>
  <w:style w:type="paragraph" w:styleId="Heading3">
    <w:name w:val="heading 3"/>
    <w:basedOn w:val="Normal"/>
    <w:next w:val="Normal"/>
    <w:qFormat/>
    <w:rsid w:val="004A1DEC"/>
    <w:pPr>
      <w:keepNext/>
      <w:numPr>
        <w:ilvl w:val="2"/>
        <w:numId w:val="1"/>
      </w:numPr>
      <w:spacing w:before="240" w:after="60"/>
      <w:outlineLvl w:val="2"/>
    </w:pPr>
    <w:rPr>
      <w:rFonts w:ascii="Arial" w:hAnsi="Arial"/>
      <w:sz w:val="24"/>
    </w:rPr>
  </w:style>
  <w:style w:type="paragraph" w:styleId="Heading4">
    <w:name w:val="heading 4"/>
    <w:basedOn w:val="Normal"/>
    <w:next w:val="Normal"/>
    <w:qFormat/>
    <w:rsid w:val="004A1DEC"/>
    <w:pPr>
      <w:keepNext/>
      <w:numPr>
        <w:ilvl w:val="3"/>
        <w:numId w:val="1"/>
      </w:numPr>
      <w:spacing w:before="240" w:after="60"/>
      <w:outlineLvl w:val="3"/>
    </w:pPr>
    <w:rPr>
      <w:rFonts w:ascii="Arial" w:hAnsi="Arial"/>
      <w:b/>
      <w:sz w:val="24"/>
    </w:rPr>
  </w:style>
  <w:style w:type="paragraph" w:styleId="Heading5">
    <w:name w:val="heading 5"/>
    <w:basedOn w:val="Normal"/>
    <w:next w:val="Normal"/>
    <w:qFormat/>
    <w:rsid w:val="004A1DEC"/>
    <w:pPr>
      <w:numPr>
        <w:ilvl w:val="4"/>
        <w:numId w:val="1"/>
      </w:numPr>
      <w:spacing w:before="240" w:after="60"/>
      <w:outlineLvl w:val="4"/>
    </w:pPr>
    <w:rPr>
      <w:rFonts w:ascii="Arial" w:hAnsi="Arial"/>
      <w:sz w:val="22"/>
    </w:rPr>
  </w:style>
  <w:style w:type="paragraph" w:styleId="Heading6">
    <w:name w:val="heading 6"/>
    <w:basedOn w:val="Normal"/>
    <w:next w:val="Normal"/>
    <w:qFormat/>
    <w:rsid w:val="004A1DEC"/>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4A1DEC"/>
    <w:pPr>
      <w:numPr>
        <w:ilvl w:val="6"/>
        <w:numId w:val="1"/>
      </w:numPr>
      <w:spacing w:before="240" w:after="60"/>
      <w:outlineLvl w:val="6"/>
    </w:pPr>
    <w:rPr>
      <w:rFonts w:ascii="Arial" w:hAnsi="Arial"/>
    </w:rPr>
  </w:style>
  <w:style w:type="paragraph" w:styleId="Heading8">
    <w:name w:val="heading 8"/>
    <w:basedOn w:val="Normal"/>
    <w:next w:val="Normal"/>
    <w:qFormat/>
    <w:rsid w:val="004A1DEC"/>
    <w:pPr>
      <w:numPr>
        <w:ilvl w:val="7"/>
        <w:numId w:val="1"/>
      </w:numPr>
      <w:spacing w:before="240" w:after="60"/>
      <w:outlineLvl w:val="7"/>
    </w:pPr>
    <w:rPr>
      <w:rFonts w:ascii="Arial" w:hAnsi="Arial"/>
      <w:i/>
    </w:rPr>
  </w:style>
  <w:style w:type="paragraph" w:styleId="Heading9">
    <w:name w:val="heading 9"/>
    <w:basedOn w:val="Normal"/>
    <w:next w:val="Normal"/>
    <w:qFormat/>
    <w:rsid w:val="004A1DE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4A1DEC"/>
    <w:rPr>
      <w:sz w:val="24"/>
    </w:rPr>
  </w:style>
  <w:style w:type="character" w:styleId="EndnoteReference">
    <w:name w:val="endnote reference"/>
    <w:basedOn w:val="DefaultParagraphFont"/>
    <w:semiHidden/>
    <w:rsid w:val="004A1DEC"/>
    <w:rPr>
      <w:vertAlign w:val="superscript"/>
    </w:rPr>
  </w:style>
  <w:style w:type="paragraph" w:styleId="FootnoteText">
    <w:name w:val="footnote text"/>
    <w:basedOn w:val="Normal"/>
    <w:semiHidden/>
    <w:rsid w:val="004A1DEC"/>
    <w:rPr>
      <w:sz w:val="24"/>
    </w:rPr>
  </w:style>
  <w:style w:type="character" w:styleId="FootnoteReference">
    <w:name w:val="footnote reference"/>
    <w:basedOn w:val="DefaultParagraphFont"/>
    <w:semiHidden/>
    <w:rsid w:val="004A1DEC"/>
    <w:rPr>
      <w:vertAlign w:val="superscript"/>
    </w:rPr>
  </w:style>
  <w:style w:type="paragraph" w:customStyle="1" w:styleId="Tabs">
    <w:name w:val="Tabs"/>
    <w:rsid w:val="004A1DEC"/>
    <w:pPr>
      <w:widowControl w:val="0"/>
      <w:tabs>
        <w:tab w:val="left" w:pos="566"/>
        <w:tab w:val="left" w:pos="850"/>
        <w:tab w:val="left" w:pos="1417"/>
      </w:tabs>
      <w:suppressAutoHyphens/>
      <w:overflowPunct w:val="0"/>
      <w:autoSpaceDE w:val="0"/>
      <w:autoSpaceDN w:val="0"/>
      <w:adjustRightInd w:val="0"/>
      <w:textAlignment w:val="baseline"/>
    </w:pPr>
    <w:rPr>
      <w:rFonts w:ascii="Courier New" w:hAnsi="Courier New"/>
      <w:lang w:val="en-US" w:eastAsia="en-US"/>
    </w:rPr>
  </w:style>
  <w:style w:type="paragraph" w:customStyle="1" w:styleId="NNHEADING">
    <w:name w:val="N.N HEADING"/>
    <w:rsid w:val="004A1DEC"/>
    <w:pPr>
      <w:widowControl w:val="0"/>
      <w:tabs>
        <w:tab w:val="left" w:pos="-720"/>
      </w:tabs>
      <w:suppressAutoHyphens/>
      <w:overflowPunct w:val="0"/>
      <w:autoSpaceDE w:val="0"/>
      <w:autoSpaceDN w:val="0"/>
      <w:adjustRightInd w:val="0"/>
      <w:spacing w:line="120" w:lineRule="auto"/>
      <w:textAlignment w:val="baseline"/>
    </w:pPr>
    <w:rPr>
      <w:rFonts w:ascii="Courier New" w:hAnsi="Courier New"/>
      <w:lang w:val="en-US" w:eastAsia="en-US"/>
    </w:rPr>
  </w:style>
  <w:style w:type="paragraph" w:customStyle="1" w:styleId="PROCOL2">
    <w:name w:val="PROC O/L 2"/>
    <w:rsid w:val="004A1DEC"/>
    <w:pPr>
      <w:keepNext/>
      <w:keepLines/>
      <w:widowControl w:val="0"/>
      <w:tabs>
        <w:tab w:val="left" w:pos="-720"/>
      </w:tabs>
      <w:suppressAutoHyphens/>
      <w:overflowPunct w:val="0"/>
      <w:autoSpaceDE w:val="0"/>
      <w:autoSpaceDN w:val="0"/>
      <w:adjustRightInd w:val="0"/>
      <w:spacing w:line="120" w:lineRule="auto"/>
      <w:textAlignment w:val="baseline"/>
    </w:pPr>
    <w:rPr>
      <w:rFonts w:ascii="Courier New" w:hAnsi="Courier New"/>
      <w:lang w:val="en-US" w:eastAsia="en-US"/>
    </w:rPr>
  </w:style>
  <w:style w:type="paragraph" w:customStyle="1" w:styleId="INDENTED">
    <w:name w:val="• INDENTED"/>
    <w:rsid w:val="004A1DEC"/>
    <w:pPr>
      <w:widowControl w:val="0"/>
      <w:tabs>
        <w:tab w:val="left" w:pos="850"/>
        <w:tab w:val="left" w:pos="1417"/>
      </w:tabs>
      <w:suppressAutoHyphens/>
      <w:overflowPunct w:val="0"/>
      <w:autoSpaceDE w:val="0"/>
      <w:autoSpaceDN w:val="0"/>
      <w:adjustRightInd w:val="0"/>
      <w:ind w:left="1417" w:hanging="1417"/>
      <w:textAlignment w:val="baseline"/>
    </w:pPr>
    <w:rPr>
      <w:rFonts w:ascii="Courier New" w:hAnsi="Courier New"/>
      <w:lang w:val="en-US" w:eastAsia="en-US"/>
    </w:rPr>
  </w:style>
  <w:style w:type="paragraph" w:customStyle="1" w:styleId="IndentPara">
    <w:name w:val="Indent Para"/>
    <w:rsid w:val="004A1DEC"/>
    <w:pPr>
      <w:widowControl w:val="0"/>
      <w:tabs>
        <w:tab w:val="left" w:pos="850"/>
      </w:tabs>
      <w:suppressAutoHyphens/>
      <w:overflowPunct w:val="0"/>
      <w:autoSpaceDE w:val="0"/>
      <w:autoSpaceDN w:val="0"/>
      <w:adjustRightInd w:val="0"/>
      <w:jc w:val="both"/>
      <w:textAlignment w:val="baseline"/>
    </w:pPr>
    <w:rPr>
      <w:rFonts w:ascii="Helvetica" w:hAnsi="Helvetica"/>
      <w:spacing w:val="-2"/>
      <w:sz w:val="22"/>
      <w:lang w:val="en-US" w:eastAsia="en-US"/>
    </w:rPr>
  </w:style>
  <w:style w:type="character" w:customStyle="1" w:styleId="Add">
    <w:name w:val="Add"/>
    <w:basedOn w:val="DefaultParagraphFont"/>
    <w:rsid w:val="004A1DEC"/>
    <w:rPr>
      <w:rFonts w:ascii="Helvetica-Narrow" w:hAnsi="Helvetica-Narrow"/>
      <w:i/>
      <w:noProof w:val="0"/>
      <w:sz w:val="21"/>
      <w:lang w:val="en-US"/>
    </w:rPr>
  </w:style>
  <w:style w:type="character" w:customStyle="1" w:styleId="Delete">
    <w:name w:val="Delete"/>
    <w:basedOn w:val="DefaultParagraphFont"/>
    <w:rsid w:val="004A1DEC"/>
    <w:rPr>
      <w:rFonts w:ascii="Courier New" w:hAnsi="Courier New"/>
      <w:strike/>
      <w:noProof w:val="0"/>
      <w:sz w:val="20"/>
      <w:lang w:val="en-US"/>
    </w:rPr>
  </w:style>
  <w:style w:type="character" w:customStyle="1" w:styleId="Margin1">
    <w:name w:val="Margin_1"/>
    <w:basedOn w:val="DefaultParagraphFont"/>
    <w:rsid w:val="004A1DEC"/>
    <w:rPr>
      <w:rFonts w:ascii="Courier New" w:hAnsi="Courier New"/>
      <w:noProof w:val="0"/>
      <w:sz w:val="20"/>
      <w:lang w:val="en-US"/>
    </w:rPr>
  </w:style>
  <w:style w:type="character" w:customStyle="1" w:styleId="PROCDOC">
    <w:name w:val="PROC DOC"/>
    <w:basedOn w:val="DefaultParagraphFont"/>
    <w:rsid w:val="004A1DEC"/>
    <w:rPr>
      <w:rFonts w:ascii="Helvetica" w:hAnsi="Helvetica"/>
      <w:noProof w:val="0"/>
      <w:kern w:val="1"/>
      <w:sz w:val="22"/>
      <w:lang w:val="en-US"/>
    </w:rPr>
  </w:style>
  <w:style w:type="paragraph" w:customStyle="1" w:styleId="NNNHEADIN">
    <w:name w:val="N.N.N HEADIN"/>
    <w:rsid w:val="004A1DEC"/>
    <w:pPr>
      <w:widowControl w:val="0"/>
      <w:tabs>
        <w:tab w:val="left" w:pos="850"/>
      </w:tabs>
      <w:suppressAutoHyphens/>
      <w:overflowPunct w:val="0"/>
      <w:autoSpaceDE w:val="0"/>
      <w:autoSpaceDN w:val="0"/>
      <w:adjustRightInd w:val="0"/>
      <w:textAlignment w:val="baseline"/>
    </w:pPr>
    <w:rPr>
      <w:rFonts w:ascii="Helvetica" w:hAnsi="Helvetica"/>
      <w:sz w:val="22"/>
      <w:lang w:val="en-US" w:eastAsia="en-US"/>
    </w:rPr>
  </w:style>
  <w:style w:type="paragraph" w:customStyle="1" w:styleId="STANDARD">
    <w:name w:val="• STANDARD"/>
    <w:rsid w:val="004A1DEC"/>
    <w:pPr>
      <w:widowControl w:val="0"/>
      <w:tabs>
        <w:tab w:val="left" w:pos="566"/>
      </w:tabs>
      <w:suppressAutoHyphens/>
      <w:overflowPunct w:val="0"/>
      <w:autoSpaceDE w:val="0"/>
      <w:autoSpaceDN w:val="0"/>
      <w:adjustRightInd w:val="0"/>
      <w:ind w:left="566" w:hanging="566"/>
      <w:textAlignment w:val="baseline"/>
    </w:pPr>
    <w:rPr>
      <w:rFonts w:ascii="Courier New" w:hAnsi="Courier New"/>
      <w:lang w:val="en-US" w:eastAsia="en-US"/>
    </w:rPr>
  </w:style>
  <w:style w:type="paragraph" w:customStyle="1" w:styleId="PROCOL3">
    <w:name w:val="PROC O/L 3"/>
    <w:rsid w:val="004A1DEC"/>
    <w:pPr>
      <w:keepNext/>
      <w:keepLines/>
      <w:widowControl w:val="0"/>
      <w:tabs>
        <w:tab w:val="left" w:pos="850"/>
      </w:tabs>
      <w:suppressAutoHyphens/>
      <w:overflowPunct w:val="0"/>
      <w:autoSpaceDE w:val="0"/>
      <w:autoSpaceDN w:val="0"/>
      <w:adjustRightInd w:val="0"/>
      <w:ind w:left="850" w:hanging="850"/>
      <w:jc w:val="both"/>
      <w:textAlignment w:val="baseline"/>
    </w:pPr>
    <w:rPr>
      <w:rFonts w:ascii="Helvetica" w:hAnsi="Helvetica"/>
      <w:spacing w:val="-2"/>
      <w:sz w:val="22"/>
      <w:lang w:val="en-US" w:eastAsia="en-US"/>
    </w:rPr>
  </w:style>
  <w:style w:type="paragraph" w:customStyle="1" w:styleId="PROCOL4">
    <w:name w:val="PROC O/L 4"/>
    <w:rsid w:val="004A1DEC"/>
    <w:pPr>
      <w:widowControl w:val="0"/>
      <w:tabs>
        <w:tab w:val="left" w:pos="680"/>
      </w:tabs>
      <w:suppressAutoHyphens/>
      <w:overflowPunct w:val="0"/>
      <w:autoSpaceDE w:val="0"/>
      <w:autoSpaceDN w:val="0"/>
      <w:adjustRightInd w:val="0"/>
      <w:ind w:left="680" w:hanging="680"/>
      <w:jc w:val="both"/>
      <w:textAlignment w:val="baseline"/>
    </w:pPr>
    <w:rPr>
      <w:rFonts w:ascii="Helvetica" w:hAnsi="Helvetica"/>
      <w:spacing w:val="-2"/>
      <w:sz w:val="22"/>
      <w:lang w:val="en-US" w:eastAsia="en-US"/>
    </w:rPr>
  </w:style>
  <w:style w:type="paragraph" w:customStyle="1" w:styleId="PROCOL5">
    <w:name w:val="PROC O/L 5"/>
    <w:rsid w:val="004A1DEC"/>
    <w:pPr>
      <w:widowControl w:val="0"/>
      <w:tabs>
        <w:tab w:val="left" w:pos="850"/>
        <w:tab w:val="left" w:pos="1531"/>
      </w:tabs>
      <w:suppressAutoHyphens/>
      <w:overflowPunct w:val="0"/>
      <w:autoSpaceDE w:val="0"/>
      <w:autoSpaceDN w:val="0"/>
      <w:adjustRightInd w:val="0"/>
      <w:ind w:left="1531" w:hanging="1531"/>
      <w:jc w:val="both"/>
      <w:textAlignment w:val="baseline"/>
    </w:pPr>
    <w:rPr>
      <w:rFonts w:ascii="Helvetica" w:hAnsi="Helvetica"/>
      <w:spacing w:val="-2"/>
      <w:sz w:val="22"/>
      <w:lang w:val="en-US" w:eastAsia="en-US"/>
    </w:rPr>
  </w:style>
  <w:style w:type="character" w:customStyle="1" w:styleId="N0HEADING">
    <w:name w:val="N.0 HEADING"/>
    <w:basedOn w:val="DefaultParagraphFont"/>
    <w:rsid w:val="004A1DEC"/>
    <w:rPr>
      <w:rFonts w:ascii="Courier New" w:hAnsi="Courier New"/>
      <w:noProof w:val="0"/>
      <w:sz w:val="20"/>
      <w:lang w:val="en-US"/>
    </w:rPr>
  </w:style>
  <w:style w:type="paragraph" w:customStyle="1" w:styleId="PROCOL6">
    <w:name w:val="PROC O/L 6"/>
    <w:rsid w:val="004A1DEC"/>
    <w:pPr>
      <w:widowControl w:val="0"/>
      <w:tabs>
        <w:tab w:val="left" w:pos="566"/>
      </w:tabs>
      <w:suppressAutoHyphens/>
      <w:overflowPunct w:val="0"/>
      <w:autoSpaceDE w:val="0"/>
      <w:autoSpaceDN w:val="0"/>
      <w:adjustRightInd w:val="0"/>
      <w:ind w:left="566" w:hanging="566"/>
      <w:jc w:val="both"/>
      <w:textAlignment w:val="baseline"/>
    </w:pPr>
    <w:rPr>
      <w:rFonts w:ascii="Helvetica" w:hAnsi="Helvetica"/>
      <w:spacing w:val="-2"/>
      <w:sz w:val="22"/>
      <w:lang w:val="en-US" w:eastAsia="en-US"/>
    </w:rPr>
  </w:style>
  <w:style w:type="paragraph" w:customStyle="1" w:styleId="PROCOL7">
    <w:name w:val="PROC O/L 7"/>
    <w:rsid w:val="004A1DEC"/>
    <w:pPr>
      <w:widowControl w:val="0"/>
      <w:tabs>
        <w:tab w:val="left" w:pos="850"/>
        <w:tab w:val="left" w:pos="1417"/>
      </w:tabs>
      <w:suppressAutoHyphens/>
      <w:overflowPunct w:val="0"/>
      <w:autoSpaceDE w:val="0"/>
      <w:autoSpaceDN w:val="0"/>
      <w:adjustRightInd w:val="0"/>
      <w:ind w:left="1791" w:hanging="1791"/>
      <w:jc w:val="both"/>
      <w:textAlignment w:val="baseline"/>
    </w:pPr>
    <w:rPr>
      <w:rFonts w:ascii="Helvetica" w:hAnsi="Helvetica"/>
      <w:spacing w:val="-2"/>
      <w:sz w:val="22"/>
      <w:lang w:val="en-US" w:eastAsia="en-US"/>
    </w:rPr>
  </w:style>
  <w:style w:type="paragraph" w:customStyle="1" w:styleId="PROCOL1">
    <w:name w:val="PROC O/L 1"/>
    <w:rsid w:val="004A1DEC"/>
    <w:pPr>
      <w:keepNext/>
      <w:keepLines/>
      <w:widowControl w:val="0"/>
      <w:tabs>
        <w:tab w:val="left" w:pos="-720"/>
      </w:tabs>
      <w:suppressAutoHyphens/>
      <w:overflowPunct w:val="0"/>
      <w:autoSpaceDE w:val="0"/>
      <w:autoSpaceDN w:val="0"/>
      <w:adjustRightInd w:val="0"/>
      <w:textAlignment w:val="baseline"/>
    </w:pPr>
    <w:rPr>
      <w:rFonts w:ascii="Courier New" w:hAnsi="Courier New"/>
      <w:lang w:val="en-US" w:eastAsia="en-US"/>
    </w:rPr>
  </w:style>
  <w:style w:type="paragraph" w:customStyle="1" w:styleId="PROCOL8">
    <w:name w:val="PROC O/L 8"/>
    <w:rsid w:val="004A1DEC"/>
    <w:pPr>
      <w:widowControl w:val="0"/>
      <w:tabs>
        <w:tab w:val="left" w:pos="566"/>
        <w:tab w:val="left" w:pos="1134"/>
      </w:tabs>
      <w:suppressAutoHyphens/>
      <w:overflowPunct w:val="0"/>
      <w:autoSpaceDE w:val="0"/>
      <w:autoSpaceDN w:val="0"/>
      <w:adjustRightInd w:val="0"/>
      <w:ind w:left="1134" w:hanging="1134"/>
      <w:jc w:val="both"/>
      <w:textAlignment w:val="baseline"/>
    </w:pPr>
    <w:rPr>
      <w:rFonts w:ascii="Helvetica" w:hAnsi="Helvetica"/>
      <w:spacing w:val="-2"/>
      <w:sz w:val="22"/>
      <w:lang w:val="en-US" w:eastAsia="en-US"/>
    </w:rPr>
  </w:style>
  <w:style w:type="paragraph" w:customStyle="1" w:styleId="Tabs-Full">
    <w:name w:val="Tabs-Full"/>
    <w:rsid w:val="004A1DEC"/>
    <w:pPr>
      <w:widowControl w:val="0"/>
      <w:tabs>
        <w:tab w:val="left" w:pos="566"/>
        <w:tab w:val="left" w:pos="851"/>
        <w:tab w:val="left" w:pos="1417"/>
        <w:tab w:val="left" w:pos="1984"/>
        <w:tab w:val="left" w:pos="2550"/>
        <w:tab w:val="left" w:pos="3116"/>
        <w:tab w:val="left" w:pos="3683"/>
        <w:tab w:val="left" w:pos="4249"/>
        <w:tab w:val="left" w:pos="4816"/>
        <w:tab w:val="left" w:pos="5382"/>
        <w:tab w:val="left" w:pos="5948"/>
        <w:tab w:val="left" w:pos="6515"/>
        <w:tab w:val="left" w:pos="7081"/>
        <w:tab w:val="left" w:pos="7648"/>
        <w:tab w:val="left" w:pos="8214"/>
        <w:tab w:val="left" w:pos="8780"/>
      </w:tabs>
      <w:suppressAutoHyphens/>
      <w:overflowPunct w:val="0"/>
      <w:autoSpaceDE w:val="0"/>
      <w:autoSpaceDN w:val="0"/>
      <w:adjustRightInd w:val="0"/>
      <w:textAlignment w:val="baseline"/>
    </w:pPr>
    <w:rPr>
      <w:rFonts w:ascii="Courier New" w:hAnsi="Courier New"/>
      <w:lang w:val="en-US" w:eastAsia="en-US"/>
    </w:rPr>
  </w:style>
  <w:style w:type="character" w:customStyle="1" w:styleId="Deletions">
    <w:name w:val="Deletions"/>
    <w:basedOn w:val="DefaultParagraphFont"/>
    <w:rsid w:val="004A1DEC"/>
    <w:rPr>
      <w:rFonts w:ascii="Courier New" w:hAnsi="Courier New"/>
      <w:strike/>
      <w:noProof w:val="0"/>
      <w:sz w:val="20"/>
      <w:lang w:val="en-US"/>
    </w:rPr>
  </w:style>
  <w:style w:type="paragraph" w:styleId="TOC1">
    <w:name w:val="toc 1"/>
    <w:basedOn w:val="Normal"/>
    <w:next w:val="Normal"/>
    <w:semiHidden/>
    <w:rsid w:val="004A1DEC"/>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A1DEC"/>
    <w:pPr>
      <w:tabs>
        <w:tab w:val="right" w:leader="dot" w:pos="9360"/>
      </w:tabs>
      <w:suppressAutoHyphens/>
      <w:ind w:left="1440" w:right="720" w:hanging="720"/>
    </w:pPr>
    <w:rPr>
      <w:lang w:val="en-US"/>
    </w:rPr>
  </w:style>
  <w:style w:type="paragraph" w:styleId="TOC3">
    <w:name w:val="toc 3"/>
    <w:basedOn w:val="Normal"/>
    <w:next w:val="Normal"/>
    <w:semiHidden/>
    <w:rsid w:val="004A1DEC"/>
    <w:pPr>
      <w:tabs>
        <w:tab w:val="right" w:leader="dot" w:pos="9360"/>
      </w:tabs>
      <w:suppressAutoHyphens/>
      <w:ind w:left="2160" w:right="720" w:hanging="720"/>
    </w:pPr>
    <w:rPr>
      <w:lang w:val="en-US"/>
    </w:rPr>
  </w:style>
  <w:style w:type="paragraph" w:styleId="TOC4">
    <w:name w:val="toc 4"/>
    <w:basedOn w:val="Normal"/>
    <w:next w:val="Normal"/>
    <w:semiHidden/>
    <w:rsid w:val="004A1DEC"/>
    <w:pPr>
      <w:tabs>
        <w:tab w:val="right" w:leader="dot" w:pos="9360"/>
      </w:tabs>
      <w:suppressAutoHyphens/>
      <w:ind w:left="2880" w:right="720" w:hanging="720"/>
    </w:pPr>
    <w:rPr>
      <w:lang w:val="en-US"/>
    </w:rPr>
  </w:style>
  <w:style w:type="paragraph" w:styleId="TOC5">
    <w:name w:val="toc 5"/>
    <w:basedOn w:val="Normal"/>
    <w:next w:val="Normal"/>
    <w:semiHidden/>
    <w:rsid w:val="004A1DEC"/>
    <w:pPr>
      <w:tabs>
        <w:tab w:val="right" w:leader="dot" w:pos="9360"/>
      </w:tabs>
      <w:suppressAutoHyphens/>
      <w:ind w:left="3600" w:right="720" w:hanging="720"/>
    </w:pPr>
    <w:rPr>
      <w:lang w:val="en-US"/>
    </w:rPr>
  </w:style>
  <w:style w:type="paragraph" w:styleId="TOC6">
    <w:name w:val="toc 6"/>
    <w:basedOn w:val="Normal"/>
    <w:next w:val="Normal"/>
    <w:semiHidden/>
    <w:rsid w:val="004A1DEC"/>
    <w:pPr>
      <w:tabs>
        <w:tab w:val="right" w:pos="9360"/>
      </w:tabs>
      <w:suppressAutoHyphens/>
      <w:ind w:left="720" w:hanging="720"/>
    </w:pPr>
    <w:rPr>
      <w:lang w:val="en-US"/>
    </w:rPr>
  </w:style>
  <w:style w:type="paragraph" w:styleId="TOC7">
    <w:name w:val="toc 7"/>
    <w:basedOn w:val="Normal"/>
    <w:next w:val="Normal"/>
    <w:semiHidden/>
    <w:rsid w:val="004A1DEC"/>
    <w:pPr>
      <w:suppressAutoHyphens/>
      <w:ind w:left="720" w:hanging="720"/>
    </w:pPr>
    <w:rPr>
      <w:lang w:val="en-US"/>
    </w:rPr>
  </w:style>
  <w:style w:type="paragraph" w:styleId="TOC8">
    <w:name w:val="toc 8"/>
    <w:basedOn w:val="Normal"/>
    <w:next w:val="Normal"/>
    <w:semiHidden/>
    <w:rsid w:val="004A1DEC"/>
    <w:pPr>
      <w:tabs>
        <w:tab w:val="right" w:pos="9360"/>
      </w:tabs>
      <w:suppressAutoHyphens/>
      <w:ind w:left="720" w:hanging="720"/>
    </w:pPr>
    <w:rPr>
      <w:lang w:val="en-US"/>
    </w:rPr>
  </w:style>
  <w:style w:type="paragraph" w:styleId="TOC9">
    <w:name w:val="toc 9"/>
    <w:basedOn w:val="Normal"/>
    <w:next w:val="Normal"/>
    <w:semiHidden/>
    <w:rsid w:val="004A1DEC"/>
    <w:pPr>
      <w:tabs>
        <w:tab w:val="right" w:leader="dot" w:pos="9360"/>
      </w:tabs>
      <w:suppressAutoHyphens/>
      <w:ind w:left="720" w:hanging="720"/>
    </w:pPr>
    <w:rPr>
      <w:lang w:val="en-US"/>
    </w:rPr>
  </w:style>
  <w:style w:type="paragraph" w:styleId="Index1">
    <w:name w:val="index 1"/>
    <w:basedOn w:val="Normal"/>
    <w:next w:val="Normal"/>
    <w:semiHidden/>
    <w:rsid w:val="004A1DEC"/>
    <w:pPr>
      <w:tabs>
        <w:tab w:val="right" w:leader="dot" w:pos="9360"/>
      </w:tabs>
      <w:suppressAutoHyphens/>
      <w:ind w:left="1440" w:right="720" w:hanging="1440"/>
    </w:pPr>
    <w:rPr>
      <w:lang w:val="en-US"/>
    </w:rPr>
  </w:style>
  <w:style w:type="paragraph" w:styleId="Index2">
    <w:name w:val="index 2"/>
    <w:basedOn w:val="Normal"/>
    <w:next w:val="Normal"/>
    <w:semiHidden/>
    <w:rsid w:val="004A1DEC"/>
    <w:pPr>
      <w:tabs>
        <w:tab w:val="right" w:leader="dot" w:pos="9360"/>
      </w:tabs>
      <w:suppressAutoHyphens/>
      <w:ind w:left="1440" w:right="720" w:hanging="720"/>
    </w:pPr>
    <w:rPr>
      <w:lang w:val="en-US"/>
    </w:rPr>
  </w:style>
  <w:style w:type="paragraph" w:styleId="TOAHeading">
    <w:name w:val="toa heading"/>
    <w:basedOn w:val="Normal"/>
    <w:next w:val="Normal"/>
    <w:semiHidden/>
    <w:rsid w:val="004A1DEC"/>
    <w:pPr>
      <w:tabs>
        <w:tab w:val="right" w:pos="9360"/>
      </w:tabs>
      <w:suppressAutoHyphens/>
    </w:pPr>
    <w:rPr>
      <w:lang w:val="en-US"/>
    </w:rPr>
  </w:style>
  <w:style w:type="paragraph" w:styleId="Caption">
    <w:name w:val="caption"/>
    <w:basedOn w:val="Normal"/>
    <w:next w:val="Normal"/>
    <w:qFormat/>
    <w:rsid w:val="004A1DEC"/>
    <w:rPr>
      <w:sz w:val="24"/>
    </w:rPr>
  </w:style>
  <w:style w:type="character" w:customStyle="1" w:styleId="EquationCaption">
    <w:name w:val="_Equation Caption"/>
    <w:rsid w:val="004A1DEC"/>
  </w:style>
  <w:style w:type="paragraph" w:styleId="Header">
    <w:name w:val="header"/>
    <w:basedOn w:val="Normal"/>
    <w:link w:val="HeaderChar"/>
    <w:uiPriority w:val="99"/>
    <w:rsid w:val="004A1DEC"/>
    <w:pPr>
      <w:tabs>
        <w:tab w:val="center" w:pos="4153"/>
        <w:tab w:val="right" w:pos="8306"/>
      </w:tabs>
    </w:pPr>
  </w:style>
  <w:style w:type="paragraph" w:styleId="Footer">
    <w:name w:val="footer"/>
    <w:basedOn w:val="Normal"/>
    <w:rsid w:val="004A1DEC"/>
    <w:pPr>
      <w:tabs>
        <w:tab w:val="center" w:pos="4153"/>
        <w:tab w:val="right" w:pos="8306"/>
      </w:tabs>
    </w:pPr>
  </w:style>
  <w:style w:type="paragraph" w:styleId="List4">
    <w:name w:val="List 4"/>
    <w:basedOn w:val="Normal"/>
    <w:rsid w:val="004A1DEC"/>
    <w:pPr>
      <w:ind w:left="1440" w:hanging="360"/>
    </w:pPr>
  </w:style>
  <w:style w:type="paragraph" w:styleId="ListContinue">
    <w:name w:val="List Continue"/>
    <w:basedOn w:val="Normal"/>
    <w:rsid w:val="004A1DEC"/>
    <w:pPr>
      <w:spacing w:after="120"/>
      <w:ind w:left="360"/>
    </w:pPr>
  </w:style>
  <w:style w:type="paragraph" w:styleId="ListContinue2">
    <w:name w:val="List Continue 2"/>
    <w:basedOn w:val="Normal"/>
    <w:rsid w:val="004A1DEC"/>
    <w:pPr>
      <w:spacing w:after="120"/>
      <w:ind w:left="720"/>
    </w:pPr>
  </w:style>
  <w:style w:type="paragraph" w:styleId="ListContinue3">
    <w:name w:val="List Continue 3"/>
    <w:basedOn w:val="Normal"/>
    <w:rsid w:val="004A1DEC"/>
    <w:pPr>
      <w:spacing w:after="120"/>
      <w:ind w:left="1080"/>
    </w:pPr>
  </w:style>
  <w:style w:type="paragraph" w:styleId="ListContinue4">
    <w:name w:val="List Continue 4"/>
    <w:basedOn w:val="Normal"/>
    <w:rsid w:val="004A1DEC"/>
    <w:pPr>
      <w:spacing w:after="120"/>
      <w:ind w:left="1440"/>
    </w:pPr>
  </w:style>
  <w:style w:type="paragraph" w:styleId="BodyText">
    <w:name w:val="Body Text"/>
    <w:basedOn w:val="Normal"/>
    <w:rsid w:val="004A1DEC"/>
    <w:pPr>
      <w:spacing w:after="120"/>
    </w:pPr>
  </w:style>
  <w:style w:type="paragraph" w:styleId="BodyTextIndent">
    <w:name w:val="Body Text Indent"/>
    <w:basedOn w:val="Normal"/>
    <w:rsid w:val="004A1DEC"/>
    <w:pPr>
      <w:spacing w:after="120"/>
      <w:ind w:left="360"/>
    </w:pPr>
  </w:style>
  <w:style w:type="paragraph" w:styleId="BodyText3">
    <w:name w:val="Body Text 3"/>
    <w:basedOn w:val="BodyTextIndent"/>
    <w:rsid w:val="004A1DEC"/>
  </w:style>
  <w:style w:type="character" w:customStyle="1" w:styleId="HeaderChar">
    <w:name w:val="Header Char"/>
    <w:basedOn w:val="DefaultParagraphFont"/>
    <w:link w:val="Header"/>
    <w:uiPriority w:val="99"/>
    <w:rsid w:val="001F4689"/>
    <w:rPr>
      <w:rFonts w:ascii="Courier New" w:hAnsi="Courier New"/>
      <w:lang w:eastAsia="en-US"/>
    </w:rPr>
  </w:style>
  <w:style w:type="table" w:styleId="TableGrid">
    <w:name w:val="Table Grid"/>
    <w:basedOn w:val="TableNormal"/>
    <w:rsid w:val="00B01F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4664E"/>
    <w:rPr>
      <w:strike w:val="0"/>
      <w:dstrike w:val="0"/>
      <w:color w:val="707F8C"/>
      <w:u w:val="none"/>
      <w:effect w:val="none"/>
    </w:rPr>
  </w:style>
  <w:style w:type="character" w:styleId="Strong">
    <w:name w:val="Strong"/>
    <w:basedOn w:val="DefaultParagraphFont"/>
    <w:uiPriority w:val="22"/>
    <w:qFormat/>
    <w:rsid w:val="0054664E"/>
    <w:rPr>
      <w:b/>
      <w:bCs/>
    </w:rPr>
  </w:style>
  <w:style w:type="paragraph" w:styleId="BalloonText">
    <w:name w:val="Balloon Text"/>
    <w:basedOn w:val="Normal"/>
    <w:link w:val="BalloonTextChar"/>
    <w:rsid w:val="0030288A"/>
    <w:rPr>
      <w:rFonts w:ascii="Tahoma" w:hAnsi="Tahoma" w:cs="Tahoma"/>
      <w:sz w:val="16"/>
      <w:szCs w:val="16"/>
    </w:rPr>
  </w:style>
  <w:style w:type="character" w:customStyle="1" w:styleId="BalloonTextChar">
    <w:name w:val="Balloon Text Char"/>
    <w:basedOn w:val="DefaultParagraphFont"/>
    <w:link w:val="BalloonText"/>
    <w:rsid w:val="0030288A"/>
    <w:rPr>
      <w:rFonts w:ascii="Tahoma" w:hAnsi="Tahoma" w:cs="Tahoma"/>
      <w:sz w:val="16"/>
      <w:szCs w:val="16"/>
      <w:lang w:eastAsia="en-US"/>
    </w:rPr>
  </w:style>
  <w:style w:type="paragraph" w:customStyle="1" w:styleId="Title1">
    <w:name w:val="Title 1"/>
    <w:basedOn w:val="Header"/>
    <w:next w:val="Normal"/>
    <w:qFormat/>
    <w:rsid w:val="0030288A"/>
    <w:pPr>
      <w:widowControl/>
      <w:tabs>
        <w:tab w:val="clear" w:pos="4153"/>
        <w:tab w:val="clear" w:pos="8306"/>
        <w:tab w:val="left" w:pos="284"/>
      </w:tabs>
      <w:overflowPunct/>
      <w:autoSpaceDE/>
      <w:autoSpaceDN/>
      <w:adjustRightInd/>
      <w:spacing w:before="180" w:line="264" w:lineRule="auto"/>
      <w:textAlignment w:val="auto"/>
    </w:pPr>
    <w:rPr>
      <w:rFonts w:ascii="Arial" w:hAnsi="Arial" w:cs="Arial"/>
      <w:color w:val="FFFFFF"/>
      <w:spacing w:val="-8"/>
      <w:sz w:val="58"/>
    </w:rPr>
  </w:style>
</w:styles>
</file>

<file path=word/webSettings.xml><?xml version="1.0" encoding="utf-8"?>
<w:webSettings xmlns:r="http://schemas.openxmlformats.org/officeDocument/2006/relationships" xmlns:w="http://schemas.openxmlformats.org/wordprocessingml/2006/main">
  <w:divs>
    <w:div w:id="189565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3959</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TP663</vt:lpstr>
    </vt:vector>
  </TitlesOfParts>
  <Company>DTEI</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TP663</dc:title>
  <dc:creator>Department for Transport, Energy &amp; Infrastructure</dc:creator>
  <dc:description>**** PERMANENT ****</dc:description>
  <cp:lastModifiedBy>DTEI</cp:lastModifiedBy>
  <cp:revision>2</cp:revision>
  <cp:lastPrinted>2015-04-07T06:53:00Z</cp:lastPrinted>
  <dcterms:created xsi:type="dcterms:W3CDTF">2015-05-04T05:10:00Z</dcterms:created>
  <dcterms:modified xsi:type="dcterms:W3CDTF">2015-05-04T05:10:00Z</dcterms:modified>
</cp:coreProperties>
</file>